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1DE76" w14:textId="77777777" w:rsidR="00072CB7" w:rsidRDefault="00072CB7" w:rsidP="00072CB7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433482D" wp14:editId="4E64C3E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00F50" w14:textId="77777777" w:rsidR="00072CB7" w:rsidRPr="00C13E5F" w:rsidRDefault="00072CB7" w:rsidP="00072CB7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5F983D9D" w14:textId="77777777" w:rsidR="00072CB7" w:rsidRDefault="00072CB7" w:rsidP="00072CB7">
      <w:pPr>
        <w:pBdr>
          <w:bottom w:val="single" w:sz="8" w:space="1" w:color="000A43"/>
        </w:pBdr>
        <w:spacing w:before="80" w:after="200"/>
      </w:pPr>
    </w:p>
    <w:bookmarkEnd w:id="0"/>
    <w:p w14:paraId="6E8089CC" w14:textId="77777777" w:rsidR="00072CB7" w:rsidRPr="00372B83" w:rsidRDefault="00072CB7" w:rsidP="00072CB7">
      <w:pPr>
        <w:spacing w:after="120"/>
        <w:jc w:val="center"/>
      </w:pPr>
    </w:p>
    <w:p w14:paraId="00529A2C" w14:textId="77777777" w:rsidR="00072CB7" w:rsidRDefault="00072CB7">
      <w:pPr>
        <w:spacing w:after="500"/>
        <w:jc w:val="center"/>
      </w:pPr>
    </w:p>
    <w:p w14:paraId="30427B30" w14:textId="3F92DDC5" w:rsidR="0075757D" w:rsidRDefault="00000000">
      <w:pPr>
        <w:spacing w:after="500"/>
        <w:jc w:val="center"/>
      </w:pPr>
      <w:r>
        <w:t>Школьный педагог-психолог: документация, обследование и сопровождение. Практический комплект на 2026/2027 учебный год</w:t>
      </w:r>
    </w:p>
    <w:p w14:paraId="017CA959" w14:textId="77777777" w:rsidR="0075757D" w:rsidRDefault="00000000">
      <w:pPr>
        <w:spacing w:after="300"/>
        <w:jc w:val="center"/>
      </w:pPr>
      <w:r>
        <w:rPr>
          <w:b/>
          <w:bCs/>
          <w:sz w:val="36"/>
          <w:szCs w:val="36"/>
        </w:rPr>
        <w:t>Анализ работы и отчётность</w:t>
      </w:r>
    </w:p>
    <w:p w14:paraId="267964B2" w14:textId="77777777" w:rsidR="0075757D" w:rsidRDefault="00000000">
      <w:pPr>
        <w:spacing w:after="300"/>
        <w:jc w:val="center"/>
      </w:pPr>
      <w:r>
        <w:rPr>
          <w:sz w:val="26"/>
          <w:szCs w:val="26"/>
        </w:rPr>
        <w:t>Файл 11. Сводные таблицы, ШП-33, ШП-34</w:t>
      </w:r>
    </w:p>
    <w:p w14:paraId="1A18BE55" w14:textId="77777777" w:rsidR="0075757D" w:rsidRDefault="00000000">
      <w:pPr>
        <w:spacing w:before="1800" w:after="100"/>
        <w:jc w:val="center"/>
      </w:pPr>
      <w:r>
        <w:t>2026/2027 учебный год</w:t>
      </w:r>
    </w:p>
    <w:p w14:paraId="424A94AA" w14:textId="77777777" w:rsidR="0075757D" w:rsidRDefault="00000000">
      <w:pPr>
        <w:spacing w:after="100"/>
        <w:jc w:val="center"/>
      </w:pPr>
      <w:r>
        <w:t>Москва, 2026</w:t>
      </w:r>
    </w:p>
    <w:p w14:paraId="42360E6B" w14:textId="77777777" w:rsidR="0075757D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114957099"/>
      </w:sdtPr>
      <w:sdtContent>
        <w:p w14:paraId="2ED3FA23" w14:textId="77777777" w:rsidR="00072CB7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610935" w:history="1">
            <w:r w:rsidR="00072CB7" w:rsidRPr="00164DD0">
              <w:rPr>
                <w:rStyle w:val="a5"/>
                <w:noProof/>
              </w:rPr>
              <w:t>1. Из чего строится анализ</w:t>
            </w:r>
            <w:r w:rsidR="00072CB7">
              <w:rPr>
                <w:noProof/>
              </w:rPr>
              <w:tab/>
            </w:r>
            <w:r w:rsidR="00072CB7">
              <w:rPr>
                <w:noProof/>
              </w:rPr>
              <w:fldChar w:fldCharType="begin"/>
            </w:r>
            <w:r w:rsidR="00072CB7">
              <w:rPr>
                <w:noProof/>
              </w:rPr>
              <w:instrText xml:space="preserve"> PAGEREF _Toc244610935 \h </w:instrText>
            </w:r>
            <w:r w:rsidR="00072CB7">
              <w:rPr>
                <w:noProof/>
              </w:rPr>
            </w:r>
            <w:r w:rsidR="00072CB7">
              <w:rPr>
                <w:noProof/>
              </w:rPr>
              <w:fldChar w:fldCharType="separate"/>
            </w:r>
            <w:r w:rsidR="00072CB7">
              <w:rPr>
                <w:noProof/>
              </w:rPr>
              <w:t>3</w:t>
            </w:r>
            <w:r w:rsidR="00072CB7">
              <w:rPr>
                <w:noProof/>
              </w:rPr>
              <w:fldChar w:fldCharType="end"/>
            </w:r>
          </w:hyperlink>
        </w:p>
        <w:p w14:paraId="152FCD56" w14:textId="77777777" w:rsidR="00072CB7" w:rsidRDefault="00072CB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36" w:history="1">
            <w:r w:rsidRPr="00164DD0">
              <w:rPr>
                <w:rStyle w:val="a5"/>
                <w:noProof/>
              </w:rPr>
              <w:t>2. Показатели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5E50DB1" w14:textId="77777777" w:rsidR="00072CB7" w:rsidRDefault="00072CB7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610937" w:history="1">
            <w:r w:rsidRPr="00164DD0">
              <w:rPr>
                <w:rStyle w:val="a5"/>
                <w:noProof/>
              </w:rPr>
              <w:t>3. Сводные таблицы для отчёта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F4B3B02" w14:textId="77777777" w:rsidR="00072CB7" w:rsidRDefault="00072CB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38" w:history="1">
            <w:r w:rsidRPr="00164DD0">
              <w:rPr>
                <w:rStyle w:val="a5"/>
                <w:noProof/>
              </w:rPr>
              <w:t>Таблица 1. Работа по видам и категориям участников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423914C" w14:textId="77777777" w:rsidR="00072CB7" w:rsidRDefault="00072CB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39" w:history="1">
            <w:r w:rsidRPr="00164DD0">
              <w:rPr>
                <w:rStyle w:val="a5"/>
                <w:noProof/>
              </w:rPr>
              <w:t>Таблица 2. Запросы по этапам обучения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389D4B9" w14:textId="77777777" w:rsidR="00072CB7" w:rsidRDefault="00072CB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40" w:history="1">
            <w:r w:rsidRPr="00164DD0">
              <w:rPr>
                <w:rStyle w:val="a5"/>
                <w:noProof/>
              </w:rPr>
              <w:t>Таблица 3. Итоги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9B274F4" w14:textId="77777777" w:rsidR="00072CB7" w:rsidRDefault="00072CB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41" w:history="1">
            <w:r w:rsidRPr="00164DD0">
              <w:rPr>
                <w:rStyle w:val="a5"/>
                <w:noProof/>
              </w:rPr>
              <w:t>ШП-33. Итоговая оценка сопровождения (по случаю)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E3D93E0" w14:textId="77777777" w:rsidR="00072CB7" w:rsidRDefault="00072CB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42" w:history="1">
            <w:r w:rsidRPr="00164DD0">
              <w:rPr>
                <w:rStyle w:val="a5"/>
                <w:noProof/>
              </w:rPr>
              <w:t>ШП-34. Годовой аналитический отчёт педагога-психолога (структура)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B5ECD0C" w14:textId="77777777" w:rsidR="00072CB7" w:rsidRDefault="00072CB7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610943" w:history="1">
            <w:r w:rsidRPr="00164DD0">
              <w:rPr>
                <w:rStyle w:val="a5"/>
                <w:noProof/>
              </w:rPr>
              <w:t>Пример раздела «Итоги сопровождения» и «Предложения»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_Toc244610943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EED0293" w14:textId="77777777" w:rsidR="0075757D" w:rsidRDefault="00000000">
          <w:r>
            <w:fldChar w:fldCharType="end"/>
          </w:r>
        </w:p>
      </w:sdtContent>
    </w:sdt>
    <w:p w14:paraId="7588AA99" w14:textId="77777777" w:rsidR="0075757D" w:rsidRDefault="00000000">
      <w:pPr>
        <w:pStyle w:val="1"/>
        <w:keepLines/>
      </w:pPr>
      <w:bookmarkStart w:id="1" w:name="_Toc244610935"/>
      <w:r>
        <w:lastRenderedPageBreak/>
        <w:t>1. Из чего строится анализ</w:t>
      </w:r>
      <w:bookmarkEnd w:id="1"/>
    </w:p>
    <w:p w14:paraId="1705B0B0" w14:textId="77777777" w:rsidR="0075757D" w:rsidRDefault="00000000">
      <w:pPr>
        <w:spacing w:after="100"/>
        <w:jc w:val="both"/>
      </w:pPr>
      <w:r>
        <w:t>Анализ и отчёт строятся на данных одного реестра — сводной таблицы ШП-09 (файл XLSX) — и итоговых оценок по случаям (ШП-33). Отдельные журналы для отчёта не ведутся. Все сводные таблицы обезличены.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75757D" w14:paraId="1F23DE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580237" w14:textId="77777777" w:rsidR="0075757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Источник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9CD3F" w14:textId="77777777" w:rsidR="0075757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даёт</w:t>
            </w:r>
          </w:p>
        </w:tc>
      </w:tr>
      <w:tr w:rsidR="0075757D" w14:paraId="1700C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29196D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Лист «Случаи» ШП-09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14855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Число запросов (случаев) по темам и этапам; дата запроса и первой консультации; итог и дата закрытия</w:t>
            </w:r>
          </w:p>
        </w:tc>
      </w:tr>
      <w:tr w:rsidR="0075757D" w14:paraId="3851FD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F77B21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Лист «Реестр» ШП-09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3B5C56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Число действий по видам, категориям, месяцам; продолжительность; число участников (посещений)</w:t>
            </w:r>
          </w:p>
        </w:tc>
      </w:tr>
      <w:tr w:rsidR="0075757D" w14:paraId="72187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027D4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Лист «Свод» ШП-09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4BF37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Автоматические итоги</w:t>
            </w:r>
          </w:p>
        </w:tc>
      </w:tr>
      <w:tr w:rsidR="0075757D" w14:paraId="39CFA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3FC5A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ШП-33 по каждому случаю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4C828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Итог сопровождения: достигнуто / частично / нет изменений / передано (на листе «Случаи» — одно решение на случай)</w:t>
            </w:r>
          </w:p>
        </w:tc>
      </w:tr>
      <w:tr w:rsidR="0075757D" w14:paraId="4D0B11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EF613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Анализ Недели психологии (файл 13)</w:t>
            </w:r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1328A4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Участие и обратная связь</w:t>
            </w:r>
          </w:p>
        </w:tc>
      </w:tr>
      <w:tr w:rsidR="0075757D" w14:paraId="78ACD4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EAAFE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 xml:space="preserve">Протоколы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</w:p>
        </w:tc>
        <w:tc>
          <w:tcPr>
            <w:tcW w:w="6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2A3A6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Число рассмотренных случаев с участием психолога</w:t>
            </w:r>
          </w:p>
        </w:tc>
      </w:tr>
    </w:tbl>
    <w:p w14:paraId="196D5B00" w14:textId="77777777" w:rsidR="0075757D" w:rsidRDefault="0075757D">
      <w:pPr>
        <w:spacing w:after="60"/>
        <w:jc w:val="both"/>
      </w:pPr>
    </w:p>
    <w:p w14:paraId="1348D942" w14:textId="77777777" w:rsidR="0075757D" w:rsidRDefault="00000000">
      <w:pPr>
        <w:pStyle w:val="1"/>
        <w:keepLines/>
      </w:pPr>
      <w:bookmarkStart w:id="2" w:name="_Toc244610936"/>
      <w:r>
        <w:lastRenderedPageBreak/>
        <w:t>2. Показатели</w:t>
      </w:r>
      <w:bookmarkEnd w:id="2"/>
    </w:p>
    <w:p w14:paraId="6CC36CAD" w14:textId="77777777" w:rsidR="0075757D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Принцип. </w:t>
      </w:r>
      <w:r>
        <w:rPr>
          <w:sz w:val="22"/>
          <w:szCs w:val="22"/>
        </w:rPr>
        <w:t>Показатели вида «обследовано 100 % обучающихся» не используются: охват обследованием не является целью и стимулирует обследования ради процента. Анализируются доступность помощи, её содержание и изменения у обучающихся на сопровождении.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4677"/>
        <w:gridCol w:w="2620"/>
      </w:tblGrid>
      <w:tr w:rsidR="0075757D" w14:paraId="372B756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D0F6D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Группа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595B2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Показатель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CCA59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Как считается</w:t>
            </w:r>
          </w:p>
        </w:tc>
      </w:tr>
      <w:tr w:rsidR="0075757D" w14:paraId="71C2B5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43A552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Доступность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A05CB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Срок от поступления запроса до первой консультации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D0FC5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Медиана дней — лист «Свод», рассчитывается по листу «Случаи»</w:t>
            </w:r>
          </w:p>
        </w:tc>
      </w:tr>
      <w:tr w:rsidR="0075757D" w14:paraId="29D711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CA6299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Доступность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355A3A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Доля запросов, по которым начата работа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34A53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Случаи с датой первой консультации / все случаи (</w:t>
            </w:r>
            <w:proofErr w:type="spellStart"/>
            <w:r>
              <w:rPr>
                <w:sz w:val="19"/>
                <w:szCs w:val="19"/>
              </w:rPr>
              <w:t>неначатые</w:t>
            </w:r>
            <w:proofErr w:type="spellEnd"/>
            <w:r>
              <w:rPr>
                <w:sz w:val="19"/>
                <w:szCs w:val="19"/>
              </w:rPr>
              <w:t xml:space="preserve"> остаются в знаменателе)</w:t>
            </w:r>
          </w:p>
        </w:tc>
      </w:tr>
      <w:tr w:rsidR="0075757D" w14:paraId="65853C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A6F3F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Содержание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A8873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Распределение работы по видам (консультации, обследования, занятия, просвещение, профилактика)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615EF8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Часы по лист «Свод»</w:t>
            </w:r>
          </w:p>
        </w:tc>
      </w:tr>
      <w:tr w:rsidR="0075757D" w14:paraId="46E063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80A6A6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Содержание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85FCC1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Доля консультативной работы (вид «Консультирование») в учтённом рабочем времени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3E58C5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Соотносится с п. 40 Особенностей № 268 (не менее половины недельного времени); показатель считается только по учтённым часам и не заменяет учёт рабочего времени</w:t>
            </w:r>
          </w:p>
        </w:tc>
      </w:tr>
      <w:tr w:rsidR="0075757D" w14:paraId="536ECC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57AD81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Содержание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A7F7D2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Доля непосредственной работы с участниками (консультации, обследования, занятия)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DAF17A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Управленческий показатель; не подтверждает выполнение п. 40</w:t>
            </w:r>
          </w:p>
        </w:tc>
      </w:tr>
      <w:tr w:rsidR="0075757D" w14:paraId="341F38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39734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Охват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EC8A4C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Число обучающихся на сопровождении, число посещений групповых занятий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2485F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Случаи — лист «Случаи»; посещения — сумма столбца «Число участников»</w:t>
            </w:r>
          </w:p>
        </w:tc>
      </w:tr>
      <w:tr w:rsidR="0075757D" w14:paraId="0F4847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BEFED8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Результаты сопровождения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437265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Распределение итогов ШП-33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862EF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Число случаев: достигнуто / частично / нет изменений / передано</w:t>
            </w:r>
          </w:p>
        </w:tc>
      </w:tr>
      <w:tr w:rsidR="0075757D" w14:paraId="703235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E39AE7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Результаты сопровождения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BA7286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Совпадение оценок родителей и педагогов (ШП-28)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85A05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Число случаев с совпадающими оценками</w:t>
            </w:r>
          </w:p>
        </w:tc>
      </w:tr>
      <w:tr w:rsidR="0075757D" w14:paraId="3C8138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7841D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Взаимодействие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D42254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Участие в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>, рабочих группах, совете профилактики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35C988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Число заседаний / случаев</w:t>
            </w:r>
          </w:p>
        </w:tc>
      </w:tr>
      <w:tr w:rsidR="0075757D" w14:paraId="4A383F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41087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Профилактика и просвещение</w:t>
            </w:r>
          </w:p>
        </w:tc>
        <w:tc>
          <w:tcPr>
            <w:tcW w:w="46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AD525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Мероприятия и участники</w:t>
            </w:r>
          </w:p>
        </w:tc>
        <w:tc>
          <w:tcPr>
            <w:tcW w:w="26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9FDEF0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По ШП-09 и анализу Недели психологии</w:t>
            </w:r>
          </w:p>
        </w:tc>
      </w:tr>
    </w:tbl>
    <w:p w14:paraId="6AE0796F" w14:textId="77777777" w:rsidR="0075757D" w:rsidRDefault="0075757D">
      <w:pPr>
        <w:spacing w:after="60"/>
        <w:jc w:val="both"/>
      </w:pPr>
    </w:p>
    <w:p w14:paraId="409F84B8" w14:textId="77777777" w:rsidR="0075757D" w:rsidRDefault="00000000">
      <w:pPr>
        <w:spacing w:after="100"/>
        <w:jc w:val="both"/>
      </w:pPr>
      <w:r>
        <w:t>Результаты сопровождения описываются как изменения у обучающихся, совпавшие по времени с помощью. Вывод о результативности программы по небольшому числу случаев не делается.</w:t>
      </w:r>
    </w:p>
    <w:p w14:paraId="42B3682D" w14:textId="77777777" w:rsidR="0075757D" w:rsidRDefault="00000000">
      <w:pPr>
        <w:pStyle w:val="1"/>
        <w:keepLines/>
      </w:pPr>
      <w:bookmarkStart w:id="3" w:name="_Toc244610937"/>
      <w:r>
        <w:lastRenderedPageBreak/>
        <w:t>3. Сводные таблицы для отчёта</w:t>
      </w:r>
      <w:bookmarkEnd w:id="3"/>
    </w:p>
    <w:p w14:paraId="77B05E4F" w14:textId="77777777" w:rsidR="0075757D" w:rsidRDefault="00000000">
      <w:pPr>
        <w:pStyle w:val="2"/>
        <w:keepLines/>
      </w:pPr>
      <w:bookmarkStart w:id="4" w:name="_Toc244610938"/>
      <w:r>
        <w:t>Таблица 1. Работа по видам и категориям участников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0"/>
        <w:gridCol w:w="1407"/>
        <w:gridCol w:w="1299"/>
        <w:gridCol w:w="1299"/>
        <w:gridCol w:w="1288"/>
        <w:gridCol w:w="1292"/>
      </w:tblGrid>
      <w:tr w:rsidR="0075757D" w14:paraId="54F5412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F0658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Вид работы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32B5E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Обучающиеся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E3A757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Родители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97878D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Педагоги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808FC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BD8070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Часы</w:t>
            </w:r>
          </w:p>
        </w:tc>
      </w:tr>
      <w:tr w:rsidR="0075757D" w14:paraId="4641D0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D211D2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Консультирование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28127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21832C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1E5D4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CAF4B7" w14:textId="77777777" w:rsidR="0075757D" w:rsidRDefault="0075757D">
            <w:pPr>
              <w:spacing w:after="40"/>
            </w:pP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1B16AD" w14:textId="77777777" w:rsidR="0075757D" w:rsidRDefault="0075757D">
            <w:pPr>
              <w:spacing w:after="40"/>
            </w:pPr>
          </w:p>
        </w:tc>
      </w:tr>
      <w:tr w:rsidR="0075757D" w14:paraId="071267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AD066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Обследование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19C121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12F44B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2AAE7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D32898" w14:textId="77777777" w:rsidR="0075757D" w:rsidRDefault="0075757D">
            <w:pPr>
              <w:spacing w:after="40"/>
            </w:pP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C956C4" w14:textId="77777777" w:rsidR="0075757D" w:rsidRDefault="0075757D">
            <w:pPr>
              <w:spacing w:after="40"/>
            </w:pPr>
          </w:p>
        </w:tc>
      </w:tr>
      <w:tr w:rsidR="0075757D" w14:paraId="56D47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20DD3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Коррекционно-развивающие занятия (инд.)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A94679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015C3C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C4030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75BD6" w14:textId="77777777" w:rsidR="0075757D" w:rsidRDefault="0075757D">
            <w:pPr>
              <w:spacing w:after="40"/>
            </w:pP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0AF7E3" w14:textId="77777777" w:rsidR="0075757D" w:rsidRDefault="0075757D">
            <w:pPr>
              <w:spacing w:after="40"/>
            </w:pPr>
          </w:p>
        </w:tc>
      </w:tr>
      <w:tr w:rsidR="0075757D" w14:paraId="29BEFF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B768CD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Коррекционно-развивающие занятия (групп.)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3C5838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11045B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E0F0BF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80B97B" w14:textId="77777777" w:rsidR="0075757D" w:rsidRDefault="0075757D">
            <w:pPr>
              <w:spacing w:after="40"/>
            </w:pP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58ABAF" w14:textId="77777777" w:rsidR="0075757D" w:rsidRDefault="0075757D">
            <w:pPr>
              <w:spacing w:after="40"/>
            </w:pPr>
          </w:p>
        </w:tc>
      </w:tr>
      <w:tr w:rsidR="0075757D" w14:paraId="40C966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6B59B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Просвещение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51C603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63E99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3C67CC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66CC62" w14:textId="77777777" w:rsidR="0075757D" w:rsidRDefault="0075757D">
            <w:pPr>
              <w:spacing w:after="40"/>
            </w:pP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BAC2F" w14:textId="77777777" w:rsidR="0075757D" w:rsidRDefault="0075757D">
            <w:pPr>
              <w:spacing w:after="40"/>
            </w:pPr>
          </w:p>
        </w:tc>
      </w:tr>
      <w:tr w:rsidR="0075757D" w14:paraId="44A69F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0F9A1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Профилактика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55AF2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EDE5E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F57791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8D116" w14:textId="77777777" w:rsidR="0075757D" w:rsidRDefault="0075757D">
            <w:pPr>
              <w:spacing w:after="40"/>
            </w:pP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7A29E9" w14:textId="77777777" w:rsidR="0075757D" w:rsidRDefault="0075757D">
            <w:pPr>
              <w:spacing w:after="40"/>
            </w:pPr>
          </w:p>
        </w:tc>
      </w:tr>
      <w:tr w:rsidR="0075757D" w14:paraId="5885CE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6FD70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 xml:space="preserve">Участие в </w:t>
            </w:r>
            <w:proofErr w:type="spellStart"/>
            <w:r>
              <w:rPr>
                <w:sz w:val="19"/>
                <w:szCs w:val="19"/>
              </w:rPr>
              <w:t>ППк</w:t>
            </w:r>
            <w:proofErr w:type="spellEnd"/>
            <w:r>
              <w:rPr>
                <w:sz w:val="19"/>
                <w:szCs w:val="19"/>
              </w:rPr>
              <w:t xml:space="preserve"> и рабочих группах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A58037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47F3F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24F61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AC1E9F" w14:textId="77777777" w:rsidR="0075757D" w:rsidRDefault="0075757D">
            <w:pPr>
              <w:spacing w:after="40"/>
            </w:pP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F8032" w14:textId="77777777" w:rsidR="0075757D" w:rsidRDefault="0075757D">
            <w:pPr>
              <w:spacing w:after="40"/>
            </w:pPr>
          </w:p>
        </w:tc>
      </w:tr>
      <w:tr w:rsidR="0075757D" w14:paraId="63736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1011C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Итого</w:t>
            </w: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44917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04E0DC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301CE" w14:textId="77777777" w:rsidR="0075757D" w:rsidRDefault="0075757D">
            <w:pPr>
              <w:spacing w:after="40"/>
            </w:pPr>
          </w:p>
        </w:tc>
        <w:tc>
          <w:tcPr>
            <w:tcW w:w="13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D92A48" w14:textId="77777777" w:rsidR="0075757D" w:rsidRDefault="0075757D">
            <w:pPr>
              <w:spacing w:after="40"/>
            </w:pPr>
          </w:p>
        </w:tc>
        <w:tc>
          <w:tcPr>
            <w:tcW w:w="13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7F309" w14:textId="77777777" w:rsidR="0075757D" w:rsidRDefault="0075757D">
            <w:pPr>
              <w:spacing w:after="40"/>
            </w:pPr>
          </w:p>
        </w:tc>
      </w:tr>
    </w:tbl>
    <w:p w14:paraId="5CA25E10" w14:textId="77777777" w:rsidR="0075757D" w:rsidRDefault="0075757D">
      <w:pPr>
        <w:spacing w:after="60"/>
        <w:jc w:val="both"/>
      </w:pPr>
    </w:p>
    <w:p w14:paraId="5BFF74DC" w14:textId="77777777" w:rsidR="0075757D" w:rsidRDefault="00000000">
      <w:pPr>
        <w:pStyle w:val="2"/>
        <w:keepLines/>
      </w:pPr>
      <w:bookmarkStart w:id="5" w:name="_Toc244610939"/>
      <w:r>
        <w:t>Таблица 2. Запросы по этапам обучения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1122"/>
        <w:gridCol w:w="1122"/>
        <w:gridCol w:w="1122"/>
        <w:gridCol w:w="1122"/>
        <w:gridCol w:w="1122"/>
        <w:gridCol w:w="1126"/>
      </w:tblGrid>
      <w:tr w:rsidR="0075757D" w14:paraId="17711D2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30F15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Тема запроса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D69FCD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1 </w:t>
            </w:r>
            <w:proofErr w:type="spellStart"/>
            <w:r>
              <w:rPr>
                <w:b/>
                <w:bCs/>
                <w:sz w:val="19"/>
                <w:szCs w:val="19"/>
              </w:rPr>
              <w:t>кл</w:t>
            </w:r>
            <w:proofErr w:type="spellEnd"/>
            <w:r>
              <w:rPr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D4906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2—4 </w:t>
            </w:r>
            <w:proofErr w:type="spellStart"/>
            <w:r>
              <w:rPr>
                <w:b/>
                <w:bCs/>
                <w:sz w:val="19"/>
                <w:szCs w:val="19"/>
              </w:rPr>
              <w:t>кл</w:t>
            </w:r>
            <w:proofErr w:type="spellEnd"/>
            <w:r>
              <w:rPr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744F1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5 </w:t>
            </w:r>
            <w:proofErr w:type="spellStart"/>
            <w:r>
              <w:rPr>
                <w:b/>
                <w:bCs/>
                <w:sz w:val="19"/>
                <w:szCs w:val="19"/>
              </w:rPr>
              <w:t>кл</w:t>
            </w:r>
            <w:proofErr w:type="spellEnd"/>
            <w:r>
              <w:rPr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CC29D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6—8 </w:t>
            </w:r>
            <w:proofErr w:type="spellStart"/>
            <w:r>
              <w:rPr>
                <w:b/>
                <w:bCs/>
                <w:sz w:val="19"/>
                <w:szCs w:val="19"/>
              </w:rPr>
              <w:t>кл</w:t>
            </w:r>
            <w:proofErr w:type="spellEnd"/>
            <w:r>
              <w:rPr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9304FC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 xml:space="preserve">9—11 </w:t>
            </w:r>
            <w:proofErr w:type="spellStart"/>
            <w:r>
              <w:rPr>
                <w:b/>
                <w:bCs/>
                <w:sz w:val="19"/>
                <w:szCs w:val="19"/>
              </w:rPr>
              <w:t>кл</w:t>
            </w:r>
            <w:proofErr w:type="spellEnd"/>
            <w:r>
              <w:rPr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30C71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75757D" w14:paraId="453CA2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8FDD1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Адаптация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AE3D26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6CCF2A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5481D6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5A0B7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F3929A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BFD2D" w14:textId="77777777" w:rsidR="0075757D" w:rsidRDefault="0075757D">
            <w:pPr>
              <w:spacing w:after="40"/>
            </w:pPr>
          </w:p>
        </w:tc>
      </w:tr>
      <w:tr w:rsidR="0075757D" w14:paraId="7EA985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2E46F8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Трудности обучения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6568DF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74DF25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A167C2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644BC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57B02D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E5396" w14:textId="77777777" w:rsidR="0075757D" w:rsidRDefault="0075757D">
            <w:pPr>
              <w:spacing w:after="40"/>
            </w:pPr>
          </w:p>
        </w:tc>
      </w:tr>
      <w:tr w:rsidR="0075757D" w14:paraId="287D5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828B51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Тревожность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77645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118B9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4E3B03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3AB8B5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CD0B1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6F0771" w14:textId="77777777" w:rsidR="0075757D" w:rsidRDefault="0075757D">
            <w:pPr>
              <w:spacing w:after="40"/>
            </w:pPr>
          </w:p>
        </w:tc>
      </w:tr>
      <w:tr w:rsidR="0075757D" w14:paraId="38800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A05135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Мотивация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585B3C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0E5BD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6A4E71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0032A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6525A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E21657" w14:textId="77777777" w:rsidR="0075757D" w:rsidRDefault="0075757D">
            <w:pPr>
              <w:spacing w:after="40"/>
            </w:pPr>
          </w:p>
        </w:tc>
      </w:tr>
      <w:tr w:rsidR="0075757D" w14:paraId="72D748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33FC76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Отношения со сверстниками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90A72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C26726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FBC4F8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01F5B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7FC7E9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53E64" w14:textId="77777777" w:rsidR="0075757D" w:rsidRDefault="0075757D">
            <w:pPr>
              <w:spacing w:after="40"/>
            </w:pPr>
          </w:p>
        </w:tc>
      </w:tr>
      <w:tr w:rsidR="0075757D" w14:paraId="0E6AB4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210A9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Саморегуляция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5F1D7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BCC1F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2CDC0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9C2EC4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B0452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1A605" w14:textId="77777777" w:rsidR="0075757D" w:rsidRDefault="0075757D">
            <w:pPr>
              <w:spacing w:after="40"/>
            </w:pPr>
          </w:p>
        </w:tc>
      </w:tr>
      <w:tr w:rsidR="0075757D" w14:paraId="7D73C0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4E24C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Экзамены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BA37AE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6DF49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E0BB86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86F2E0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04421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E28E24" w14:textId="77777777" w:rsidR="0075757D" w:rsidRDefault="0075757D">
            <w:pPr>
              <w:spacing w:after="40"/>
            </w:pPr>
          </w:p>
        </w:tc>
      </w:tr>
      <w:tr w:rsidR="0075757D" w14:paraId="39B62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BF6F71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Самоопределение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33178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2DA641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4FE766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6D2173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A91A1D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5B7C22" w14:textId="77777777" w:rsidR="0075757D" w:rsidRDefault="0075757D">
            <w:pPr>
              <w:spacing w:after="40"/>
            </w:pPr>
          </w:p>
        </w:tc>
      </w:tr>
      <w:tr w:rsidR="0075757D" w14:paraId="7BC40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0F5D0A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Сложные ситуации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711475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AC5D1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39965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0B9EB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F93A86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46EB77" w14:textId="77777777" w:rsidR="0075757D" w:rsidRDefault="0075757D">
            <w:pPr>
              <w:spacing w:after="40"/>
            </w:pPr>
          </w:p>
        </w:tc>
      </w:tr>
      <w:tr w:rsidR="0075757D" w14:paraId="634C1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6EB06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Иное</w:t>
            </w: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D31D39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14D798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9FAB6D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8039D5" w14:textId="77777777" w:rsidR="0075757D" w:rsidRDefault="0075757D">
            <w:pPr>
              <w:spacing w:after="40"/>
            </w:pPr>
          </w:p>
        </w:tc>
        <w:tc>
          <w:tcPr>
            <w:tcW w:w="11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773ED" w14:textId="77777777" w:rsidR="0075757D" w:rsidRDefault="0075757D">
            <w:pPr>
              <w:spacing w:after="40"/>
            </w:pPr>
          </w:p>
        </w:tc>
        <w:tc>
          <w:tcPr>
            <w:tcW w:w="11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712E1" w14:textId="77777777" w:rsidR="0075757D" w:rsidRDefault="0075757D">
            <w:pPr>
              <w:spacing w:after="40"/>
            </w:pPr>
          </w:p>
        </w:tc>
      </w:tr>
    </w:tbl>
    <w:p w14:paraId="79DC0DA9" w14:textId="77777777" w:rsidR="0075757D" w:rsidRDefault="0075757D">
      <w:pPr>
        <w:spacing w:after="60"/>
        <w:jc w:val="both"/>
      </w:pPr>
    </w:p>
    <w:p w14:paraId="0A04F36D" w14:textId="77777777" w:rsidR="0075757D" w:rsidRDefault="00000000">
      <w:pPr>
        <w:pStyle w:val="2"/>
        <w:keepLines/>
      </w:pPr>
      <w:bookmarkStart w:id="6" w:name="_Toc244610940"/>
      <w:r>
        <w:t>Таблица 3. Итоги сопровождения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1683"/>
        <w:gridCol w:w="1683"/>
        <w:gridCol w:w="1683"/>
        <w:gridCol w:w="1687"/>
      </w:tblGrid>
      <w:tr w:rsidR="0075757D" w14:paraId="7BCD429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FB46C7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Маршрут / программа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D74A9D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Достигнуто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62880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Частично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C8A91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Нет изменений</w:t>
            </w:r>
          </w:p>
        </w:tc>
        <w:tc>
          <w:tcPr>
            <w:tcW w:w="1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CD53D" w14:textId="77777777" w:rsidR="0075757D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Передано</w:t>
            </w:r>
          </w:p>
        </w:tc>
      </w:tr>
      <w:tr w:rsidR="0075757D" w14:paraId="49F9AC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80E5B1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М1 / П-1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F85F63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7039A0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5F6EBD" w14:textId="77777777" w:rsidR="0075757D" w:rsidRDefault="0075757D">
            <w:pPr>
              <w:spacing w:after="40"/>
            </w:pPr>
          </w:p>
        </w:tc>
        <w:tc>
          <w:tcPr>
            <w:tcW w:w="1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282AAB" w14:textId="77777777" w:rsidR="0075757D" w:rsidRDefault="0075757D">
            <w:pPr>
              <w:spacing w:after="40"/>
            </w:pPr>
          </w:p>
        </w:tc>
      </w:tr>
      <w:tr w:rsidR="0075757D" w14:paraId="12FF9A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B3976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lastRenderedPageBreak/>
              <w:t>М2, М6 / П-2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E80E35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75AC6C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46250" w14:textId="77777777" w:rsidR="0075757D" w:rsidRDefault="0075757D">
            <w:pPr>
              <w:spacing w:after="40"/>
            </w:pPr>
          </w:p>
        </w:tc>
        <w:tc>
          <w:tcPr>
            <w:tcW w:w="1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C4E97" w14:textId="77777777" w:rsidR="0075757D" w:rsidRDefault="0075757D">
            <w:pPr>
              <w:spacing w:after="40"/>
            </w:pPr>
          </w:p>
        </w:tc>
      </w:tr>
      <w:tr w:rsidR="0075757D" w14:paraId="6BBFF1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34B52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М3 / П-3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D8240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A95A9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1C4804" w14:textId="77777777" w:rsidR="0075757D" w:rsidRDefault="0075757D">
            <w:pPr>
              <w:spacing w:after="40"/>
            </w:pPr>
          </w:p>
        </w:tc>
        <w:tc>
          <w:tcPr>
            <w:tcW w:w="1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39033" w14:textId="77777777" w:rsidR="0075757D" w:rsidRDefault="0075757D">
            <w:pPr>
              <w:spacing w:after="40"/>
            </w:pPr>
          </w:p>
        </w:tc>
      </w:tr>
      <w:tr w:rsidR="0075757D" w14:paraId="4938EE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8FA1F1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М5 / П-4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47E21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7A130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F892C" w14:textId="77777777" w:rsidR="0075757D" w:rsidRDefault="0075757D">
            <w:pPr>
              <w:spacing w:after="40"/>
            </w:pPr>
          </w:p>
        </w:tc>
        <w:tc>
          <w:tcPr>
            <w:tcW w:w="1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9E5BEB" w14:textId="77777777" w:rsidR="0075757D" w:rsidRDefault="0075757D">
            <w:pPr>
              <w:spacing w:after="40"/>
            </w:pPr>
          </w:p>
        </w:tc>
      </w:tr>
      <w:tr w:rsidR="0075757D" w14:paraId="42D18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20DF2A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М7 / П-5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E0DE0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070604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7EB7C5" w14:textId="77777777" w:rsidR="0075757D" w:rsidRDefault="0075757D">
            <w:pPr>
              <w:spacing w:after="40"/>
            </w:pPr>
          </w:p>
        </w:tc>
        <w:tc>
          <w:tcPr>
            <w:tcW w:w="1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5CE531" w14:textId="77777777" w:rsidR="0075757D" w:rsidRDefault="0075757D">
            <w:pPr>
              <w:spacing w:after="40"/>
            </w:pPr>
          </w:p>
        </w:tc>
      </w:tr>
      <w:tr w:rsidR="0075757D" w14:paraId="112A9B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E60EF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Индивидуальная работа вне программ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499C92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086EAC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8A89F5" w14:textId="77777777" w:rsidR="0075757D" w:rsidRDefault="0075757D">
            <w:pPr>
              <w:spacing w:after="40"/>
            </w:pPr>
          </w:p>
        </w:tc>
        <w:tc>
          <w:tcPr>
            <w:tcW w:w="1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B752A" w14:textId="77777777" w:rsidR="0075757D" w:rsidRDefault="0075757D">
            <w:pPr>
              <w:spacing w:after="40"/>
            </w:pPr>
          </w:p>
        </w:tc>
      </w:tr>
      <w:tr w:rsidR="0075757D" w14:paraId="0518FA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8F31A3" w14:textId="77777777" w:rsidR="0075757D" w:rsidRDefault="00000000">
            <w:pPr>
              <w:spacing w:after="40"/>
            </w:pPr>
            <w:r>
              <w:rPr>
                <w:sz w:val="19"/>
                <w:szCs w:val="19"/>
              </w:rPr>
              <w:t>Итого</w:t>
            </w: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700777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DB447C" w14:textId="77777777" w:rsidR="0075757D" w:rsidRDefault="0075757D">
            <w:pPr>
              <w:spacing w:after="40"/>
            </w:pPr>
          </w:p>
        </w:tc>
        <w:tc>
          <w:tcPr>
            <w:tcW w:w="1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F243C" w14:textId="77777777" w:rsidR="0075757D" w:rsidRDefault="0075757D">
            <w:pPr>
              <w:spacing w:after="40"/>
            </w:pPr>
          </w:p>
        </w:tc>
        <w:tc>
          <w:tcPr>
            <w:tcW w:w="16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7DEDD0" w14:textId="77777777" w:rsidR="0075757D" w:rsidRDefault="0075757D">
            <w:pPr>
              <w:spacing w:after="40"/>
            </w:pPr>
          </w:p>
        </w:tc>
      </w:tr>
    </w:tbl>
    <w:p w14:paraId="2A40E5AF" w14:textId="77777777" w:rsidR="0075757D" w:rsidRDefault="0075757D">
      <w:pPr>
        <w:spacing w:after="60"/>
        <w:jc w:val="both"/>
      </w:pPr>
    </w:p>
    <w:p w14:paraId="16B843AB" w14:textId="77777777" w:rsidR="0075757D" w:rsidRDefault="00000000">
      <w:pPr>
        <w:pStyle w:val="2"/>
        <w:keepLines/>
      </w:pPr>
      <w:bookmarkStart w:id="7" w:name="_Toc244610941"/>
      <w:r>
        <w:t>ШП-33. Итоговая оценка сопровождения (по случаю)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75757D" w14:paraId="779C3F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8A979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5A6333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Оценить, что изменилось, и решить: завершить, продолжить или передать.</w:t>
            </w:r>
          </w:p>
        </w:tc>
      </w:tr>
      <w:tr w:rsidR="0075757D" w14:paraId="4FAD3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42658C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E8626" w14:textId="77777777" w:rsidR="0075757D" w:rsidRDefault="00000000">
            <w:pPr>
              <w:spacing w:after="40"/>
            </w:pPr>
            <w:proofErr w:type="spellStart"/>
            <w:r>
              <w:rPr>
                <w:sz w:val="20"/>
                <w:szCs w:val="20"/>
              </w:rPr>
              <w:t>Профстандарт</w:t>
            </w:r>
            <w:proofErr w:type="spellEnd"/>
            <w:r>
              <w:rPr>
                <w:sz w:val="20"/>
                <w:szCs w:val="20"/>
              </w:rPr>
              <w:t xml:space="preserve"> № 514н.</w:t>
            </w:r>
          </w:p>
        </w:tc>
      </w:tr>
      <w:tr w:rsidR="0075757D" w14:paraId="28CF8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D428C3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2C9150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РЕКОМЕНДУЕМАЯ</w:t>
            </w:r>
          </w:p>
        </w:tc>
      </w:tr>
    </w:tbl>
    <w:p w14:paraId="3C7CC129" w14:textId="77777777" w:rsidR="0075757D" w:rsidRDefault="0075757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75757D" w14:paraId="1E9444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B07A8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Код, класс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316FA1" w14:textId="77777777" w:rsidR="0075757D" w:rsidRDefault="0075757D">
            <w:pPr>
              <w:spacing w:after="40"/>
            </w:pPr>
          </w:p>
        </w:tc>
      </w:tr>
      <w:tr w:rsidR="0075757D" w14:paraId="7FBCA7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FAFEE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Период сопровождения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AD204B" w14:textId="77777777" w:rsidR="0075757D" w:rsidRDefault="0075757D">
            <w:pPr>
              <w:spacing w:after="40"/>
            </w:pPr>
          </w:p>
        </w:tc>
      </w:tr>
      <w:tr w:rsidR="0075757D" w14:paraId="748C23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45437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Запрос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F7083" w14:textId="77777777" w:rsidR="0075757D" w:rsidRDefault="0075757D">
            <w:pPr>
              <w:spacing w:after="40"/>
            </w:pPr>
          </w:p>
        </w:tc>
      </w:tr>
      <w:tr w:rsidR="0075757D" w14:paraId="3ED09F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42D9F4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Маршрут, программа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B04195" w14:textId="77777777" w:rsidR="0075757D" w:rsidRDefault="0075757D">
            <w:pPr>
              <w:spacing w:after="40"/>
            </w:pPr>
          </w:p>
        </w:tc>
      </w:tr>
    </w:tbl>
    <w:p w14:paraId="648CC863" w14:textId="77777777" w:rsidR="0075757D" w:rsidRDefault="0075757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871"/>
        <w:gridCol w:w="1871"/>
        <w:gridCol w:w="2807"/>
      </w:tblGrid>
      <w:tr w:rsidR="0075757D" w14:paraId="0F1587A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06DB0" w14:textId="77777777" w:rsidR="0075757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Задача ИПС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ACA5BF" w14:textId="77777777" w:rsidR="0075757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 до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F5BB0" w14:textId="77777777" w:rsidR="0075757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Показатель после</w:t>
            </w: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D5DD6" w14:textId="77777777" w:rsidR="0075757D" w:rsidRDefault="00000000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Оценка (достигнуто / частично / нет)</w:t>
            </w:r>
          </w:p>
        </w:tc>
      </w:tr>
      <w:tr w:rsidR="0075757D" w14:paraId="27AABF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00D765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542876" w14:textId="77777777" w:rsidR="0075757D" w:rsidRDefault="0075757D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A130DA" w14:textId="77777777" w:rsidR="0075757D" w:rsidRDefault="0075757D">
            <w:pPr>
              <w:spacing w:after="40"/>
            </w:pP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BE9F1" w14:textId="77777777" w:rsidR="0075757D" w:rsidRDefault="0075757D">
            <w:pPr>
              <w:spacing w:after="40"/>
            </w:pPr>
          </w:p>
        </w:tc>
      </w:tr>
      <w:tr w:rsidR="0075757D" w14:paraId="0F54DE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715E45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3A6E83" w14:textId="77777777" w:rsidR="0075757D" w:rsidRDefault="0075757D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E4B37" w14:textId="77777777" w:rsidR="0075757D" w:rsidRDefault="0075757D">
            <w:pPr>
              <w:spacing w:after="40"/>
            </w:pP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85C97" w14:textId="77777777" w:rsidR="0075757D" w:rsidRDefault="0075757D">
            <w:pPr>
              <w:spacing w:after="40"/>
            </w:pPr>
          </w:p>
        </w:tc>
      </w:tr>
      <w:tr w:rsidR="0075757D" w14:paraId="1905EE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D59B56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B51D51" w14:textId="77777777" w:rsidR="0075757D" w:rsidRDefault="0075757D">
            <w:pPr>
              <w:spacing w:after="40"/>
            </w:pPr>
          </w:p>
        </w:tc>
        <w:tc>
          <w:tcPr>
            <w:tcW w:w="1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2758E" w14:textId="77777777" w:rsidR="0075757D" w:rsidRDefault="0075757D">
            <w:pPr>
              <w:spacing w:after="40"/>
            </w:pPr>
          </w:p>
        </w:tc>
        <w:tc>
          <w:tcPr>
            <w:tcW w:w="280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D4AD37" w14:textId="77777777" w:rsidR="0075757D" w:rsidRDefault="0075757D">
            <w:pPr>
              <w:spacing w:after="40"/>
            </w:pPr>
          </w:p>
        </w:tc>
      </w:tr>
    </w:tbl>
    <w:p w14:paraId="13A3FD96" w14:textId="77777777" w:rsidR="0075757D" w:rsidRDefault="0075757D">
      <w:pPr>
        <w:spacing w:after="60"/>
        <w:jc w:val="both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4"/>
        <w:gridCol w:w="5801"/>
      </w:tblGrid>
      <w:tr w:rsidR="0075757D" w14:paraId="6BBAD9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4416D2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Мнение родителя (ШП-28)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2C3A06" w14:textId="77777777" w:rsidR="0075757D" w:rsidRDefault="0075757D">
            <w:pPr>
              <w:spacing w:after="40"/>
            </w:pPr>
          </w:p>
        </w:tc>
      </w:tr>
      <w:tr w:rsidR="0075757D" w14:paraId="00501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2CE1C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Мнение педагога (ШП-28)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EA085F" w14:textId="77777777" w:rsidR="0075757D" w:rsidRDefault="0075757D">
            <w:pPr>
              <w:spacing w:after="40"/>
            </w:pPr>
          </w:p>
        </w:tc>
      </w:tr>
      <w:tr w:rsidR="0075757D" w14:paraId="55568D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6E032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Другие факторы, которые могли повлиять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B3AF3D" w14:textId="77777777" w:rsidR="0075757D" w:rsidRDefault="0075757D">
            <w:pPr>
              <w:spacing w:after="40"/>
            </w:pPr>
          </w:p>
        </w:tc>
      </w:tr>
      <w:tr w:rsidR="0075757D" w14:paraId="0D6FA7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81449E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Решение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25EE8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☐ завершить ☐ продолжить (новые задачи, новое согласие при необходимости) ☐ передать (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, ЦППМС, иное)</w:t>
            </w:r>
          </w:p>
        </w:tc>
      </w:tr>
      <w:tr w:rsidR="0075757D" w14:paraId="11A8FA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3DC99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Родитель ознакомлен</w:t>
            </w:r>
          </w:p>
        </w:tc>
        <w:tc>
          <w:tcPr>
            <w:tcW w:w="580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29632" w14:textId="77777777" w:rsidR="0075757D" w:rsidRDefault="00000000">
            <w:pPr>
              <w:spacing w:after="40"/>
            </w:pPr>
            <w:r>
              <w:rPr>
                <w:sz w:val="21"/>
                <w:szCs w:val="21"/>
              </w:rPr>
              <w:t>дата ______ подпись ______</w:t>
            </w:r>
          </w:p>
        </w:tc>
      </w:tr>
    </w:tbl>
    <w:p w14:paraId="1A98D751" w14:textId="77777777" w:rsidR="0075757D" w:rsidRDefault="0075757D">
      <w:pPr>
        <w:spacing w:after="60"/>
        <w:jc w:val="both"/>
      </w:pPr>
    </w:p>
    <w:p w14:paraId="7488EDA1" w14:textId="77777777" w:rsidR="0075757D" w:rsidRDefault="00000000">
      <w:pPr>
        <w:spacing w:before="120" w:after="100"/>
      </w:pPr>
      <w:r>
        <w:lastRenderedPageBreak/>
        <w:t>Педагог-психолог ____________ / ____________________ /     «___» __________ 20___ г.</w:t>
      </w:r>
    </w:p>
    <w:p w14:paraId="441123F6" w14:textId="77777777" w:rsidR="0075757D" w:rsidRDefault="00000000">
      <w:pPr>
        <w:pStyle w:val="2"/>
        <w:keepLines/>
      </w:pPr>
      <w:bookmarkStart w:id="8" w:name="_Toc244610942"/>
      <w:r>
        <w:t>ШП-34. Годовой аналитический отчёт педагога-психолога (структура)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75757D" w14:paraId="2A4C33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D728D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Для какой задачи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0716E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Проанализировать год и подготовить предложения на следующий.</w:t>
            </w:r>
          </w:p>
        </w:tc>
      </w:tr>
      <w:tr w:rsidR="0075757D" w14:paraId="303B10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2F665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Основание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C3665F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Должностная инструкция; ЛНА ОО. Форма отчёта федерально не установлена.</w:t>
            </w:r>
          </w:p>
        </w:tc>
      </w:tr>
      <w:tr w:rsidR="0075757D" w14:paraId="4682DC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7F7F7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A6461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Статус</w:t>
            </w:r>
          </w:p>
        </w:tc>
        <w:tc>
          <w:tcPr>
            <w:tcW w:w="729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E9C04A" w14:textId="77777777" w:rsidR="0075757D" w:rsidRDefault="00000000">
            <w:pPr>
              <w:spacing w:after="40"/>
            </w:pPr>
            <w:r>
              <w:rPr>
                <w:sz w:val="20"/>
                <w:szCs w:val="20"/>
              </w:rPr>
              <w:t>ПО РЕШЕНИЮ ОО</w:t>
            </w:r>
          </w:p>
        </w:tc>
      </w:tr>
    </w:tbl>
    <w:p w14:paraId="253FF035" w14:textId="77777777" w:rsidR="0075757D" w:rsidRDefault="0075757D">
      <w:pPr>
        <w:spacing w:after="60"/>
        <w:jc w:val="both"/>
      </w:pPr>
    </w:p>
    <w:p w14:paraId="20EED7CE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Общие сведения: ставка, количество обучающихся, условия работы (помещение, время).</w:t>
      </w:r>
    </w:p>
    <w:p w14:paraId="05D9B64F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Выполнение годового плана: что выполнено, что перенесено и почему.</w:t>
      </w:r>
    </w:p>
    <w:p w14:paraId="0C339838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Работа по видам (таблица 1) и запросам (таблица 2).</w:t>
      </w:r>
    </w:p>
    <w:p w14:paraId="32635391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Итоги сопровождения (таблица 3) с пояснениями.</w:t>
      </w:r>
    </w:p>
    <w:p w14:paraId="2789B67F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 xml:space="preserve">Участие в работе школьной команды: </w:t>
      </w:r>
      <w:proofErr w:type="spellStart"/>
      <w:r>
        <w:t>ППк</w:t>
      </w:r>
      <w:proofErr w:type="spellEnd"/>
      <w:r>
        <w:t>, совет профилактики, рабочие группы.</w:t>
      </w:r>
    </w:p>
    <w:p w14:paraId="692AF14A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Профилактика и просвещение: Неделя психологии (осень, весна), классные часы, родительские встречи.</w:t>
      </w:r>
    </w:p>
    <w:p w14:paraId="2F7784D7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Сложные ситуации: число и обобщённая характеристика (без персональных данных); что сработало в организации действий.</w:t>
      </w:r>
    </w:p>
    <w:p w14:paraId="17300799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Профессиональное развитие: повышение квалификации, РМО, супервизия, участие в профессиональных конкурсах, публикации.</w:t>
      </w:r>
    </w:p>
    <w:p w14:paraId="28A023BE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Проблемы и ресурсы: что мешало (нагрузка, помещение, бланки методик), что помогло.</w:t>
      </w:r>
    </w:p>
    <w:p w14:paraId="2287FB7A" w14:textId="77777777" w:rsidR="0075757D" w:rsidRDefault="00000000">
      <w:pPr>
        <w:pStyle w:val="a4"/>
        <w:numPr>
          <w:ilvl w:val="0"/>
          <w:numId w:val="2"/>
        </w:numPr>
        <w:spacing w:after="60"/>
      </w:pPr>
      <w:r>
        <w:t>Предложения на следующий год.</w:t>
      </w:r>
    </w:p>
    <w:p w14:paraId="55C74DC9" w14:textId="77777777" w:rsidR="0075757D" w:rsidRDefault="00000000">
      <w:pPr>
        <w:pStyle w:val="2"/>
        <w:keepLines/>
      </w:pPr>
      <w:bookmarkStart w:id="9" w:name="_Toc244610943"/>
      <w:r>
        <w:t>Пример раздела «Итоги сопровождения» и «Предложения»</w:t>
      </w:r>
      <w:bookmarkEnd w:id="9"/>
    </w:p>
    <w:p w14:paraId="5A000963" w14:textId="77777777" w:rsidR="0075757D" w:rsidRDefault="00000000">
      <w:pPr>
        <w:pBdr>
          <w:left w:val="single" w:sz="18" w:space="6" w:color="5B7DB1"/>
        </w:pBdr>
        <w:shd w:val="clear" w:color="auto" w:fill="F2F2F2"/>
        <w:spacing w:before="80" w:after="140"/>
        <w:ind w:left="120" w:right="120"/>
        <w:jc w:val="both"/>
      </w:pPr>
      <w:r>
        <w:rPr>
          <w:b/>
          <w:bCs/>
          <w:sz w:val="22"/>
          <w:szCs w:val="22"/>
        </w:rPr>
        <w:t xml:space="preserve">Пример. </w:t>
      </w:r>
      <w:r>
        <w:rPr>
          <w:sz w:val="22"/>
          <w:szCs w:val="22"/>
        </w:rPr>
        <w:t>Учебный пример. Все имена, даты, сведения и результаты вымышлены и не относятся к реальным людям.</w:t>
      </w:r>
    </w:p>
    <w:p w14:paraId="4E74EDFC" w14:textId="77777777" w:rsidR="0075757D" w:rsidRDefault="00000000">
      <w:pPr>
        <w:spacing w:after="100"/>
        <w:jc w:val="both"/>
      </w:pPr>
      <w:r>
        <w:t xml:space="preserve">За 2026/2027 учебный год на сопровождении находились 27 обучающихся (индивидуальные планы). По итогам ШП-33: задачи достигнуты — 11 случаев, достигнуты частично — 10, изменений не отмечено — 3, переданы (ЦППМС-помощи, </w:t>
      </w:r>
      <w:proofErr w:type="spellStart"/>
      <w:r>
        <w:t>ППк</w:t>
      </w:r>
      <w:proofErr w:type="spellEnd"/>
      <w:r>
        <w:t xml:space="preserve"> с последующим направлением на ПМПК) — 3. В 18 из 24 случаев с проверкой ШП-28 оценки родителей и педагогов совпали. Наибольшая доля запросов — тревога в ситуациях ответа (5—7 классы) и адаптация 1 классов. Медиана срока от обращения до первой консультации — 4 рабочих дня; в октябре, в период адаптационных наблюдений, — 8 дней.</w:t>
      </w:r>
    </w:p>
    <w:p w14:paraId="76DAC046" w14:textId="77777777" w:rsidR="0075757D" w:rsidRDefault="00000000">
      <w:pPr>
        <w:spacing w:after="100"/>
        <w:jc w:val="both"/>
      </w:pPr>
      <w:r>
        <w:rPr>
          <w:b/>
          <w:bCs/>
        </w:rPr>
        <w:t>Предложения:</w:t>
      </w:r>
      <w:r>
        <w:t xml:space="preserve"> 1) перенести наблюдения адаптации 1 классов на вторую половину октября, чтобы освободить начало месяца для запросов; 2) проводить программу П-3 дважды в год (октябрь — ноябрь и январь — февраль); 3) приобрести бланки методики М-09 «Климат в классе» для 5 классов; 4) провести для классных руководителей 5—8 классов семинар по реагированию на травлю (алгоритм А-2); 5) представить программу П-3 на профессиональный конкурс и подать заявку на публикацию методической разработки.</w:t>
      </w:r>
    </w:p>
    <w:p w14:paraId="410F3491" w14:textId="77777777" w:rsidR="0075757D" w:rsidRDefault="00000000">
      <w:pPr>
        <w:spacing w:after="100"/>
        <w:jc w:val="both"/>
      </w:pPr>
      <w:r>
        <w:lastRenderedPageBreak/>
        <w:t>Каталог педагогических конкурсов: https://педпроект.рф/каталог-конкурсов/. Заявка на публикацию авторского материала: https://педпроект.рф/подать-заявку-на-публикацию-авторско/.</w:t>
      </w:r>
    </w:p>
    <w:sectPr w:rsidR="0075757D" w:rsidSect="00072CB7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35418" w14:textId="77777777" w:rsidR="00976532" w:rsidRDefault="00976532">
      <w:pPr>
        <w:spacing w:line="240" w:lineRule="auto"/>
      </w:pPr>
      <w:r>
        <w:separator/>
      </w:r>
    </w:p>
  </w:endnote>
  <w:endnote w:type="continuationSeparator" w:id="0">
    <w:p w14:paraId="7C4F87C7" w14:textId="77777777" w:rsidR="00976532" w:rsidRDefault="009765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C3DF" w14:textId="77777777" w:rsidR="0075757D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072CB7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52A32" w14:textId="77777777" w:rsidR="00072CB7" w:rsidRDefault="00072CB7" w:rsidP="00072CB7">
    <w:pPr>
      <w:spacing w:after="120"/>
      <w:jc w:val="center"/>
    </w:pPr>
    <w:r>
      <w:t xml:space="preserve">© АНО «Научно-образовательный центр педагогических проектов», 2026. </w:t>
    </w:r>
  </w:p>
  <w:p w14:paraId="7A30C41C" w14:textId="77777777" w:rsidR="00072CB7" w:rsidRDefault="00072CB7" w:rsidP="00072CB7">
    <w:pPr>
      <w:spacing w:after="120"/>
      <w:jc w:val="center"/>
    </w:pPr>
    <w:r>
      <w:t xml:space="preserve">Материал подготовлен в методических целях. Источник: </w:t>
    </w:r>
    <w:proofErr w:type="spellStart"/>
    <w:r>
      <w:t>педпроект.рф</w:t>
    </w:r>
    <w:proofErr w:type="spellEnd"/>
    <w:r>
      <w:t>.</w:t>
    </w:r>
  </w:p>
  <w:p w14:paraId="22DD3953" w14:textId="123A09D8" w:rsidR="00072CB7" w:rsidRDefault="00072CB7" w:rsidP="00072CB7">
    <w:pPr>
      <w:pStyle w:val="ae"/>
      <w:jc w:val="center"/>
    </w:pPr>
    <w:r>
      <w:rPr>
        <w:i/>
        <w:iCs/>
        <w:sz w:val="20"/>
        <w:szCs w:val="20"/>
      </w:rPr>
      <w:t xml:space="preserve">Оригинальные тексты пособия, сценарии заседаний, педагогические кейсы, учебные и практические задания, схемы,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C11CF" w14:textId="77777777" w:rsidR="00976532" w:rsidRDefault="00976532">
      <w:pPr>
        <w:spacing w:line="240" w:lineRule="auto"/>
      </w:pPr>
      <w:r>
        <w:separator/>
      </w:r>
    </w:p>
  </w:footnote>
  <w:footnote w:type="continuationSeparator" w:id="0">
    <w:p w14:paraId="5AE0BE07" w14:textId="77777777" w:rsidR="00976532" w:rsidRDefault="0097653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554F5"/>
    <w:multiLevelType w:val="hybridMultilevel"/>
    <w:tmpl w:val="F1E46E8A"/>
    <w:lvl w:ilvl="0" w:tplc="3A7AAC48">
      <w:start w:val="1"/>
      <w:numFmt w:val="decimal"/>
      <w:lvlText w:val="%1."/>
      <w:lvlJc w:val="left"/>
      <w:pPr>
        <w:ind w:left="540" w:hanging="360"/>
      </w:pPr>
    </w:lvl>
    <w:lvl w:ilvl="1" w:tplc="D84C5FD0">
      <w:numFmt w:val="decimal"/>
      <w:lvlText w:val=""/>
      <w:lvlJc w:val="left"/>
    </w:lvl>
    <w:lvl w:ilvl="2" w:tplc="03BEDA62">
      <w:numFmt w:val="decimal"/>
      <w:lvlText w:val=""/>
      <w:lvlJc w:val="left"/>
    </w:lvl>
    <w:lvl w:ilvl="3" w:tplc="6FC0887C">
      <w:numFmt w:val="decimal"/>
      <w:lvlText w:val=""/>
      <w:lvlJc w:val="left"/>
    </w:lvl>
    <w:lvl w:ilvl="4" w:tplc="8E5CDA10">
      <w:numFmt w:val="decimal"/>
      <w:lvlText w:val=""/>
      <w:lvlJc w:val="left"/>
    </w:lvl>
    <w:lvl w:ilvl="5" w:tplc="50600A7E">
      <w:numFmt w:val="decimal"/>
      <w:lvlText w:val=""/>
      <w:lvlJc w:val="left"/>
    </w:lvl>
    <w:lvl w:ilvl="6" w:tplc="D86EA11E">
      <w:numFmt w:val="decimal"/>
      <w:lvlText w:val=""/>
      <w:lvlJc w:val="left"/>
    </w:lvl>
    <w:lvl w:ilvl="7" w:tplc="6714FE72">
      <w:numFmt w:val="decimal"/>
      <w:lvlText w:val=""/>
      <w:lvlJc w:val="left"/>
    </w:lvl>
    <w:lvl w:ilvl="8" w:tplc="1E3C3790">
      <w:numFmt w:val="decimal"/>
      <w:lvlText w:val=""/>
      <w:lvlJc w:val="left"/>
    </w:lvl>
  </w:abstractNum>
  <w:abstractNum w:abstractNumId="1" w15:restartNumberingAfterBreak="0">
    <w:nsid w:val="3ACF62E3"/>
    <w:multiLevelType w:val="hybridMultilevel"/>
    <w:tmpl w:val="F52C5A84"/>
    <w:lvl w:ilvl="0" w:tplc="FA9003E0" w:tentative="1">
      <w:start w:val="1"/>
      <w:numFmt w:val="bullet"/>
      <w:lvlText w:val="–"/>
      <w:lvlJc w:val="left"/>
      <w:pPr>
        <w:ind w:left="540" w:hanging="300"/>
      </w:pPr>
    </w:lvl>
    <w:lvl w:ilvl="1" w:tplc="EF343450" w:tentative="1">
      <w:start w:val="1"/>
      <w:numFmt w:val="bullet"/>
      <w:lvlText w:val="·"/>
      <w:lvlJc w:val="left"/>
      <w:pPr>
        <w:ind w:left="1000" w:hanging="300"/>
      </w:pPr>
    </w:lvl>
    <w:lvl w:ilvl="2" w:tplc="446EB3CE">
      <w:numFmt w:val="decimal"/>
      <w:lvlText w:val=""/>
      <w:lvlJc w:val="left"/>
    </w:lvl>
    <w:lvl w:ilvl="3" w:tplc="77C646A6">
      <w:numFmt w:val="decimal"/>
      <w:lvlText w:val=""/>
      <w:lvlJc w:val="left"/>
    </w:lvl>
    <w:lvl w:ilvl="4" w:tplc="D8EA2F18">
      <w:numFmt w:val="decimal"/>
      <w:lvlText w:val=""/>
      <w:lvlJc w:val="left"/>
    </w:lvl>
    <w:lvl w:ilvl="5" w:tplc="F52C4C90">
      <w:numFmt w:val="decimal"/>
      <w:lvlText w:val=""/>
      <w:lvlJc w:val="left"/>
    </w:lvl>
    <w:lvl w:ilvl="6" w:tplc="8CC0313E">
      <w:numFmt w:val="decimal"/>
      <w:lvlText w:val=""/>
      <w:lvlJc w:val="left"/>
    </w:lvl>
    <w:lvl w:ilvl="7" w:tplc="7EF27C9C">
      <w:numFmt w:val="decimal"/>
      <w:lvlText w:val=""/>
      <w:lvlJc w:val="left"/>
    </w:lvl>
    <w:lvl w:ilvl="8" w:tplc="05D63A94">
      <w:numFmt w:val="decimal"/>
      <w:lvlText w:val=""/>
      <w:lvlJc w:val="left"/>
    </w:lvl>
  </w:abstractNum>
  <w:abstractNum w:abstractNumId="2" w15:restartNumberingAfterBreak="0">
    <w:nsid w:val="72F86BEA"/>
    <w:multiLevelType w:val="hybridMultilevel"/>
    <w:tmpl w:val="6EC03000"/>
    <w:lvl w:ilvl="0" w:tplc="E354B24A" w:tentative="1">
      <w:start w:val="1"/>
      <w:numFmt w:val="bullet"/>
      <w:lvlText w:val="●"/>
      <w:lvlJc w:val="left"/>
      <w:pPr>
        <w:ind w:left="720" w:hanging="360"/>
      </w:pPr>
    </w:lvl>
    <w:lvl w:ilvl="1" w:tplc="737CC128" w:tentative="1">
      <w:start w:val="1"/>
      <w:numFmt w:val="bullet"/>
      <w:lvlText w:val="○"/>
      <w:lvlJc w:val="left"/>
      <w:pPr>
        <w:ind w:left="1440" w:hanging="360"/>
      </w:pPr>
    </w:lvl>
    <w:lvl w:ilvl="2" w:tplc="92600062" w:tentative="1">
      <w:start w:val="1"/>
      <w:numFmt w:val="bullet"/>
      <w:lvlText w:val="■"/>
      <w:lvlJc w:val="left"/>
      <w:pPr>
        <w:ind w:left="2160" w:hanging="360"/>
      </w:pPr>
    </w:lvl>
    <w:lvl w:ilvl="3" w:tplc="1A849A3A" w:tentative="1">
      <w:start w:val="1"/>
      <w:numFmt w:val="bullet"/>
      <w:lvlText w:val="●"/>
      <w:lvlJc w:val="left"/>
      <w:pPr>
        <w:ind w:left="2880" w:hanging="360"/>
      </w:pPr>
    </w:lvl>
    <w:lvl w:ilvl="4" w:tplc="3424AB48" w:tentative="1">
      <w:start w:val="1"/>
      <w:numFmt w:val="bullet"/>
      <w:lvlText w:val="○"/>
      <w:lvlJc w:val="left"/>
      <w:pPr>
        <w:ind w:left="3600" w:hanging="360"/>
      </w:pPr>
    </w:lvl>
    <w:lvl w:ilvl="5" w:tplc="5A76F024" w:tentative="1">
      <w:start w:val="1"/>
      <w:numFmt w:val="bullet"/>
      <w:lvlText w:val="■"/>
      <w:lvlJc w:val="left"/>
      <w:pPr>
        <w:ind w:left="4320" w:hanging="360"/>
      </w:pPr>
    </w:lvl>
    <w:lvl w:ilvl="6" w:tplc="2C2C071A" w:tentative="1">
      <w:start w:val="1"/>
      <w:numFmt w:val="bullet"/>
      <w:lvlText w:val="●"/>
      <w:lvlJc w:val="left"/>
      <w:pPr>
        <w:ind w:left="5040" w:hanging="360"/>
      </w:pPr>
    </w:lvl>
    <w:lvl w:ilvl="7" w:tplc="F3EC424E" w:tentative="1">
      <w:start w:val="1"/>
      <w:numFmt w:val="bullet"/>
      <w:lvlText w:val="●"/>
      <w:lvlJc w:val="left"/>
      <w:pPr>
        <w:ind w:left="5760" w:hanging="360"/>
      </w:pPr>
    </w:lvl>
    <w:lvl w:ilvl="8" w:tplc="38DCC2C8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332955315">
    <w:abstractNumId w:val="2"/>
    <w:lvlOverride w:ilvl="0">
      <w:startOverride w:val="1"/>
    </w:lvlOverride>
  </w:num>
  <w:num w:numId="2" w16cid:durableId="109675298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57D"/>
    <w:rsid w:val="00072CB7"/>
    <w:rsid w:val="0075757D"/>
    <w:rsid w:val="009000DC"/>
    <w:rsid w:val="0097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95EA"/>
  <w15:docId w15:val="{B84E104B-E21B-4EE2-9E44-5244DFCE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072CB7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072CB7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072CB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72CB7"/>
  </w:style>
  <w:style w:type="paragraph" w:styleId="ae">
    <w:name w:val="footer"/>
    <w:basedOn w:val="a"/>
    <w:link w:val="af"/>
    <w:uiPriority w:val="99"/>
    <w:unhideWhenUsed/>
    <w:rsid w:val="00072CB7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72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1173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работы и отчётность</dc:title>
  <dc:creator>АНО «НОЦ педагогических проектов»</dc:creator>
  <dc:description>Школьный педагог-психолог: документация, обследование и сопровождение. Практический комплект на 2026/2027 учебный год</dc:description>
  <cp:lastModifiedBy>АНО «НОЦ ПЕДПРОЕКТОВ»</cp:lastModifiedBy>
  <cp:revision>2</cp:revision>
  <dcterms:created xsi:type="dcterms:W3CDTF">2026-11-03T09:44:00Z</dcterms:created>
  <dcterms:modified xsi:type="dcterms:W3CDTF">2026-11-03T12:15:00Z</dcterms:modified>
</cp:coreProperties>
</file>