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AD7CF" w14:textId="77777777" w:rsidR="00975708" w:rsidRDefault="00975708" w:rsidP="00975708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CD43C6A" wp14:editId="051E7FA9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6055A" w14:textId="77777777" w:rsidR="00975708" w:rsidRPr="00C13E5F" w:rsidRDefault="00975708" w:rsidP="00975708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D782FC7" w14:textId="77777777" w:rsidR="00975708" w:rsidRDefault="00975708" w:rsidP="00975708">
      <w:pPr>
        <w:pBdr>
          <w:bottom w:val="single" w:sz="8" w:space="1" w:color="000A43"/>
        </w:pBdr>
        <w:spacing w:before="80" w:after="200"/>
      </w:pPr>
    </w:p>
    <w:bookmarkEnd w:id="0"/>
    <w:p w14:paraId="76CDB636" w14:textId="77777777" w:rsidR="00975708" w:rsidRDefault="00975708" w:rsidP="00975708">
      <w:pPr>
        <w:spacing w:after="40" w:line="276" w:lineRule="auto"/>
        <w:jc w:val="center"/>
        <w:rPr>
          <w:sz w:val="26"/>
          <w:szCs w:val="26"/>
        </w:rPr>
      </w:pPr>
    </w:p>
    <w:p w14:paraId="0A1A266E" w14:textId="77777777" w:rsidR="00E00FCA" w:rsidRDefault="00000000">
      <w:pPr>
        <w:jc w:val="center"/>
      </w:pPr>
      <w:r>
        <w:t>Автономная некоммерческая организация</w:t>
      </w:r>
    </w:p>
    <w:p w14:paraId="284108AD" w14:textId="77777777" w:rsidR="00E00FCA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61F6AFF5" w14:textId="77777777" w:rsidR="00E00FCA" w:rsidRDefault="00000000">
      <w:pPr>
        <w:spacing w:after="1200"/>
        <w:jc w:val="center"/>
      </w:pPr>
      <w:r>
        <w:t>База знаний педпроект.рф</w:t>
      </w:r>
    </w:p>
    <w:p w14:paraId="4FC94569" w14:textId="77777777" w:rsidR="00E00FCA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7778AD33" w14:textId="77777777" w:rsidR="00E00FCA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6B99787B" w14:textId="77777777" w:rsidR="00E00FCA" w:rsidRDefault="00000000">
      <w:pPr>
        <w:spacing w:after="300"/>
        <w:jc w:val="center"/>
      </w:pPr>
      <w:r>
        <w:rPr>
          <w:b/>
          <w:bCs/>
          <w:sz w:val="34"/>
          <w:szCs w:val="34"/>
        </w:rPr>
        <w:t>Практические кейсы и чек-листы</w:t>
      </w:r>
    </w:p>
    <w:p w14:paraId="79B009BB" w14:textId="77777777" w:rsidR="00E00FCA" w:rsidRDefault="00000000">
      <w:pPr>
        <w:spacing w:after="300"/>
        <w:jc w:val="center"/>
      </w:pPr>
      <w:r>
        <w:t>Четыре сквозных кейса, обратная связь педагогам, методическая консультация, чек-листы заведующего и старшего воспитателя</w:t>
      </w:r>
    </w:p>
    <w:p w14:paraId="71723F4B" w14:textId="77777777" w:rsidR="00E00FCA" w:rsidRDefault="00000000">
      <w:pPr>
        <w:spacing w:before="1400" w:after="120"/>
        <w:jc w:val="center"/>
      </w:pPr>
      <w:r>
        <w:t>2026/2027 учебный год</w:t>
      </w:r>
    </w:p>
    <w:p w14:paraId="46F323E5" w14:textId="77777777" w:rsidR="00E00FCA" w:rsidRDefault="00000000">
      <w:pPr>
        <w:spacing w:after="120"/>
        <w:jc w:val="center"/>
      </w:pPr>
      <w:r>
        <w:t>Москва, 2026</w:t>
      </w:r>
    </w:p>
    <w:p w14:paraId="78B4E792" w14:textId="77777777" w:rsidR="00E00FCA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-816175584"/>
      </w:sdtPr>
      <w:sdtContent>
        <w:p w14:paraId="4F24D502" w14:textId="77777777" w:rsidR="00975708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842848" w:history="1">
            <w:r w:rsidR="00975708" w:rsidRPr="00096372">
              <w:rPr>
                <w:rStyle w:val="a5"/>
                <w:noProof/>
              </w:rPr>
              <w:t>1. Как читать кейсы</w:t>
            </w:r>
            <w:r w:rsidR="00975708">
              <w:rPr>
                <w:noProof/>
              </w:rPr>
              <w:tab/>
            </w:r>
            <w:r w:rsidR="00975708">
              <w:rPr>
                <w:noProof/>
              </w:rPr>
              <w:fldChar w:fldCharType="begin"/>
            </w:r>
            <w:r w:rsidR="00975708">
              <w:rPr>
                <w:noProof/>
              </w:rPr>
              <w:instrText xml:space="preserve"> PAGEREF _Toc244842848 \h </w:instrText>
            </w:r>
            <w:r w:rsidR="00975708">
              <w:rPr>
                <w:noProof/>
              </w:rPr>
            </w:r>
            <w:r w:rsidR="00975708">
              <w:rPr>
                <w:noProof/>
              </w:rPr>
              <w:fldChar w:fldCharType="separate"/>
            </w:r>
            <w:r w:rsidR="00975708">
              <w:rPr>
                <w:noProof/>
              </w:rPr>
              <w:t>3</w:t>
            </w:r>
            <w:r w:rsidR="00975708">
              <w:rPr>
                <w:noProof/>
              </w:rPr>
              <w:fldChar w:fldCharType="end"/>
            </w:r>
          </w:hyperlink>
        </w:p>
        <w:p w14:paraId="530C8910" w14:textId="77777777" w:rsidR="00975708" w:rsidRDefault="0097570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49" w:history="1">
            <w:r w:rsidRPr="00096372">
              <w:rPr>
                <w:rStyle w:val="a5"/>
                <w:noProof/>
              </w:rPr>
              <w:t>2. Кейс 1. Оперативный контроль «Организация самостоятельной деятельности детей в утренний период»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2F314C3" w14:textId="77777777" w:rsidR="00975708" w:rsidRDefault="0097570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50" w:history="1">
            <w:r w:rsidRPr="00096372">
              <w:rPr>
                <w:rStyle w:val="a5"/>
                <w:noProof/>
              </w:rPr>
              <w:t>3. Кейс 2. Тематический контроль «Поддержка детской инициативы в игровой деятельности»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2705088" w14:textId="77777777" w:rsidR="00975708" w:rsidRDefault="0097570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51" w:history="1">
            <w:r w:rsidRPr="00096372">
              <w:rPr>
                <w:rStyle w:val="a5"/>
                <w:noProof/>
              </w:rPr>
              <w:t>4. Кейс 3. Итоговый контроль «Выполнение приоритетных задач годового плана ДОО»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9CE6D7E" w14:textId="77777777" w:rsidR="00975708" w:rsidRDefault="0097570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52" w:history="1">
            <w:r w:rsidRPr="00096372">
              <w:rPr>
                <w:rStyle w:val="a5"/>
                <w:noProof/>
              </w:rPr>
              <w:t>5. Кейс 4. Повторный контроль «Результативность изменений развивающей предметно-пространственной среды»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F4B2675" w14:textId="77777777" w:rsidR="00975708" w:rsidRDefault="0097570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53" w:history="1">
            <w:r w:rsidRPr="00096372">
              <w:rPr>
                <w:rStyle w:val="a5"/>
                <w:noProof/>
              </w:rPr>
              <w:t>6. Обратная связь педагогам: заполненные образцы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10F2C60" w14:textId="77777777" w:rsidR="00975708" w:rsidRDefault="0097570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54" w:history="1">
            <w:r w:rsidRPr="00096372">
              <w:rPr>
                <w:rStyle w:val="a5"/>
                <w:noProof/>
              </w:rPr>
              <w:t>6.1. Рекомендации старшему воспитателю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E261880" w14:textId="77777777" w:rsidR="00975708" w:rsidRDefault="0097570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55" w:history="1">
            <w:r w:rsidRPr="00096372">
              <w:rPr>
                <w:rStyle w:val="a5"/>
                <w:noProof/>
              </w:rPr>
              <w:t>6.2. Заполненный лист профессиональной обратной связи (ВК-30)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66868DC3" w14:textId="77777777" w:rsidR="00975708" w:rsidRDefault="0097570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56" w:history="1">
            <w:r w:rsidRPr="00096372">
              <w:rPr>
                <w:rStyle w:val="a5"/>
                <w:noProof/>
              </w:rPr>
              <w:t>6.3. Пример корректного обсуждения результатов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2F95292" w14:textId="77777777" w:rsidR="00975708" w:rsidRDefault="0097570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57" w:history="1">
            <w:r w:rsidRPr="00096372">
              <w:rPr>
                <w:rStyle w:val="a5"/>
                <w:noProof/>
              </w:rPr>
              <w:t>6.4. Образец методической консультации по итогам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1E197FC" w14:textId="77777777" w:rsidR="00975708" w:rsidRDefault="0097570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58" w:history="1">
            <w:r w:rsidRPr="00096372">
              <w:rPr>
                <w:rStyle w:val="a5"/>
                <w:noProof/>
              </w:rPr>
              <w:t>7. Чек-листы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06907C70" w14:textId="77777777" w:rsidR="00975708" w:rsidRDefault="0097570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59" w:history="1">
            <w:r w:rsidRPr="00096372">
              <w:rPr>
                <w:rStyle w:val="a5"/>
                <w:noProof/>
              </w:rPr>
              <w:t>ВК-31. Чек-лист заведующего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00278A7" w14:textId="77777777" w:rsidR="00975708" w:rsidRDefault="0097570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60" w:history="1">
            <w:r w:rsidRPr="00096372">
              <w:rPr>
                <w:rStyle w:val="a5"/>
                <w:noProof/>
              </w:rPr>
              <w:t>ВК-32. Чек-лист старшего воспитателя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9DB7FB4" w14:textId="77777777" w:rsidR="00E00FCA" w:rsidRDefault="00000000">
          <w:r>
            <w:fldChar w:fldCharType="end"/>
          </w:r>
        </w:p>
      </w:sdtContent>
    </w:sdt>
    <w:p w14:paraId="64BED88E" w14:textId="77777777" w:rsidR="00E00FCA" w:rsidRDefault="00000000">
      <w:pPr>
        <w:pStyle w:val="1"/>
        <w:keepLines/>
      </w:pPr>
      <w:bookmarkStart w:id="1" w:name="_Toc244842848"/>
      <w:r>
        <w:lastRenderedPageBreak/>
        <w:t>1. Как читать кейсы</w:t>
      </w:r>
      <w:bookmarkEnd w:id="1"/>
    </w:p>
    <w:p w14:paraId="0886BA52" w14:textId="77777777" w:rsidR="00E00FCA" w:rsidRDefault="00000000">
      <w:pPr>
        <w:spacing w:after="120"/>
        <w:jc w:val="both"/>
      </w:pPr>
      <w:r>
        <w:t>Каждый кейс — маршрут одного управленческого вопроса через связанные документы. Документы кейсов полностью заполнены и приведены в файлах 5—7 под указанными идентификаторами; здесь показаны связи между ними: какой факт стал основанием решения, как проверено исполнение и чем подтверждён результат. Идентификаторы и даты во всех файлах совпадают.</w:t>
      </w:r>
    </w:p>
    <w:p w14:paraId="33A6A37F" w14:textId="77777777" w:rsidR="00E00FCA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1ADB1276" w14:textId="77777777" w:rsidR="00E00FCA" w:rsidRDefault="00000000">
      <w:pPr>
        <w:pStyle w:val="1"/>
        <w:keepLines/>
      </w:pPr>
      <w:bookmarkStart w:id="2" w:name="_Toc244842849"/>
      <w:r>
        <w:lastRenderedPageBreak/>
        <w:t>2. Кейс 1. Оперативный контроль «Организация самостоятельной деятельности детей в утренний период»</w:t>
      </w:r>
      <w:bookmarkEnd w:id="2"/>
    </w:p>
    <w:p w14:paraId="615FEBBE" w14:textId="77777777" w:rsidR="00E00FCA" w:rsidRDefault="00000000">
      <w:pPr>
        <w:spacing w:after="120"/>
        <w:jc w:val="both"/>
      </w:pPr>
      <w:r>
        <w:rPr>
          <w:b/>
          <w:bCs/>
        </w:rPr>
        <w:t>Что показывает кейс:</w:t>
      </w:r>
      <w:r>
        <w:t xml:space="preserve"> узкий вопрос, два дня наблюдения, организационные меры вместо «замечаний» педагогам, проверка исполнения без отдельного выхода в группы — в ходе следующей плановой проверки; честное закрытие пункта, который выполнить нельзя.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0"/>
        <w:gridCol w:w="1122"/>
        <w:gridCol w:w="1122"/>
        <w:gridCol w:w="4396"/>
        <w:gridCol w:w="1125"/>
      </w:tblGrid>
      <w:tr w:rsidR="00E00FCA" w14:paraId="2F4D7B8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E3BEAD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16C6D8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D717B1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B4EF96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Ключевое содержание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84B4C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Где</w:t>
            </w:r>
          </w:p>
        </w:tc>
      </w:tr>
      <w:tr w:rsidR="00E00FCA" w14:paraId="46479D9F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99B0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C337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ПР-02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FBF6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05.10.2026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FF152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Один вопрос: условия выбора деятельности и ожидание при приёме; 3 критерия; 2 группы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DB7C9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5, разд. 2.1</w:t>
            </w:r>
          </w:p>
        </w:tc>
      </w:tr>
      <w:tr w:rsidR="00E00FCA" w14:paraId="5FEDC1CC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76C4D6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Карта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A2B0C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23503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13.10, 15.10.2026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B8A323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вида доступных материалов; ожидание 7—11 мин; в «Солнышке» до 8:00 один взрослый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73089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5, разд. 2.2</w:t>
            </w:r>
          </w:p>
        </w:tc>
      </w:tr>
      <w:tr w:rsidR="00E00FCA" w14:paraId="084CDFE5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09AA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9056E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АС-02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4218D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20.10.2026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C0B033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Причины ожидания — организационные; затруднений воспитателей в поддержке деятельности не установлено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346D2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5, разд. 2.3</w:t>
            </w:r>
          </w:p>
        </w:tc>
      </w:tr>
      <w:tr w:rsidR="00E00FCA" w14:paraId="5A516E59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35FC6E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1D03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РШ-02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3CC58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21.10.2026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2FB8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пункта: материалы, переход к завтраку, методический час, график помощника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282CF5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5, разд. 2.4</w:t>
            </w:r>
          </w:p>
        </w:tc>
      </w:tr>
      <w:tr w:rsidR="00E00FCA" w14:paraId="27B1C3EC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320C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исполнения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0D57F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Реестр; КФ-05-1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F4B19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13.11; 17—18.11.2026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4DD3D6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Пп. 1—3 выполнены и подтверждены (ожидание 2—3 мин); п. 4 выполнен: вопрос рассмотрен, график не изменён по кадровым причинам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C4746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5, разд. 2.5; файл 6</w:t>
            </w:r>
          </w:p>
        </w:tc>
      </w:tr>
    </w:tbl>
    <w:p w14:paraId="69B5F2EC" w14:textId="77777777" w:rsidR="00E00FCA" w:rsidRDefault="00E00FCA">
      <w:pPr>
        <w:spacing w:after="80"/>
        <w:jc w:val="both"/>
      </w:pPr>
    </w:p>
    <w:p w14:paraId="04353ECD" w14:textId="77777777" w:rsidR="00E00FCA" w:rsidRDefault="00000000">
      <w:pPr>
        <w:pStyle w:val="1"/>
        <w:keepLines/>
      </w:pPr>
      <w:bookmarkStart w:id="3" w:name="_Toc244842850"/>
      <w:r>
        <w:lastRenderedPageBreak/>
        <w:t>3. Кейс 2. Тематический контроль «Поддержка детской инициативы в игровой деятельности»</w:t>
      </w:r>
      <w:bookmarkEnd w:id="3"/>
    </w:p>
    <w:p w14:paraId="09B6E3A4" w14:textId="77777777" w:rsidR="00E00FCA" w:rsidRDefault="00000000">
      <w:pPr>
        <w:spacing w:after="120"/>
        <w:jc w:val="both"/>
      </w:pPr>
      <w:r>
        <w:rPr>
          <w:b/>
          <w:bCs/>
        </w:rPr>
        <w:t>Что показывает кейс:</w:t>
      </w:r>
      <w:r>
        <w:t xml:space="preserve"> путь от профессиональной проблемы до подтверждённого и устойчивого результата; несколько источников фактов; причина затруднений найдена в плане мероприятий ДОО, а не в «недостатках педагогов».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2"/>
        <w:gridCol w:w="1118"/>
        <w:gridCol w:w="1119"/>
        <w:gridCol w:w="4238"/>
        <w:gridCol w:w="1098"/>
      </w:tblGrid>
      <w:tr w:rsidR="00E00FCA" w14:paraId="4609BB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47C1A6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CEA8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1EF69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E7EB9B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Ключевое содержание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467BD7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Где</w:t>
            </w:r>
          </w:p>
        </w:tc>
      </w:tr>
      <w:tr w:rsidR="00E00FCA" w14:paraId="6C5AB49A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69FF06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Профессиональная проблема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982D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Годовая задача З-1; АС-02, АС-03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E3186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Октябрь 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4EC855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изучено, сколько времени остаётся на свободную игру и как педагоги отвечают на инициативы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838D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6, разд. 2</w:t>
            </w:r>
          </w:p>
        </w:tc>
      </w:tr>
      <w:tr w:rsidR="00E00FCA" w14:paraId="07FE9213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CF5FDE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9DC57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ПР-05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CCC1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06.11.2026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1E0C69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 вопросов, 5 критериев, 4 источника, 4 группы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ED643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6, разд. 2.1</w:t>
            </w:r>
          </w:p>
        </w:tc>
      </w:tr>
      <w:tr w:rsidR="00E00FCA" w14:paraId="62EEDD87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68C3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Источники фактов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ACEA7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КФ-05-1, КФ-05-2, КФ-05-3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CFAE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16—25.11.2026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257E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(300 мин), 35 эпизодов инициативы, 21 игровая зона, 4 КТП, 8 бесед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3B0B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6, разд. 2.2</w:t>
            </w:r>
          </w:p>
        </w:tc>
      </w:tr>
      <w:tr w:rsidR="00E00FCA" w14:paraId="6EF3D3FE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B572B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Сводная таблица и справка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FE94D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АС-05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A01AEE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04.12.2026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35C4D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Вечерняя игра 18—20 мин из-за подготовки к мероприятиям; ограничения среды в трёх группах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D8F0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6, разд. 2.3—2.4</w:t>
            </w:r>
          </w:p>
        </w:tc>
      </w:tr>
      <w:tr w:rsidR="00E00FCA" w14:paraId="66348972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8A97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Педсовет и решение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2A0D2E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РШ-05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48541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10—11.12.2026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CF8B1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Утверждён ПУ-05, назначен ПК-01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16DD4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6, разд. 2.5</w:t>
            </w:r>
          </w:p>
        </w:tc>
      </w:tr>
      <w:tr w:rsidR="00E00FCA" w14:paraId="5594E28F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9B65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улучшений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56FA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39A5D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11.12.2026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9C4E8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 мероприятий с критериями результата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E2D1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6, разд. 2.6</w:t>
            </w:r>
          </w:p>
        </w:tc>
      </w:tr>
      <w:tr w:rsidR="00E00FCA" w14:paraId="4CB90E84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C4771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контроль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8AF53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ПР-09, КФ-09, АС-09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AEF6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08—12.02.2027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8FEE2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критерии выполнены: игра 34—40 мин; заместители и модули используются; запретов нет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AF576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7, разд. 4</w:t>
            </w:r>
          </w:p>
        </w:tc>
      </w:tr>
      <w:tr w:rsidR="00E00FCA" w14:paraId="3EA49A02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6EC0B5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Сохранение условий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E3C90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3F353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03.03.2027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BA929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«Солнышке» модули и предметы-заместители доступны и используются через месяц; время игры повторно не измерялось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958F3C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6, разд. 4.2</w:t>
            </w:r>
          </w:p>
        </w:tc>
      </w:tr>
    </w:tbl>
    <w:p w14:paraId="4BB514D2" w14:textId="77777777" w:rsidR="00E00FCA" w:rsidRDefault="00E00FCA">
      <w:pPr>
        <w:spacing w:after="80"/>
        <w:jc w:val="both"/>
      </w:pPr>
    </w:p>
    <w:p w14:paraId="7CECA1D0" w14:textId="77777777" w:rsidR="00E00FCA" w:rsidRDefault="00000000">
      <w:pPr>
        <w:pStyle w:val="1"/>
        <w:keepLines/>
      </w:pPr>
      <w:bookmarkStart w:id="4" w:name="_Toc244842851"/>
      <w:r>
        <w:lastRenderedPageBreak/>
        <w:t>4. Кейс 3. Итоговый контроль «Выполнение приоритетных задач годового плана ДОО»</w:t>
      </w:r>
      <w:bookmarkEnd w:id="4"/>
    </w:p>
    <w:p w14:paraId="1D08AD7D" w14:textId="77777777" w:rsidR="00E00FCA" w:rsidRDefault="00000000">
      <w:pPr>
        <w:spacing w:after="120"/>
        <w:jc w:val="both"/>
      </w:pPr>
      <w:r>
        <w:rPr>
          <w:b/>
          <w:bCs/>
        </w:rPr>
        <w:t>Что показывает кейс:</w:t>
      </w:r>
      <w:r>
        <w:t xml:space="preserve"> итоговый контроль опирается на справки и реестр; новые данные собраны в одном наблюдении там, где их не хватало; оценки задач сформулированы с ограничениями данных; часть результата внесена дополнением после повторной проверки.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0"/>
        <w:gridCol w:w="1122"/>
        <w:gridCol w:w="1122"/>
        <w:gridCol w:w="4396"/>
        <w:gridCol w:w="1125"/>
      </w:tblGrid>
      <w:tr w:rsidR="00E00FCA" w14:paraId="4A1F33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450E0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CF919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123823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0531B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Ключевое содержание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811C15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Где</w:t>
            </w:r>
          </w:p>
        </w:tc>
      </w:tr>
      <w:tr w:rsidR="00E00FCA" w14:paraId="6D0A972E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013EB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Плановые задачи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EB49E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З-1 — З-3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3BA3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27.08.2026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3C6969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Задачи годового плана с основаниями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4C44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2, разд. 1.2</w:t>
            </w:r>
          </w:p>
        </w:tc>
      </w:tr>
      <w:tr w:rsidR="00E00FCA" w14:paraId="325FE210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56B32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Критерии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49BB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ПР-17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78C0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10.05.2027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44F29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Матрица «задача — критерии — источники — период»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1B6E36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7, разд. 2.1</w:t>
            </w:r>
          </w:p>
        </w:tc>
      </w:tr>
      <w:tr w:rsidR="00E00FCA" w14:paraId="6132A78C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704E7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Сводные факты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FE09C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КФ-17-1; сводная карта; срез реестра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D89A4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17—21.05.2027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A3C5A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Берёзка: 22 из 44 развивающих реплик; 32 пункта решений; опрос 14 педагогов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2570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7, разд. 2.2—2.4</w:t>
            </w:r>
          </w:p>
        </w:tc>
      </w:tr>
      <w:tr w:rsidR="00E00FCA" w14:paraId="4639796B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52A28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Итоговая справка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326B9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АС-17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54EA7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31.05.2027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B7204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З-1 — выполнена; З-2, З-3 — выполнены частично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D314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7, разд. 2.5</w:t>
            </w:r>
          </w:p>
        </w:tc>
      </w:tr>
      <w:tr w:rsidR="00E00FCA" w14:paraId="7CAD2239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3CFE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Выводы и предложения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7C403E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АС-17, разд. 7—8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B9442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03.06.2027 (педсовет)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780D1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Задача 2027/2028, позиции плана контроля, формы методической работы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9A25E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  <w:tr w:rsidR="00E00FCA" w14:paraId="2469F12E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06E8F5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23C969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РШ-17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282C9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04.06.2027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010F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 мероприятий с ответственными и сроками (август — сентябрь 2027); в реестре — «срок не наступил»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E8AE0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7, разд. 2.6; файл 8</w:t>
            </w:r>
          </w:p>
        </w:tc>
      </w:tr>
      <w:tr w:rsidR="00E00FCA" w14:paraId="66442479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63DFE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Дополнение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4E94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АС-18, РШ-18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7195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16—17.06.2027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528A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Результаты ПК-03 и решение РШ-18 внесены дополнением к итоговой справке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57206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7, разд. 5</w:t>
            </w:r>
          </w:p>
        </w:tc>
      </w:tr>
    </w:tbl>
    <w:p w14:paraId="5F381D0F" w14:textId="77777777" w:rsidR="00E00FCA" w:rsidRDefault="00E00FCA">
      <w:pPr>
        <w:spacing w:after="80"/>
        <w:jc w:val="both"/>
      </w:pPr>
    </w:p>
    <w:p w14:paraId="06BF9FE5" w14:textId="77777777" w:rsidR="00E00FCA" w:rsidRDefault="00000000">
      <w:pPr>
        <w:pStyle w:val="1"/>
        <w:keepLines/>
      </w:pPr>
      <w:bookmarkStart w:id="5" w:name="_Toc244842852"/>
      <w:r>
        <w:lastRenderedPageBreak/>
        <w:t>5. Кейс 4. Повторный контроль «Результативность изменений развивающей предметно-пространственной среды»</w:t>
      </w:r>
      <w:bookmarkEnd w:id="5"/>
    </w:p>
    <w:p w14:paraId="0065C6B3" w14:textId="77777777" w:rsidR="00E00FCA" w:rsidRDefault="00000000">
      <w:pPr>
        <w:spacing w:after="120"/>
        <w:jc w:val="both"/>
      </w:pPr>
      <w:r>
        <w:rPr>
          <w:b/>
          <w:bCs/>
        </w:rPr>
        <w:t>Что показывает кейс:</w:t>
      </w:r>
      <w:r>
        <w:t xml:space="preserve"> сравнение с исходными фактами по заранее заданным критериям; различение формального выполнения, изменения условий и изменения деятельности детей; вывод об устойчивости откладывается до следующей плановой проверки.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5"/>
        <w:gridCol w:w="1652"/>
        <w:gridCol w:w="1112"/>
        <w:gridCol w:w="3951"/>
        <w:gridCol w:w="1045"/>
      </w:tblGrid>
      <w:tr w:rsidR="00E00FCA" w14:paraId="232BC40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45E79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293090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38B5B1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9F15AD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Ключевое содержание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F75ED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Где</w:t>
            </w:r>
          </w:p>
        </w:tc>
      </w:tr>
      <w:tr w:rsidR="00E00FCA" w14:paraId="38D5563C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C7D49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Первоначальные результаты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F489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КФ-12-2, АС-12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FF9D7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01—19.03.2027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49DB2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нет места уединения, модулей, заместителей; 4 из 7 зон; работы на 1,6 м. «Колокольчик»: нет места уединения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69C5C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6, разд. 4</w:t>
            </w:r>
          </w:p>
        </w:tc>
      </w:tr>
      <w:tr w:rsidR="00E00FCA" w14:paraId="53697E33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5A07B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E637F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РШ-12, ПУ-12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FCF13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22.03.2027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BDBA2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 мероприятий; ПК-02 — 26—30.04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AF30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6, разд. 4.5—4.6</w:t>
            </w:r>
          </w:p>
        </w:tc>
      </w:tr>
      <w:tr w:rsidR="00E00FCA" w14:paraId="2498E527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B48A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Действия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BE7FE9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 ПУ-12/1—5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E00A9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18.03—20.04.2027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AC264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Ширма-«домик», коробка заместителей, работы на 0,9—1,1 м, «домик-палатка», проверка крепления мебели в плане осмотров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44D48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8, разд. 7</w:t>
            </w:r>
          </w:p>
        </w:tc>
      </w:tr>
      <w:tr w:rsidR="00E00FCA" w14:paraId="629A5BF5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9BDAE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Повторные факты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A235E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КФ-15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B974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27—28.04.2027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0664B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Новые элементы среды использованы детьми; 6 из 7 зон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53957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7, разд. 6.2</w:t>
            </w:r>
          </w:p>
        </w:tc>
      </w:tr>
      <w:tr w:rsidR="00E00FCA" w14:paraId="57965A60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6C2C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Сопоставление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2A76E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АС-15, табл. «Сопоставление»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F468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30.04.2027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E1195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 показателей «было — стало»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94BFF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7, разд. 6.3</w:t>
            </w:r>
          </w:p>
        </w:tc>
      </w:tr>
      <w:tr w:rsidR="00E00FCA" w14:paraId="1D91FB6B" w14:textId="77777777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15EC5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7B84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АС-15</w:t>
            </w:r>
          </w:p>
        </w:tc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05D90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30.04.2027</w:t>
            </w:r>
          </w:p>
        </w:tc>
        <w:tc>
          <w:tcPr>
            <w:tcW w:w="43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64D6B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Результат достигнут; устойчивость — в КТ-20 (август 2027)</w:t>
            </w:r>
          </w:p>
        </w:tc>
        <w:tc>
          <w:tcPr>
            <w:tcW w:w="11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8CE74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</w:tbl>
    <w:p w14:paraId="0467032E" w14:textId="77777777" w:rsidR="00E00FCA" w:rsidRDefault="00E00FCA">
      <w:pPr>
        <w:spacing w:after="80"/>
        <w:jc w:val="both"/>
      </w:pPr>
    </w:p>
    <w:p w14:paraId="7EF19DE0" w14:textId="77777777" w:rsidR="00E00FCA" w:rsidRDefault="00E00FCA">
      <w:pPr>
        <w:sectPr w:rsidR="00E00FCA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164293FD" w14:textId="77777777" w:rsidR="00E00FCA" w:rsidRDefault="00000000">
      <w:pPr>
        <w:pStyle w:val="1"/>
        <w:keepLines/>
      </w:pPr>
      <w:bookmarkStart w:id="6" w:name="_Toc244842853"/>
      <w:r>
        <w:lastRenderedPageBreak/>
        <w:t>6. Обратная связь педагогам: заполненные образцы</w:t>
      </w:r>
      <w:bookmarkEnd w:id="6"/>
    </w:p>
    <w:p w14:paraId="1333FCE5" w14:textId="77777777" w:rsidR="00E00FCA" w:rsidRDefault="00000000">
      <w:pPr>
        <w:pStyle w:val="2"/>
        <w:keepLines/>
      </w:pPr>
      <w:bookmarkStart w:id="7" w:name="_Toc244842854"/>
      <w:r>
        <w:t>6.1. Рекомендации старшему воспитателю</w:t>
      </w:r>
      <w:bookmarkEnd w:id="7"/>
    </w:p>
    <w:p w14:paraId="4C79A892" w14:textId="77777777" w:rsidR="00E00FCA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Обсуждение проводится в течение 1—3 рабочих дней после проверки, наедине или с обоими воспитателями группы, в спокойное время.</w:t>
      </w:r>
    </w:p>
    <w:p w14:paraId="7244B889" w14:textId="77777777" w:rsidR="00E00FCA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Начинайте с вопроса педагогу: как он сам оценивает ситуацию. Затем — факты из карты, без оценок личности.</w:t>
      </w:r>
    </w:p>
    <w:p w14:paraId="51685542" w14:textId="77777777" w:rsidR="00E00FCA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Отделяйте условия (график, план мероприятий, оснащение) от педагогических действий. Если причина — в условиях, решение принимает администрация.</w:t>
      </w:r>
    </w:p>
    <w:p w14:paraId="2A9B97A0" w14:textId="77777777" w:rsidR="00E00FCA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Называйте подтверждённые фактами сильные стороны — до затруднений.</w:t>
      </w:r>
    </w:p>
    <w:p w14:paraId="2E149604" w14:textId="77777777" w:rsidR="00E00FCA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Предлагайте не более двух направлений улучшения и выбирайте их вместе с педагогом; помощь — по запросу (совместное проведение, взаимопосещение, консультация).</w:t>
      </w:r>
    </w:p>
    <w:p w14:paraId="66CBD677" w14:textId="77777777" w:rsidR="00E00FCA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Записывайте позицию педагога, в том числе несогласие. Копия листа — педагогу.</w:t>
      </w:r>
    </w:p>
    <w:p w14:paraId="34EF8A38" w14:textId="77777777" w:rsidR="00E00FCA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Результаты обсуждения не являются дисциплинарной процедурой. Если в ходе контроля установлено нарушение, требующее мер ответственности, это отдельная процедура по ТК РФ, которую проводит работодатель.</w:t>
      </w:r>
    </w:p>
    <w:p w14:paraId="64964AE7" w14:textId="77777777" w:rsidR="00E00FCA" w:rsidRDefault="00000000">
      <w:pPr>
        <w:pStyle w:val="2"/>
        <w:keepLines/>
      </w:pPr>
      <w:bookmarkStart w:id="8" w:name="_Toc244842855"/>
      <w:r>
        <w:t>6.2. Заполненный лист профессиональной обратной связи (ВК-30)</w:t>
      </w:r>
      <w:bookmarkEnd w:id="8"/>
    </w:p>
    <w:p w14:paraId="74C46179" w14:textId="77777777" w:rsidR="00E00FCA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6175"/>
      </w:tblGrid>
      <w:tr w:rsidR="00E00FCA" w14:paraId="6ABFB124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DC4BD4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Контрольное мероприятие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55DB03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КТ-08 «Речевое развитие»; карты КФ-08-1 — КФ-08-3; проект справки АС-08</w:t>
            </w:r>
          </w:p>
        </w:tc>
      </w:tr>
      <w:tr w:rsidR="00E00FCA" w14:paraId="61B19378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BB4FA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Педагоги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AC12D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Воспитатели гр. «Берёзка» (В-07, В-08)</w:t>
            </w:r>
          </w:p>
        </w:tc>
      </w:tr>
      <w:tr w:rsidR="00E00FCA" w14:paraId="5E9E4A5E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33E4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Дата, кто проводил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2A1CC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03.02.2027; старший воспитатель (по поручению заместителя заведующего)</w:t>
            </w:r>
          </w:p>
        </w:tc>
      </w:tr>
      <w:tr w:rsidR="00E00FCA" w14:paraId="242744B5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97D6B4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1. Как педагоги оценивают ситуацию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14C06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В-07: «Круг получается коротким, дети отвечают „да“ и „нет“, я сама начинаю рассказывать». В-08: «Не понимаю, о чём их спрашивать, чтобы разговорились».</w:t>
            </w:r>
          </w:p>
        </w:tc>
      </w:tr>
      <w:tr w:rsidR="00E00FCA" w14:paraId="388BEF89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839A31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2. Обсуждённые факты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BEF36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Два отрезка по 20 мин: 7 открытых вопросов, 3 распространения, 31 инструкция и замечание; 6 развёрнутых высказываний детей; речевые игры в закрытом шкафу; в книжный уголок заходили 3 ребёнка (КФ-08-1, КФ-08-2).</w:t>
            </w:r>
          </w:p>
        </w:tc>
      </w:tr>
      <w:tr w:rsidR="00E00FCA" w14:paraId="1F51663F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713B0D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3. Условия, повлиявшие на факты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356A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Уголок расположен рядом с зоной «Гараж» (по мнению педагогов — шумно); утренний круг проводится с сентября 2026 г.</w:t>
            </w:r>
          </w:p>
        </w:tc>
      </w:tr>
      <w:tr w:rsidR="00E00FCA" w14:paraId="0FE224EF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CC3D4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4. Сильные стороны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8989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Дети охотно садятся в круг (по наблюдению — 16 из 18); во время беседы педагог обращается к каждому ребёнку по имени; книжный фонд — 22 книги, соответствует возрасту.</w:t>
            </w:r>
          </w:p>
        </w:tc>
      </w:tr>
      <w:tr w:rsidR="00E00FCA" w14:paraId="01EB0986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AF9D05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5. Возможные улучшения (согласованы)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27AB7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1) Начинать круг с вопроса, на который нет одного правильного ответа («Что ты видел по дороге?»); повторять и дополнять ответ ребёнка. 2) Перенести книжный уголок в спокойную зону, игры — на открытую полку.</w:t>
            </w:r>
          </w:p>
        </w:tc>
      </w:tr>
      <w:tr w:rsidR="00E00FCA" w14:paraId="64D7C87D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D8F9D3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6. Какая помощь нужна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4EA93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Посмотреть, как проводят круг в «Звёздочке»; провести два круга вместе со старшим воспитателем.</w:t>
            </w:r>
          </w:p>
        </w:tc>
      </w:tr>
      <w:tr w:rsidR="00E00FCA" w14:paraId="129B436D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33615D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7. Согласованные действия и срок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B139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Перенос уголка — до 12.02; совместные круги — 09.02 и 16.02; взаимопосещение — до 26.02.</w:t>
            </w:r>
          </w:p>
        </w:tc>
      </w:tr>
      <w:tr w:rsidR="00E00FCA" w14:paraId="40D0A229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766F95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8. Мнение педагогов</w:t>
            </w:r>
          </w:p>
        </w:tc>
        <w:tc>
          <w:tcPr>
            <w:tcW w:w="61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38FCD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В-08: «Согласна с фактами. Считаю, что дети средней группы ещё мало говорят, нужно время». Мнение записано.</w:t>
            </w:r>
          </w:p>
        </w:tc>
      </w:tr>
    </w:tbl>
    <w:p w14:paraId="1EE9CDF2" w14:textId="77777777" w:rsidR="00E00FCA" w:rsidRDefault="00E00FCA">
      <w:pPr>
        <w:spacing w:after="80"/>
        <w:jc w:val="both"/>
      </w:pPr>
    </w:p>
    <w:p w14:paraId="0A8E8898" w14:textId="77777777" w:rsidR="00E00FCA" w:rsidRDefault="00000000">
      <w:pPr>
        <w:spacing w:before="80" w:after="120"/>
      </w:pPr>
      <w:r>
        <w:t>Подписи: В-07 __________</w:t>
      </w:r>
      <w:r>
        <w:rPr>
          <w:i/>
          <w:iCs/>
        </w:rPr>
        <w:t xml:space="preserve">   В-08 </w:t>
      </w:r>
      <w:r>
        <w:t>________</w:t>
      </w:r>
      <w:r>
        <w:rPr>
          <w:i/>
          <w:iCs/>
        </w:rPr>
        <w:t xml:space="preserve">   Старший воспитатель </w:t>
      </w:r>
      <w:r>
        <w:t>__________   Копии выданы педагогам ☑</w:t>
      </w:r>
    </w:p>
    <w:p w14:paraId="191AF43B" w14:textId="77777777" w:rsidR="00E00FCA" w:rsidRDefault="00000000">
      <w:pPr>
        <w:pStyle w:val="2"/>
        <w:keepLines/>
      </w:pPr>
      <w:bookmarkStart w:id="9" w:name="_Toc244842856"/>
      <w:r>
        <w:t>6.3. Пример корректного обсуждения результатов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97"/>
      </w:tblGrid>
      <w:tr w:rsidR="00E00FCA" w14:paraId="0946088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83A13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Участник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8BF0C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Реплика</w:t>
            </w:r>
          </w:p>
        </w:tc>
      </w:tr>
      <w:tr w:rsidR="00E00FCA" w14:paraId="17156FC6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C1DC5D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Старший воспитатель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FB3E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Спасибо, что нашли время. Как вам самим показался утренний круг на прошлой неделе?</w:t>
            </w:r>
          </w:p>
        </w:tc>
      </w:tr>
      <w:tr w:rsidR="00E00FCA" w14:paraId="12E79CD7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DC40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В-07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59311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Честно — не очень. Дети молчат, я говорю за всех.</w:t>
            </w:r>
          </w:p>
        </w:tc>
      </w:tr>
      <w:tr w:rsidR="00E00FCA" w14:paraId="2E7DEA4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789748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Старший воспитатель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08151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Давайте посмотрим, что записано. Дети садятся в круг охотно — 16 из 18 пришли сами. Вы обращались к каждому по имени. Это хорошая основа. Вопросов, на которые можно ответить по-разному, за два отрезка было 7, а просьб и замечаний — 31. Как вы думаете, с чем это связано?</w:t>
            </w:r>
          </w:p>
        </w:tc>
      </w:tr>
      <w:tr w:rsidR="00E00FCA" w14:paraId="68FEAA51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258B3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В-08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61A4D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Дети отвлекаются, приходится всё время просить сесть, не перебивать.</w:t>
            </w:r>
          </w:p>
        </w:tc>
      </w:tr>
      <w:tr w:rsidR="00E00FCA" w14:paraId="702139F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D8E52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Старший воспитатель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DCE3E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Это понятно. Есть ли что-то в обстановке, что мешает?</w:t>
            </w:r>
          </w:p>
        </w:tc>
      </w:tr>
      <w:tr w:rsidR="00E00FCA" w14:paraId="3B1C7F61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B89E9A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В-07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A961D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Рядом гараж, мальчики туда смотрят. И уголок с книгами там же.</w:t>
            </w:r>
          </w:p>
        </w:tc>
      </w:tr>
      <w:tr w:rsidR="00E00FCA" w14:paraId="1505BE2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F7E22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Старший воспитатель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A6CCA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Тогда одно изменение — в обстановке: перенести круг и книги подальше от «Гаража». Второе — попробовать начинать с вопроса без одного правильного ответа и повторять то, что сказал ребёнок, добавляя слово. Хотите, проведём два круга вместе, а потом сходим посмотреть, как это делают в «Звёздочке»?</w:t>
            </w:r>
          </w:p>
        </w:tc>
      </w:tr>
      <w:tr w:rsidR="00E00FCA" w14:paraId="6BB2116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5D4480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В-08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19A3E9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Давайте. Но мне кажется, средняя группа ещё маленькая для долгих разговоров.</w:t>
            </w:r>
          </w:p>
        </w:tc>
      </w:tr>
      <w:tr w:rsidR="00E00FCA" w14:paraId="5AAEB04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53CFD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Старший воспитатель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8BF47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Это важное замечание, я его запишу. Круг может быть коротким — главное, чтобы говорили дети. Через три недели вместе посмотрим, что изменилось.</w:t>
            </w:r>
          </w:p>
        </w:tc>
      </w:tr>
    </w:tbl>
    <w:p w14:paraId="7AAE6BEF" w14:textId="77777777" w:rsidR="00E00FCA" w:rsidRDefault="00E00FCA">
      <w:pPr>
        <w:spacing w:after="80"/>
        <w:jc w:val="both"/>
      </w:pPr>
    </w:p>
    <w:p w14:paraId="106FBA98" w14:textId="77777777" w:rsidR="00E00FCA" w:rsidRDefault="00000000">
      <w:pPr>
        <w:spacing w:after="120"/>
        <w:jc w:val="both"/>
      </w:pPr>
      <w:r>
        <w:rPr>
          <w:b/>
          <w:bCs/>
          <w:sz w:val="22"/>
          <w:szCs w:val="22"/>
        </w:rPr>
        <w:t>Почему обсуждение корректно:</w:t>
      </w:r>
      <w:r>
        <w:rPr>
          <w:sz w:val="22"/>
          <w:szCs w:val="22"/>
        </w:rPr>
        <w:t xml:space="preserve"> начинается с позиции педагогов; опирается на факты карты; сильные стороны названы до затруднений; причины ищутся в условиях; улучшений — два, они выбраны вместе; помощь предложена, а не назначена; несогласие педагога записано.</w:t>
      </w:r>
    </w:p>
    <w:p w14:paraId="29561BFB" w14:textId="77777777" w:rsidR="00E00FCA" w:rsidRDefault="00000000">
      <w:pPr>
        <w:pStyle w:val="2"/>
        <w:keepLines/>
      </w:pPr>
      <w:bookmarkStart w:id="10" w:name="_Toc244842857"/>
      <w:r>
        <w:t>6.4. Образец методической консультации по итогам контроля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E00FCA" w14:paraId="4E4C7471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C3FF4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AE505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«Открытые вопросы и распространение детских высказываний в режимных процессах»</w:t>
            </w:r>
          </w:p>
        </w:tc>
      </w:tr>
      <w:tr w:rsidR="00E00FCA" w14:paraId="248E052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1BE94B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D1BEB5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АС-08 (КТ-08), ПУ-08 п. 3; затруднение, установленное в одной группе и значимое для всех групп 3—7 лет</w:t>
            </w:r>
          </w:p>
        </w:tc>
      </w:tr>
      <w:tr w:rsidR="00E00FCA" w14:paraId="3AF928A6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7F251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Дата, форма, продолжительность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C80F20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18.02.2027; педагогический час; 40 мин</w:t>
            </w:r>
          </w:p>
        </w:tc>
      </w:tr>
      <w:tr w:rsidR="00E00FCA" w14:paraId="1EA059B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9942F9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Участники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AAF5B1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Воспитатели групп 3—7 лет (по желанию — специалисты)</w:t>
            </w:r>
          </w:p>
        </w:tc>
      </w:tr>
      <w:tr w:rsidR="00E00FCA" w14:paraId="355C3D3B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9EE08F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Ведущий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972F7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Старший воспитатель; воспитатель гр. «Звёздочка» — фрагмент опыта (по согласию)</w:t>
            </w:r>
          </w:p>
        </w:tc>
      </w:tr>
    </w:tbl>
    <w:p w14:paraId="2EA5CF8F" w14:textId="77777777" w:rsidR="00E00FCA" w:rsidRDefault="00E00FCA">
      <w:pPr>
        <w:spacing w:after="80"/>
        <w:jc w:val="both"/>
      </w:pPr>
    </w:p>
    <w:p w14:paraId="2A187399" w14:textId="77777777" w:rsidR="00E00FCA" w:rsidRDefault="00000000">
      <w:pPr>
        <w:spacing w:after="60"/>
      </w:pPr>
      <w:r>
        <w:rPr>
          <w:b/>
          <w:bCs/>
        </w:rPr>
        <w:t>Содержание</w:t>
      </w:r>
    </w:p>
    <w:p w14:paraId="07177579" w14:textId="77777777" w:rsidR="00E00FCA" w:rsidRDefault="00000000">
      <w:pPr>
        <w:pStyle w:val="a4"/>
        <w:numPr>
          <w:ilvl w:val="0"/>
          <w:numId w:val="3"/>
        </w:numPr>
        <w:spacing w:after="60" w:line="276" w:lineRule="auto"/>
      </w:pPr>
      <w:r>
        <w:rPr>
          <w:b/>
          <w:bCs/>
        </w:rPr>
        <w:t>Зачем (5 мин).</w:t>
      </w:r>
      <w:r>
        <w:t xml:space="preserve"> ФОП ДО связывает развитие речи с развивающим общением в течение дня: беседы по интересам детей, утренний и вечерний круг (п. 20, 24.10). Развёрнутые высказывания детей появляются там, где взрослый спрашивает о том, что ребёнку интересно, и подхватывает его ответ.</w:t>
      </w:r>
    </w:p>
    <w:p w14:paraId="2A0261F9" w14:textId="77777777" w:rsidR="00E00FCA" w:rsidRDefault="00000000">
      <w:pPr>
        <w:pStyle w:val="a4"/>
        <w:numPr>
          <w:ilvl w:val="0"/>
          <w:numId w:val="3"/>
        </w:numPr>
        <w:spacing w:after="60" w:line="276" w:lineRule="auto"/>
      </w:pPr>
      <w:r>
        <w:rPr>
          <w:b/>
          <w:bCs/>
        </w:rPr>
        <w:t>Три типа реплик (10 мин).</w:t>
      </w:r>
      <w:r>
        <w:t xml:space="preserve"> Открытый вопрос — допускает разные ответы («Как ты догадался?», «Что было дальше?»). Распространение — педагог повторяет высказывание ребёнка и добавляет слово или мысль («Да, большая машина — грузовик, он везёт песок»). Инструкция и замечание — нужны, но не заменяют разговор. Упражнение: участники переделывают 8 закрытых вопросов в открытые.</w:t>
      </w:r>
    </w:p>
    <w:p w14:paraId="38755E15" w14:textId="77777777" w:rsidR="00E00FCA" w:rsidRDefault="00000000">
      <w:pPr>
        <w:pStyle w:val="a4"/>
        <w:numPr>
          <w:ilvl w:val="0"/>
          <w:numId w:val="3"/>
        </w:numPr>
        <w:spacing w:after="60" w:line="276" w:lineRule="auto"/>
      </w:pPr>
      <w:r>
        <w:rPr>
          <w:b/>
          <w:bCs/>
        </w:rPr>
        <w:t>Опыт коллег (10 мин).</w:t>
      </w:r>
      <w:r>
        <w:t xml:space="preserve"> Воспитатель гр. «Звёздочка» показывает, как дети выбирают тему круга («копилка тем»), и рассказывает, как сокращала число замечаний: правило круга придумано вместе с детьми и висит в виде картинки.</w:t>
      </w:r>
    </w:p>
    <w:p w14:paraId="09A71031" w14:textId="77777777" w:rsidR="00E00FCA" w:rsidRDefault="00000000">
      <w:pPr>
        <w:pStyle w:val="a4"/>
        <w:numPr>
          <w:ilvl w:val="0"/>
          <w:numId w:val="3"/>
        </w:numPr>
        <w:spacing w:after="60" w:line="276" w:lineRule="auto"/>
      </w:pPr>
      <w:r>
        <w:rPr>
          <w:b/>
          <w:bCs/>
        </w:rPr>
        <w:t>Практикум (10 мин).</w:t>
      </w:r>
      <w:r>
        <w:t xml:space="preserve"> В парах: «педагог» и «ребёнок» разыгрывают 3-минутную беседу; наблюдатель отмечает реплики по трём типам.</w:t>
      </w:r>
    </w:p>
    <w:p w14:paraId="6924E2FE" w14:textId="77777777" w:rsidR="00E00FCA" w:rsidRDefault="00000000">
      <w:pPr>
        <w:pStyle w:val="a4"/>
        <w:numPr>
          <w:ilvl w:val="0"/>
          <w:numId w:val="3"/>
        </w:numPr>
        <w:spacing w:after="60" w:line="276" w:lineRule="auto"/>
      </w:pPr>
      <w:r>
        <w:rPr>
          <w:b/>
          <w:bCs/>
        </w:rPr>
        <w:t>Итог (5 мин).</w:t>
      </w:r>
      <w:r>
        <w:t xml:space="preserve"> Каждый участник записывает для себя один приём, который попробует на неделе. Записи не сдаются.</w:t>
      </w:r>
    </w:p>
    <w:p w14:paraId="47251725" w14:textId="77777777" w:rsidR="00E00FCA" w:rsidRDefault="00000000">
      <w:pPr>
        <w:spacing w:after="120"/>
        <w:jc w:val="both"/>
      </w:pPr>
      <w:r>
        <w:rPr>
          <w:b/>
          <w:bCs/>
          <w:sz w:val="22"/>
          <w:szCs w:val="22"/>
        </w:rPr>
        <w:t>Материалы:</w:t>
      </w:r>
      <w:r>
        <w:rPr>
          <w:sz w:val="22"/>
          <w:szCs w:val="22"/>
        </w:rPr>
        <w:t xml:space="preserve"> памятка «10 открытых вопросов для режимных моментов» (1 страница); карточки для упражнения. </w:t>
      </w:r>
      <w:r>
        <w:rPr>
          <w:b/>
          <w:bCs/>
          <w:sz w:val="22"/>
          <w:szCs w:val="22"/>
        </w:rPr>
        <w:t>Подтверждение проведения:</w:t>
      </w:r>
      <w:r>
        <w:rPr>
          <w:sz w:val="22"/>
          <w:szCs w:val="22"/>
        </w:rPr>
        <w:t xml:space="preserve"> отметка в плане методической работы. Отчёты участников и конспекты не требуются.</w:t>
      </w:r>
    </w:p>
    <w:p w14:paraId="74F5BD5B" w14:textId="77777777" w:rsidR="00E00FCA" w:rsidRDefault="00E00FCA">
      <w:pPr>
        <w:sectPr w:rsidR="00E00FCA">
          <w:footerReference w:type="default" r:id="rId10"/>
          <w:footerReference w:type="first" r:id="rId11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26E40E0" w14:textId="77777777" w:rsidR="00E00FCA" w:rsidRDefault="00000000">
      <w:pPr>
        <w:pStyle w:val="1"/>
        <w:keepLines/>
      </w:pPr>
      <w:bookmarkStart w:id="11" w:name="_Toc244842858"/>
      <w:r>
        <w:lastRenderedPageBreak/>
        <w:t>7. Чек-листы</w:t>
      </w:r>
      <w:bookmarkEnd w:id="11"/>
    </w:p>
    <w:p w14:paraId="2ABB8BBF" w14:textId="77777777" w:rsidR="00E00FCA" w:rsidRDefault="00000000">
      <w:pPr>
        <w:pStyle w:val="2"/>
        <w:keepLines/>
      </w:pPr>
      <w:bookmarkStart w:id="12" w:name="_Toc244842859"/>
      <w:r>
        <w:t>ВК-31. Чек-лист заведующего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E00FCA" w14:paraId="12BBF697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ECE4F7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8DBF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ВК-31. Чек-лист заведующего</w:t>
            </w:r>
          </w:p>
        </w:tc>
      </w:tr>
      <w:tr w:rsidR="00E00FCA" w14:paraId="30177FF3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FC07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B8801C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Самопроверка системы внутреннего контроля</w:t>
            </w:r>
          </w:p>
        </w:tc>
      </w:tr>
      <w:tr w:rsidR="00E00FCA" w14:paraId="237FDF0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45596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419D6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</w:tr>
      <w:tr w:rsidR="00E00FCA" w14:paraId="39644BB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9B5FBC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 за оформление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B4B3D9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</w:t>
            </w:r>
          </w:p>
        </w:tc>
      </w:tr>
      <w:tr w:rsidR="00E00FCA" w14:paraId="4C3131CD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BAB5E7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13EC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E00FCA" w14:paraId="618D009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06E73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A9F79D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Перед утверждением плана; по итогам года</w:t>
            </w:r>
          </w:p>
        </w:tc>
      </w:tr>
      <w:tr w:rsidR="00E00FCA" w14:paraId="44D3BD3E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5CE11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сведений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353F8B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Документы ДОО</w:t>
            </w:r>
          </w:p>
        </w:tc>
      </w:tr>
      <w:tr w:rsidR="00E00FCA" w14:paraId="44B242FE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FD635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Связь с другими документами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996B33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E00FCA" w14:paraId="5A263710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0DE59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Наличие персональных данных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1EA82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</w:t>
            </w:r>
          </w:p>
        </w:tc>
      </w:tr>
      <w:tr w:rsidR="00E00FCA" w14:paraId="7A68500E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B388F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Порядок доступа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556DF6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</w:t>
            </w:r>
          </w:p>
        </w:tc>
      </w:tr>
      <w:tr w:rsidR="00E00FCA" w14:paraId="49F6943B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D41330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Электронное заполнение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0D3B4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Да</w:t>
            </w:r>
          </w:p>
        </w:tc>
      </w:tr>
      <w:tr w:rsidR="00E00FCA" w14:paraId="2F1A40E5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16E62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Когда форма не нужна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145C0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1D386351" w14:textId="77777777" w:rsidR="00E00FCA" w:rsidRDefault="00E00FCA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6735"/>
        <w:gridCol w:w="1872"/>
      </w:tblGrid>
      <w:tr w:rsidR="00E00FCA" w14:paraId="28BD413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46D0E7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8E36B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Вопрос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C94DDF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Где проверить</w:t>
            </w:r>
          </w:p>
        </w:tc>
      </w:tr>
      <w:tr w:rsidR="00E00FCA" w14:paraId="49421F05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7C000B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1AAC1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контроля составлен по годовым задачам и итогам прошлого года; у каждой позиции есть цель и ожидаемое решение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49DA22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ВК-02</w:t>
            </w:r>
          </w:p>
        </w:tc>
      </w:tr>
      <w:tr w:rsidR="00E00FCA" w14:paraId="7929855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ACE66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F99E3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Нагрузка неравномерна по смыслу, одна группа — не более двух мероприятий в месяц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8F9A91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ВК-02, ВК-03</w:t>
            </w:r>
          </w:p>
        </w:tc>
      </w:tr>
      <w:tr w:rsidR="00E00FCA" w14:paraId="25599A5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C49B2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D4006A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Положение о внутреннем контроле (ВСОКО), если принято, не возлагает на педагогов документы вне перечня № 779 и не вводит обязательных рейтингов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0B8AC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ЛНА ДОО</w:t>
            </w:r>
          </w:p>
        </w:tc>
      </w:tr>
      <w:tr w:rsidR="00E00FCA" w14:paraId="5E33312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2DF2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B8F74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При принятии ЛНА, затрагивающего права работников, учтено мнение представительного органа (если он есть) и проведено ознакомление под подпись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F3132B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ЛНА, лист ознакомления</w:t>
            </w:r>
          </w:p>
        </w:tc>
      </w:tr>
      <w:tr w:rsidR="00E00FCA" w14:paraId="4A7FADC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F2CCBC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A54162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Поручения о контроле старшему воспитателю и другим работникам оформлены (программа, приказ или ЛНА)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CA147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ВК-04 — ВК-08</w:t>
            </w:r>
          </w:p>
        </w:tc>
      </w:tr>
      <w:tr w:rsidR="00E00FCA" w14:paraId="15ABCE1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39E2D7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0132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Программы утверждены до начала проверок и доведены до работников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B3F6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ВК-04 — ВК-08</w:t>
            </w:r>
          </w:p>
        </w:tc>
      </w:tr>
      <w:tr w:rsidR="00E00FCA" w14:paraId="65317FC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0D7435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01621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 справках нет замечаний, которых нет в картах; выводы ограничены наблюдённым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CDDA0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ВК-23 — ВК-26</w:t>
            </w:r>
          </w:p>
        </w:tc>
      </w:tr>
      <w:tr w:rsidR="00E00FCA" w14:paraId="1577F224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FEE0B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FF7889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Каждое решение имеет факт-основание, ответственного, срок и способ подтверждения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C0187A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ВК-27, ВК-28</w:t>
            </w:r>
          </w:p>
        </w:tc>
      </w:tr>
      <w:tr w:rsidR="00E00FCA" w14:paraId="5AA11F3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0FF2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A7915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Реестр выполнения решений ведётся в одном месте; срезы проведены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23C749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ВК-29</w:t>
            </w:r>
          </w:p>
        </w:tc>
      </w:tr>
      <w:tr w:rsidR="00E00FCA" w14:paraId="51E0AF6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8AB05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5D7A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Повторные проверки проведены по заранее заданным критериям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2FE13D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ВК-08, ВК-33</w:t>
            </w:r>
          </w:p>
        </w:tc>
      </w:tr>
      <w:tr w:rsidR="00E00FCA" w14:paraId="352BC1C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B54BB9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lastRenderedPageBreak/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26BB1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Результаты контроля использованы в методической работе и плане следующего года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E54F9A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АС-17, годовой план</w:t>
            </w:r>
          </w:p>
        </w:tc>
      </w:tr>
      <w:tr w:rsidR="00E00FCA" w14:paraId="50B59C27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B4D7C9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C72F95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Сведения о детях и рейтинги в документах контроля отсутствуют; доступ к картам ограничен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7940B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Карты, справки</w:t>
            </w:r>
          </w:p>
        </w:tc>
      </w:tr>
      <w:tr w:rsidR="00E00FCA" w14:paraId="4AB071E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3469EB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04FD7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Сроки хранения документов контроля определены номенклатурой дел ДОО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939B0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Номенклатура дел</w:t>
            </w:r>
          </w:p>
        </w:tc>
      </w:tr>
    </w:tbl>
    <w:p w14:paraId="6E0DA000" w14:textId="77777777" w:rsidR="00E00FCA" w:rsidRDefault="00E00FCA">
      <w:pPr>
        <w:spacing w:after="80"/>
        <w:jc w:val="both"/>
      </w:pPr>
    </w:p>
    <w:p w14:paraId="1BC002FC" w14:textId="77777777" w:rsidR="00E00FCA" w:rsidRDefault="00000000">
      <w:pPr>
        <w:pStyle w:val="2"/>
        <w:keepLines/>
        <w:pageBreakBefore/>
      </w:pPr>
      <w:bookmarkStart w:id="13" w:name="_Toc244842860"/>
      <w:r>
        <w:lastRenderedPageBreak/>
        <w:t>ВК-32. Чек-лист старшего воспитателя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E00FCA" w14:paraId="5CF6B76D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3F2F13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FDC83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ВК-32. Чек-лист старшего воспитателя</w:t>
            </w:r>
          </w:p>
        </w:tc>
      </w:tr>
      <w:tr w:rsidR="00E00FCA" w14:paraId="71006C4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E7BB72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0EF60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Самопроверка при участии в контрольном мероприятии</w:t>
            </w:r>
          </w:p>
        </w:tc>
      </w:tr>
      <w:tr w:rsidR="00E00FCA" w14:paraId="43F7E27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472A53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F8B1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</w:tr>
      <w:tr w:rsidR="00E00FCA" w14:paraId="14AEB2A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B9069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 за оформление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3FA521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E00FCA" w14:paraId="134DF02B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7F447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331233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E00FCA" w14:paraId="516DA3F1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035998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90E9FF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Перед и после мероприятия</w:t>
            </w:r>
          </w:p>
        </w:tc>
      </w:tr>
      <w:tr w:rsidR="00E00FCA" w14:paraId="6AE5C79C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373940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сведений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C5140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E00FCA" w14:paraId="45B94CF6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2790D4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Связь с другими документами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BD0E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E00FCA" w14:paraId="679BE8E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CA518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Наличие персональных данных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A7ACC6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</w:t>
            </w:r>
          </w:p>
        </w:tc>
      </w:tr>
      <w:tr w:rsidR="00E00FCA" w14:paraId="28022922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25F2C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Порядок доступа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A0DDA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E00FCA" w14:paraId="53EF115A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0B505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Электронное заполнение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5D7F72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Да</w:t>
            </w:r>
          </w:p>
        </w:tc>
      </w:tr>
      <w:tr w:rsidR="00E00FCA" w14:paraId="301A9C70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799AD7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Когда форма не нужна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5E838" w14:textId="77777777" w:rsidR="00E00FC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07F04457" w14:textId="77777777" w:rsidR="00E00FCA" w:rsidRDefault="00E00FCA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6735"/>
        <w:gridCol w:w="1872"/>
      </w:tblGrid>
      <w:tr w:rsidR="00E00FCA" w14:paraId="020A51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A744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C9EBE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Вопрос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F2A0AA" w14:textId="77777777" w:rsidR="00E00FCA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Этап</w:t>
            </w:r>
          </w:p>
        </w:tc>
      </w:tr>
      <w:tr w:rsidR="00E00FCA" w14:paraId="6675731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E40B5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354E6D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Есть ли поручение на участие в контроле (программа, приказ, должностная инструкция)? Без поручения посещение — методическое наблюдение, а не контроль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0E80F1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</w:t>
            </w:r>
          </w:p>
        </w:tc>
      </w:tr>
      <w:tr w:rsidR="00E00FCA" w14:paraId="0DF40F6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CE305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28A9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Педагог заранее знает, что, когда и зачем будет изучаться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CD4F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</w:t>
            </w:r>
          </w:p>
        </w:tc>
      </w:tr>
      <w:tr w:rsidR="00E00FCA" w14:paraId="35A9376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EE6DC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EB71F8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Перенесены ли в карту вопросы и критерии программы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00E15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</w:t>
            </w:r>
          </w:p>
        </w:tc>
      </w:tr>
      <w:tr w:rsidR="00E00FCA" w14:paraId="5C9F37D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BF93A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916090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 запрашиваются ли у воспитателя документы, кроме КТП и журнала посещаемости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252CD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</w:t>
            </w:r>
          </w:p>
        </w:tc>
      </w:tr>
      <w:tr w:rsidR="00E00FCA" w14:paraId="7299274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D59B7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7A6E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Записаны условия наблюдения и объём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2BF66B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Во время</w:t>
            </w:r>
          </w:p>
        </w:tc>
      </w:tr>
      <w:tr w:rsidR="00E00FCA" w14:paraId="018774F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85E3A1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7A80EA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 графе «Факт» нет оценочных слов и имён детей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B05A5D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Во время</w:t>
            </w:r>
          </w:p>
        </w:tc>
      </w:tr>
      <w:tr w:rsidR="00E00FCA" w14:paraId="5A7A88B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9EA64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EED3C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Выводы ограничены наблюдённым отрезком; есть раздел «Ограничения»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BFCF2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После</w:t>
            </w:r>
          </w:p>
        </w:tc>
      </w:tr>
      <w:tr w:rsidR="00E00FCA" w14:paraId="5F4CECE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DAEEC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081C0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Обсуждение с педагогом проведено в 1—3 рабочих дня, начато с его позиции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27B4BA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После</w:t>
            </w:r>
          </w:p>
        </w:tc>
      </w:tr>
      <w:tr w:rsidR="00E00FCA" w14:paraId="6E3E40A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2A4A7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788A0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Предложено не более двух улучшений и конкретная помощь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552376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После</w:t>
            </w:r>
          </w:p>
        </w:tc>
      </w:tr>
      <w:tr w:rsidR="00E00FCA" w14:paraId="3A597E2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432BE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5B93A5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Положительная практика предложена коллегам с согласия педагога; при желании педагога — рекомендованы конкурсы и публикации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3BD4A4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После</w:t>
            </w:r>
          </w:p>
        </w:tc>
      </w:tr>
      <w:tr w:rsidR="00E00FCA" w14:paraId="11AAF8C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49918F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</w:t>
            </w:r>
          </w:p>
        </w:tc>
        <w:tc>
          <w:tcPr>
            <w:tcW w:w="6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61EA4D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Карты переданы заместителю заведующего; копии у себя не хранятся сверх необходимого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664D2A" w14:textId="77777777" w:rsidR="00E00FCA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После</w:t>
            </w:r>
          </w:p>
        </w:tc>
      </w:tr>
    </w:tbl>
    <w:p w14:paraId="6716F728" w14:textId="77777777" w:rsidR="00E00FCA" w:rsidRDefault="00E00FCA">
      <w:pPr>
        <w:spacing w:after="80"/>
        <w:jc w:val="both"/>
      </w:pPr>
    </w:p>
    <w:p w14:paraId="7714A5F3" w14:textId="77777777" w:rsidR="00E00FCA" w:rsidRDefault="00000000">
      <w:pPr>
        <w:spacing w:after="120"/>
        <w:jc w:val="both"/>
      </w:pPr>
      <w:r>
        <w:rPr>
          <w:sz w:val="22"/>
          <w:szCs w:val="22"/>
        </w:rPr>
        <w:t>Для представления опыта: Каталог педагогических конкурсов — https://педпроект.рф/каталог-конкурсов/; подача авторских материалов на публикацию — https://педпроект.рф/подать-заявку-на-публикацию-авторско/.</w:t>
      </w:r>
    </w:p>
    <w:sectPr w:rsidR="00E00FCA">
      <w:footerReference w:type="default" r:id="rId12"/>
      <w:footerReference w:type="first" r:id="rId13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F1CB8" w14:textId="77777777" w:rsidR="00AB5C39" w:rsidRDefault="00AB5C39">
      <w:pPr>
        <w:spacing w:line="240" w:lineRule="auto"/>
      </w:pPr>
      <w:r>
        <w:separator/>
      </w:r>
    </w:p>
  </w:endnote>
  <w:endnote w:type="continuationSeparator" w:id="0">
    <w:p w14:paraId="773FED55" w14:textId="77777777" w:rsidR="00AB5C39" w:rsidRDefault="00AB5C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77337" w14:textId="77777777" w:rsidR="00E00FC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75708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29F25" w14:textId="77777777" w:rsidR="00975708" w:rsidRDefault="00975708" w:rsidP="00975708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07577D62" w14:textId="7731EB09" w:rsidR="00975708" w:rsidRDefault="00975708" w:rsidP="00975708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2FB17BCE" w14:textId="4271D7B1" w:rsidR="00E00FCA" w:rsidRDefault="00975708" w:rsidP="00975708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470F7" w14:textId="77777777" w:rsidR="00E00FC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75708"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CDC23" w14:textId="77777777" w:rsidR="00E00FCA" w:rsidRDefault="00E00FC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A45B4" w14:textId="77777777" w:rsidR="00E00FC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75708">
      <w:rPr>
        <w:noProof/>
        <w:sz w:val="20"/>
        <w:szCs w:val="20"/>
      </w:rPr>
      <w:t>11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D0C0D" w14:textId="77777777" w:rsidR="00E00FCA" w:rsidRDefault="00E00F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3D0C0" w14:textId="77777777" w:rsidR="00AB5C39" w:rsidRDefault="00AB5C39">
      <w:pPr>
        <w:spacing w:line="240" w:lineRule="auto"/>
      </w:pPr>
      <w:r>
        <w:separator/>
      </w:r>
    </w:p>
  </w:footnote>
  <w:footnote w:type="continuationSeparator" w:id="0">
    <w:p w14:paraId="2E8BB433" w14:textId="77777777" w:rsidR="00AB5C39" w:rsidRDefault="00AB5C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924AA"/>
    <w:multiLevelType w:val="hybridMultilevel"/>
    <w:tmpl w:val="8D4AC8F8"/>
    <w:lvl w:ilvl="0" w:tplc="648A6FFA">
      <w:start w:val="1"/>
      <w:numFmt w:val="decimal"/>
      <w:lvlText w:val="%1."/>
      <w:lvlJc w:val="left"/>
      <w:pPr>
        <w:ind w:left="540" w:hanging="360"/>
      </w:pPr>
    </w:lvl>
    <w:lvl w:ilvl="1" w:tplc="53DEBE5A">
      <w:numFmt w:val="decimal"/>
      <w:lvlText w:val=""/>
      <w:lvlJc w:val="left"/>
    </w:lvl>
    <w:lvl w:ilvl="2" w:tplc="FDD0C2D4">
      <w:numFmt w:val="decimal"/>
      <w:lvlText w:val=""/>
      <w:lvlJc w:val="left"/>
    </w:lvl>
    <w:lvl w:ilvl="3" w:tplc="BF4C7286">
      <w:numFmt w:val="decimal"/>
      <w:lvlText w:val=""/>
      <w:lvlJc w:val="left"/>
    </w:lvl>
    <w:lvl w:ilvl="4" w:tplc="E5A69E06">
      <w:numFmt w:val="decimal"/>
      <w:lvlText w:val=""/>
      <w:lvlJc w:val="left"/>
    </w:lvl>
    <w:lvl w:ilvl="5" w:tplc="E70C690C">
      <w:numFmt w:val="decimal"/>
      <w:lvlText w:val=""/>
      <w:lvlJc w:val="left"/>
    </w:lvl>
    <w:lvl w:ilvl="6" w:tplc="499C3E52">
      <w:numFmt w:val="decimal"/>
      <w:lvlText w:val=""/>
      <w:lvlJc w:val="left"/>
    </w:lvl>
    <w:lvl w:ilvl="7" w:tplc="2D06C278">
      <w:numFmt w:val="decimal"/>
      <w:lvlText w:val=""/>
      <w:lvlJc w:val="left"/>
    </w:lvl>
    <w:lvl w:ilvl="8" w:tplc="014E54F2">
      <w:numFmt w:val="decimal"/>
      <w:lvlText w:val=""/>
      <w:lvlJc w:val="left"/>
    </w:lvl>
  </w:abstractNum>
  <w:abstractNum w:abstractNumId="1" w15:restartNumberingAfterBreak="0">
    <w:nsid w:val="35971098"/>
    <w:multiLevelType w:val="hybridMultilevel"/>
    <w:tmpl w:val="9AA6689E"/>
    <w:lvl w:ilvl="0" w:tplc="07F0E0A4">
      <w:start w:val="1"/>
      <w:numFmt w:val="bullet"/>
      <w:lvlText w:val="–"/>
      <w:lvlJc w:val="left"/>
      <w:pPr>
        <w:ind w:left="540" w:hanging="300"/>
      </w:pPr>
    </w:lvl>
    <w:lvl w:ilvl="1" w:tplc="9B1A9DFC" w:tentative="1">
      <w:start w:val="1"/>
      <w:numFmt w:val="bullet"/>
      <w:lvlText w:val="·"/>
      <w:lvlJc w:val="left"/>
      <w:pPr>
        <w:ind w:left="1000" w:hanging="300"/>
      </w:pPr>
    </w:lvl>
    <w:lvl w:ilvl="2" w:tplc="4BFC8620">
      <w:numFmt w:val="decimal"/>
      <w:lvlText w:val=""/>
      <w:lvlJc w:val="left"/>
    </w:lvl>
    <w:lvl w:ilvl="3" w:tplc="DBFABC2C">
      <w:numFmt w:val="decimal"/>
      <w:lvlText w:val=""/>
      <w:lvlJc w:val="left"/>
    </w:lvl>
    <w:lvl w:ilvl="4" w:tplc="6BCE5A68">
      <w:numFmt w:val="decimal"/>
      <w:lvlText w:val=""/>
      <w:lvlJc w:val="left"/>
    </w:lvl>
    <w:lvl w:ilvl="5" w:tplc="9C504A76">
      <w:numFmt w:val="decimal"/>
      <w:lvlText w:val=""/>
      <w:lvlJc w:val="left"/>
    </w:lvl>
    <w:lvl w:ilvl="6" w:tplc="22D25CEC">
      <w:numFmt w:val="decimal"/>
      <w:lvlText w:val=""/>
      <w:lvlJc w:val="left"/>
    </w:lvl>
    <w:lvl w:ilvl="7" w:tplc="34561366">
      <w:numFmt w:val="decimal"/>
      <w:lvlText w:val=""/>
      <w:lvlJc w:val="left"/>
    </w:lvl>
    <w:lvl w:ilvl="8" w:tplc="9A2E4CB2">
      <w:numFmt w:val="decimal"/>
      <w:lvlText w:val=""/>
      <w:lvlJc w:val="left"/>
    </w:lvl>
  </w:abstractNum>
  <w:abstractNum w:abstractNumId="2" w15:restartNumberingAfterBreak="0">
    <w:nsid w:val="382B0792"/>
    <w:multiLevelType w:val="hybridMultilevel"/>
    <w:tmpl w:val="3A986B1C"/>
    <w:lvl w:ilvl="0" w:tplc="951AB100" w:tentative="1">
      <w:start w:val="1"/>
      <w:numFmt w:val="bullet"/>
      <w:lvlText w:val="●"/>
      <w:lvlJc w:val="left"/>
      <w:pPr>
        <w:ind w:left="720" w:hanging="360"/>
      </w:pPr>
    </w:lvl>
    <w:lvl w:ilvl="1" w:tplc="D99E0D4E" w:tentative="1">
      <w:start w:val="1"/>
      <w:numFmt w:val="bullet"/>
      <w:lvlText w:val="○"/>
      <w:lvlJc w:val="left"/>
      <w:pPr>
        <w:ind w:left="1440" w:hanging="360"/>
      </w:pPr>
    </w:lvl>
    <w:lvl w:ilvl="2" w:tplc="B524C178" w:tentative="1">
      <w:start w:val="1"/>
      <w:numFmt w:val="bullet"/>
      <w:lvlText w:val="■"/>
      <w:lvlJc w:val="left"/>
      <w:pPr>
        <w:ind w:left="2160" w:hanging="360"/>
      </w:pPr>
    </w:lvl>
    <w:lvl w:ilvl="3" w:tplc="C33EAAFE" w:tentative="1">
      <w:start w:val="1"/>
      <w:numFmt w:val="bullet"/>
      <w:lvlText w:val="●"/>
      <w:lvlJc w:val="left"/>
      <w:pPr>
        <w:ind w:left="2880" w:hanging="360"/>
      </w:pPr>
    </w:lvl>
    <w:lvl w:ilvl="4" w:tplc="5BF089EC" w:tentative="1">
      <w:start w:val="1"/>
      <w:numFmt w:val="bullet"/>
      <w:lvlText w:val="○"/>
      <w:lvlJc w:val="left"/>
      <w:pPr>
        <w:ind w:left="3600" w:hanging="360"/>
      </w:pPr>
    </w:lvl>
    <w:lvl w:ilvl="5" w:tplc="AECA2B5E" w:tentative="1">
      <w:start w:val="1"/>
      <w:numFmt w:val="bullet"/>
      <w:lvlText w:val="■"/>
      <w:lvlJc w:val="left"/>
      <w:pPr>
        <w:ind w:left="4320" w:hanging="360"/>
      </w:pPr>
    </w:lvl>
    <w:lvl w:ilvl="6" w:tplc="2286F0D6" w:tentative="1">
      <w:start w:val="1"/>
      <w:numFmt w:val="bullet"/>
      <w:lvlText w:val="●"/>
      <w:lvlJc w:val="left"/>
      <w:pPr>
        <w:ind w:left="5040" w:hanging="360"/>
      </w:pPr>
    </w:lvl>
    <w:lvl w:ilvl="7" w:tplc="E9C48F82" w:tentative="1">
      <w:start w:val="1"/>
      <w:numFmt w:val="bullet"/>
      <w:lvlText w:val="●"/>
      <w:lvlJc w:val="left"/>
      <w:pPr>
        <w:ind w:left="5760" w:hanging="360"/>
      </w:pPr>
    </w:lvl>
    <w:lvl w:ilvl="8" w:tplc="EFB6BF6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692149388">
    <w:abstractNumId w:val="2"/>
    <w:lvlOverride w:ilvl="0">
      <w:startOverride w:val="1"/>
    </w:lvlOverride>
  </w:num>
  <w:num w:numId="2" w16cid:durableId="1926567604">
    <w:abstractNumId w:val="1"/>
    <w:lvlOverride w:ilvl="0">
      <w:startOverride w:val="1"/>
    </w:lvlOverride>
  </w:num>
  <w:num w:numId="3" w16cid:durableId="7725559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FCA"/>
    <w:rsid w:val="00526831"/>
    <w:rsid w:val="00975708"/>
    <w:rsid w:val="00AB5C39"/>
    <w:rsid w:val="00E0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3B496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7570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75708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975708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5708"/>
  </w:style>
  <w:style w:type="paragraph" w:styleId="ae">
    <w:name w:val="footer"/>
    <w:basedOn w:val="a"/>
    <w:link w:val="af"/>
    <w:uiPriority w:val="99"/>
    <w:unhideWhenUsed/>
    <w:rsid w:val="00975708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5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2609</Words>
  <Characters>14873</Characters>
  <Application>Microsoft Office Word</Application>
  <DocSecurity>0</DocSecurity>
  <Lines>123</Lines>
  <Paragraphs>34</Paragraphs>
  <ScaleCrop>false</ScaleCrop>
  <Company/>
  <LinksUpToDate>false</LinksUpToDate>
  <CharactersWithSpaces>17448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Практические кейсы и чек-листы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2026-11-06T04:37:00Z</dcterms:modified>
</cp:coreProperties>
</file>