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BDA6" w14:textId="77777777" w:rsidR="005E6F85" w:rsidRDefault="005E6F85" w:rsidP="005E6F8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7027CE1" wp14:editId="357DB7C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36AB6" w14:textId="77777777" w:rsidR="005E6F85" w:rsidRPr="00C13E5F" w:rsidRDefault="005E6F85" w:rsidP="005E6F8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5D1A70E" w14:textId="77777777" w:rsidR="005E6F85" w:rsidRDefault="005E6F85" w:rsidP="005E6F85">
      <w:pPr>
        <w:pBdr>
          <w:bottom w:val="single" w:sz="8" w:space="1" w:color="000A43"/>
        </w:pBdr>
        <w:spacing w:before="80" w:after="200"/>
      </w:pPr>
    </w:p>
    <w:bookmarkEnd w:id="0"/>
    <w:p w14:paraId="523120B8" w14:textId="77777777" w:rsidR="005E6F85" w:rsidRDefault="005E6F85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03D0C865" w14:textId="7F6B4B35" w:rsidR="002A1DE3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7BA4727A" w14:textId="77777777" w:rsidR="002A1DE3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6EC89D77" w14:textId="77777777" w:rsidR="002A1DE3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214DD4D8" w14:textId="77777777" w:rsidR="002A1DE3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6</w:t>
      </w:r>
    </w:p>
    <w:p w14:paraId="41EB2AA0" w14:textId="77777777" w:rsidR="002A1DE3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Адаптация для детей с ОВЗ</w:t>
      </w:r>
    </w:p>
    <w:p w14:paraId="75CF12E4" w14:textId="77777777" w:rsidR="002A1DE3" w:rsidRDefault="002A1DE3">
      <w:pPr>
        <w:spacing w:after="300" w:line="276" w:lineRule="auto"/>
        <w:jc w:val="center"/>
      </w:pPr>
    </w:p>
    <w:p w14:paraId="24149BB5" w14:textId="77777777" w:rsidR="002A1DE3" w:rsidRDefault="00000000">
      <w:pPr>
        <w:spacing w:after="80" w:line="276" w:lineRule="auto"/>
        <w:jc w:val="center"/>
      </w:pPr>
      <w:r>
        <w:t>навигатор для воспитателя: виды адаптации,</w:t>
      </w:r>
    </w:p>
    <w:p w14:paraId="45A6315D" w14:textId="77777777" w:rsidR="002A1DE3" w:rsidRDefault="00000000">
      <w:pPr>
        <w:spacing w:after="80" w:line="276" w:lineRule="auto"/>
        <w:jc w:val="center"/>
      </w:pPr>
      <w:r>
        <w:t>карточки по категориям, сводная таблица по модулям</w:t>
      </w:r>
    </w:p>
    <w:p w14:paraId="13C0A8FC" w14:textId="77777777" w:rsidR="002A1DE3" w:rsidRDefault="002A1DE3">
      <w:pPr>
        <w:spacing w:after="1500" w:line="276" w:lineRule="auto"/>
        <w:jc w:val="center"/>
      </w:pPr>
    </w:p>
    <w:p w14:paraId="611F8A1C" w14:textId="77777777" w:rsidR="002A1DE3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120247B7" w14:textId="77777777" w:rsidR="002A1DE3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7C85EE66" w14:textId="77777777" w:rsidR="002A1DE3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890252655"/>
      </w:sdtPr>
      <w:sdtContent>
        <w:p w14:paraId="3917C4BA" w14:textId="77777777" w:rsidR="005E6F85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354031" w:history="1">
            <w:r w:rsidR="005E6F85" w:rsidRPr="00980D97">
              <w:rPr>
                <w:rStyle w:val="a5"/>
                <w:noProof/>
              </w:rPr>
              <w:t>1. Назначение навигатора</w:t>
            </w:r>
            <w:r w:rsidR="005E6F85">
              <w:rPr>
                <w:noProof/>
              </w:rPr>
              <w:tab/>
            </w:r>
            <w:r w:rsidR="005E6F85">
              <w:rPr>
                <w:noProof/>
              </w:rPr>
              <w:fldChar w:fldCharType="begin"/>
            </w:r>
            <w:r w:rsidR="005E6F85">
              <w:rPr>
                <w:noProof/>
              </w:rPr>
              <w:instrText xml:space="preserve"> PAGEREF _Toc242354031 \h </w:instrText>
            </w:r>
            <w:r w:rsidR="005E6F85">
              <w:rPr>
                <w:noProof/>
              </w:rPr>
            </w:r>
            <w:r w:rsidR="005E6F85">
              <w:rPr>
                <w:noProof/>
              </w:rPr>
              <w:fldChar w:fldCharType="separate"/>
            </w:r>
            <w:r w:rsidR="005E6F85">
              <w:rPr>
                <w:noProof/>
              </w:rPr>
              <w:t>3</w:t>
            </w:r>
            <w:r w:rsidR="005E6F85">
              <w:rPr>
                <w:noProof/>
              </w:rPr>
              <w:fldChar w:fldCharType="end"/>
            </w:r>
          </w:hyperlink>
        </w:p>
        <w:p w14:paraId="5FE2EF35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2" w:history="1">
            <w:r w:rsidRPr="00980D97">
              <w:rPr>
                <w:rStyle w:val="a5"/>
                <w:noProof/>
              </w:rPr>
              <w:t>Виды адаптации, которые используются в комплекте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FFFA3B7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3" w:history="1">
            <w:r w:rsidRPr="00980D97">
              <w:rPr>
                <w:rStyle w:val="a5"/>
                <w:noProof/>
              </w:rPr>
              <w:t>Что меняется в группе компенсирующей или комбинированной направленности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D3866B1" w14:textId="77777777" w:rsidR="005E6F85" w:rsidRDefault="005E6F8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34" w:history="1">
            <w:r w:rsidRPr="00980D97">
              <w:rPr>
                <w:rStyle w:val="a5"/>
                <w:noProof/>
              </w:rPr>
              <w:t>2. Карточки по категориям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7C86B84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5" w:history="1">
            <w:r w:rsidRPr="00980D97">
              <w:rPr>
                <w:rStyle w:val="a5"/>
                <w:noProof/>
              </w:rPr>
              <w:t>А-01. Дети с тяжёлыми нарушениями речи (ТНР)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ED19148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6" w:history="1">
            <w:r w:rsidRPr="00980D97">
              <w:rPr>
                <w:rStyle w:val="a5"/>
                <w:noProof/>
              </w:rPr>
              <w:t>А-02. Дети с задержкой психического развития (ЗПР)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8BF20F8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7" w:history="1">
            <w:r w:rsidRPr="00980D97">
              <w:rPr>
                <w:rStyle w:val="a5"/>
                <w:noProof/>
              </w:rPr>
              <w:t>А-03. Дети с расстройствами аутистического спектра (РАС)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7608B34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8" w:history="1">
            <w:r w:rsidRPr="00980D97">
              <w:rPr>
                <w:rStyle w:val="a5"/>
                <w:noProof/>
              </w:rPr>
              <w:t>А-04. Дети с нарушениями слуха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DC9442C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9" w:history="1">
            <w:r w:rsidRPr="00980D97">
              <w:rPr>
                <w:rStyle w:val="a5"/>
                <w:noProof/>
              </w:rPr>
              <w:t>А-05. Дети с нарушениями зрения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D49369C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40" w:history="1">
            <w:r w:rsidRPr="00980D97">
              <w:rPr>
                <w:rStyle w:val="a5"/>
                <w:noProof/>
              </w:rPr>
              <w:t>А-06. Дети с нарушениями опорно-двигательного аппарата (НОДА)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CC0C45B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41" w:history="1">
            <w:r w:rsidRPr="00980D97">
              <w:rPr>
                <w:rStyle w:val="a5"/>
                <w:noProof/>
              </w:rPr>
              <w:t>А-07. Дети с интеллектуальными нарушениями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A39AE0D" w14:textId="77777777" w:rsidR="005E6F85" w:rsidRDefault="005E6F8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42" w:history="1">
            <w:r w:rsidRPr="00980D97">
              <w:rPr>
                <w:rStyle w:val="a5"/>
                <w:noProof/>
              </w:rPr>
              <w:t>А-08. Другие ситуации, требующие индивидуального подхода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1D6FE25" w14:textId="77777777" w:rsidR="005E6F85" w:rsidRDefault="005E6F8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3" w:history="1">
            <w:r w:rsidRPr="00980D97">
              <w:rPr>
                <w:rStyle w:val="a5"/>
                <w:noProof/>
              </w:rPr>
              <w:t>3. Сводная таблица адаптаций по модулям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FE0879D" w14:textId="77777777" w:rsidR="005E6F85" w:rsidRDefault="005E6F8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4" w:history="1">
            <w:r w:rsidRPr="00980D97">
              <w:rPr>
                <w:rStyle w:val="a5"/>
                <w:noProof/>
              </w:rPr>
              <w:t>4. Порядок работы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3BF7862" w14:textId="77777777" w:rsidR="002A1DE3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137A4C74" w14:textId="77777777" w:rsidR="002A1DE3" w:rsidRDefault="00000000">
      <w:pPr>
        <w:pStyle w:val="1"/>
        <w:pageBreakBefore/>
      </w:pPr>
      <w:bookmarkStart w:id="1" w:name="_Toc242354031"/>
      <w:r>
        <w:lastRenderedPageBreak/>
        <w:t>1. Назначение навигатора</w:t>
      </w:r>
      <w:bookmarkEnd w:id="1"/>
    </w:p>
    <w:p w14:paraId="55D3B390" w14:textId="77777777" w:rsidR="002A1DE3" w:rsidRDefault="00000000">
      <w:pPr>
        <w:spacing w:after="120" w:line="276" w:lineRule="auto"/>
        <w:ind w:firstLine="567"/>
        <w:jc w:val="both"/>
      </w:pPr>
      <w:r>
        <w:t>Навигатор помогает воспитателю включить в тематические недели детей с ограниченными возможностями здоровья (ОВЗ) и других детей, которым нужна индивидуальная поддержка. Он показывает, какие способы адаптации заложены в материалы комплекта и как ими пользоваться.</w:t>
      </w:r>
    </w:p>
    <w:p w14:paraId="359C88B5" w14:textId="77777777" w:rsidR="002A1DE3" w:rsidRDefault="00000000">
      <w:pPr>
        <w:spacing w:after="120" w:line="276" w:lineRule="auto"/>
        <w:ind w:firstLine="567"/>
        <w:jc w:val="both"/>
      </w:pPr>
      <w:r>
        <w:t>Паспорта модулей с разделом «Варианты адаптации», конспекты с «Вариантами поддержки» и печатные материалы ПМ, на которые ссылается навигатор, воспитатель получает в онлайн-конструкторе недели (паспорт недели, конспекты занятий, материалы для печати). В конструкторе можно отметить особенности группы в целом; сведения о конкретных детях в него не вносятся.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A1DE3" w14:paraId="3D0144B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1356916" w14:textId="77777777" w:rsidR="002A1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Границы навигатора</w:t>
            </w:r>
          </w:p>
          <w:p w14:paraId="090D48F6" w14:textId="77777777" w:rsidR="002A1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Навигатор не заменяет адаптированную образовательную программу дошкольного образования (АОП ДО), разработанную ДОО на основе ФАОП ДО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24.11.2022 № 1022), рекомендации психолого-медико-педагогической комиссии и решения психолого-педагогического консилиума ДОО.</w:t>
            </w:r>
          </w:p>
          <w:p w14:paraId="5DB4C248" w14:textId="77777777" w:rsidR="002A1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Воспитатель не ставит диагнозов и не проводит специальную диагностику; категории нарушений используются только как ориентир для подбора способов поддержки. Каждый ребёнок индивидуален: описания «особенностей» ниже — возможные, а не обязательные черты.</w:t>
            </w:r>
          </w:p>
          <w:p w14:paraId="7A8E37D8" w14:textId="77777777" w:rsidR="002A1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Сведения о здоровье ребёнка — персональные данные особой категории: в рабочих материалах группы указываются только способы поддержки, без диагнозов и с условными обозначениями детей. Условный код не делает сведения обезличенными: коллеги могут понять, о ком идёт речь. Заполненные индивидуальные листы хранятся там, где определено правилами ДОО, доступны только педагогам и специалистам, работающим с ребёнком, и не размещаются на сайте, в общем родительском чате и на стендах.</w:t>
            </w:r>
          </w:p>
        </w:tc>
      </w:tr>
    </w:tbl>
    <w:p w14:paraId="74B51171" w14:textId="77777777" w:rsidR="002A1DE3" w:rsidRDefault="002A1DE3">
      <w:pPr>
        <w:spacing w:line="200" w:lineRule="exact"/>
      </w:pPr>
    </w:p>
    <w:p w14:paraId="616AFF67" w14:textId="77777777" w:rsidR="002A1DE3" w:rsidRDefault="00000000">
      <w:pPr>
        <w:pStyle w:val="2"/>
        <w:keepLines/>
      </w:pPr>
      <w:bookmarkStart w:id="2" w:name="_Toc242354032"/>
      <w:r>
        <w:t>Виды адаптации, которые используются в комплекте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2A1DE3" w14:paraId="27B2C6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D50D39" w14:textId="77777777" w:rsidR="002A1DE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можно изменить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6938BE" w14:textId="77777777" w:rsidR="002A1DE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Примеры из конспектов и паспортов</w:t>
            </w:r>
          </w:p>
        </w:tc>
      </w:tr>
      <w:tr w:rsidR="002A1DE3" w14:paraId="269A2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79421C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 и место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9E8F1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ближе к воспитателю, спокойное место, возможность наблюдать со стороны, хорошее освещение</w:t>
            </w:r>
          </w:p>
        </w:tc>
      </w:tr>
      <w:tr w:rsidR="002A1DE3" w14:paraId="7BE80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87FEA8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4122FC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крупные, контрастные, тактильные, объёмные; готовые заготовки; инструменты с утолщёнными ручками</w:t>
            </w:r>
          </w:p>
        </w:tc>
      </w:tr>
      <w:tr w:rsidR="002A1DE3" w14:paraId="6A2F5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7A6917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1E4AFC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короткая, пошаговая, с показом; визуальные опоры (схемы, пиктограммы, расписание)</w:t>
            </w:r>
          </w:p>
        </w:tc>
      </w:tr>
      <w:tr w:rsidR="002A1DE3" w14:paraId="0C8CC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5462E5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 и сложность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2BA2A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объектов, чисел, признаков; задания «выбери из двух»; часть задания вместо всего</w:t>
            </w:r>
          </w:p>
        </w:tc>
      </w:tr>
      <w:tr w:rsidR="002A1DE3" w14:paraId="10236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E2E03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7E75B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больше времени, повторение, перерыв, смена деятельности</w:t>
            </w:r>
          </w:p>
        </w:tc>
      </w:tr>
      <w:tr w:rsidR="002A1DE3" w14:paraId="5AF6DD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257FA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ответа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F5EFA2" w14:textId="77777777" w:rsidR="002A1DE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показать, выбрать карточку, выложить, закончить фразу, ответить жестом; ответ не обязательно вслух</w:t>
            </w:r>
          </w:p>
        </w:tc>
      </w:tr>
      <w:tr w:rsidR="002A1DE3" w14:paraId="54D74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9145C5" w14:textId="77777777" w:rsidR="002A1DE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2E78A6" w14:textId="77777777" w:rsidR="002A1DE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паре, роль помощника, участие вместе со взрослым</w:t>
            </w:r>
          </w:p>
        </w:tc>
      </w:tr>
    </w:tbl>
    <w:p w14:paraId="62211680" w14:textId="77777777" w:rsidR="002A1DE3" w:rsidRDefault="002A1DE3">
      <w:pPr>
        <w:spacing w:line="200" w:lineRule="exact"/>
      </w:pPr>
    </w:p>
    <w:p w14:paraId="2A6923F0" w14:textId="77777777" w:rsidR="002A1DE3" w:rsidRDefault="00000000">
      <w:pPr>
        <w:pStyle w:val="2"/>
        <w:keepLines/>
      </w:pPr>
      <w:bookmarkStart w:id="3" w:name="_Toc242354033"/>
      <w:r>
        <w:t>Что меняется в группе компенсирующей или комбинированной направленности</w:t>
      </w:r>
      <w:bookmarkEnd w:id="3"/>
    </w:p>
    <w:p w14:paraId="1E947632" w14:textId="77777777" w:rsidR="002A1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Образовательная деятельность ведётся по АОП ДО (для группы компенсирующей направленности — для всей группы; в группе комбинированной — для детей с ОВЗ) (Порядок, утв. приказом </w:t>
      </w:r>
      <w:proofErr w:type="spellStart"/>
      <w:r>
        <w:t>Минпросвещения</w:t>
      </w:r>
      <w:proofErr w:type="spellEnd"/>
      <w:r>
        <w:t xml:space="preserve"> России от 31.07.2020 № 373, п. 13).</w:t>
      </w:r>
    </w:p>
    <w:p w14:paraId="408724FF" w14:textId="77777777" w:rsidR="002A1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Темы недели и их последовательность согласуются со специалистами; при необходимости модули переставляются (модель 2, см. пособие).</w:t>
      </w:r>
    </w:p>
    <w:p w14:paraId="1BA31365" w14:textId="77777777" w:rsidR="002A1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Расписание включает индивидуальные и подгрупповые занятия специалистов; общая нагрузка не должна превышать санитарных нормативов.</w:t>
      </w:r>
    </w:p>
    <w:p w14:paraId="5A2BCB7A" w14:textId="77777777" w:rsidR="002A1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Задачи модуля для конкретного ребёнка могут быть сокращены или заменены; итоговое событие недели — общее для всех детей.</w:t>
      </w:r>
    </w:p>
    <w:p w14:paraId="5D29F397" w14:textId="77777777" w:rsidR="002A1DE3" w:rsidRDefault="00000000">
      <w:pPr>
        <w:pStyle w:val="1"/>
        <w:pageBreakBefore/>
      </w:pPr>
      <w:bookmarkStart w:id="4" w:name="_Toc242354034"/>
      <w:r>
        <w:lastRenderedPageBreak/>
        <w:t>2. Карточки по категориям</w:t>
      </w:r>
      <w:bookmarkEnd w:id="4"/>
    </w:p>
    <w:p w14:paraId="2D72D3C1" w14:textId="77777777" w:rsidR="002A1DE3" w:rsidRDefault="00000000">
      <w:pPr>
        <w:pStyle w:val="2"/>
        <w:keepLines/>
      </w:pPr>
      <w:bookmarkStart w:id="5" w:name="_Toc242354035"/>
      <w:r>
        <w:t>А-01. Дети с тяжёлыми нарушениями речи (ТНР)</w:t>
      </w:r>
      <w:bookmarkEnd w:id="5"/>
    </w:p>
    <w:p w14:paraId="29325C2C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43.</w:t>
      </w:r>
    </w:p>
    <w:p w14:paraId="0C06BB49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Понимание речи может опережать собственную речь; ребёнку бывает трудно подобрать слово, построить фразу, согласовать слова, пересказать текст; звуковой анализ даётся с усилием. Многие дети хорошо опираются на наглядность и действие.</w:t>
      </w:r>
    </w:p>
    <w:p w14:paraId="794B94F1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639DCEF2" w14:textId="77777777" w:rsidR="002A1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К1, К3: больше наглядных опор и действий с предметами; ответ можно показать, выбрать карточку, закончить фразу взрослого.</w:t>
      </w:r>
    </w:p>
    <w:p w14:paraId="3818FB3F" w14:textId="77777777" w:rsidR="002A1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К2: пересказ и рассказ — по картинно-графическому плану, по вопросам, по частям; объём словаря и грамматических форм — по согласованию с учителем-логопедом (листы Л-Т…); слова для звукового анализа — без звуков, которые ещё не поставлены (замены предложены в конспектах).</w:t>
      </w:r>
    </w:p>
    <w:p w14:paraId="316B77DB" w14:textId="77777777" w:rsidR="002A1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К4: инструкции — короткие, с показом; речевое сопровождение действия взрослым («Я беру кисть, рисую ствол»).</w:t>
      </w:r>
    </w:p>
    <w:p w14:paraId="02E1C97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Речевые игры с мячом — с выбором из двух вариантов ответа; хоровое проговаривание </w:t>
      </w:r>
      <w:proofErr w:type="spellStart"/>
      <w:r>
        <w:t>закличек</w:t>
      </w:r>
      <w:proofErr w:type="spellEnd"/>
      <w:r>
        <w:t xml:space="preserve"> и считалок; роли с повторяющимися репликами в драматизации.</w:t>
      </w:r>
    </w:p>
    <w:p w14:paraId="2AFB1AA6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Схемы рассказов (ПМ-11 — ПМ-16), пиктограммы ПМ-17, ПМ-18, </w:t>
      </w:r>
      <w:proofErr w:type="spellStart"/>
      <w:r>
        <w:t>мнемотаблицы</w:t>
      </w:r>
      <w:proofErr w:type="spellEnd"/>
      <w:r>
        <w:t>, визуальное расписание (ПМ-24).</w:t>
      </w:r>
    </w:p>
    <w:p w14:paraId="7E3A172A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Учитель-логопед определяет речевой материал и то, что пока не требуется в речи ребёнка; воспитатель закрепляет его в режимных моментах.</w:t>
      </w:r>
    </w:p>
    <w:p w14:paraId="15979455" w14:textId="77777777" w:rsidR="002A1DE3" w:rsidRDefault="00000000">
      <w:pPr>
        <w:pStyle w:val="2"/>
        <w:keepLines/>
      </w:pPr>
      <w:bookmarkStart w:id="6" w:name="_Toc242354036"/>
      <w:r>
        <w:t>А-02. Дети с задержкой психического развития (ЗПР)</w:t>
      </w:r>
      <w:bookmarkEnd w:id="6"/>
    </w:p>
    <w:p w14:paraId="73222DE8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45.</w:t>
      </w:r>
    </w:p>
    <w:p w14:paraId="014823D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Ребёнку может требоваться больше времени и повторений, чтобы освоить новое; внимание быстрее истощается; помогает опора на практическое действие, образец и пошаговую инструкцию.</w:t>
      </w:r>
    </w:p>
    <w:p w14:paraId="479444BA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1E1D67F1" w14:textId="77777777" w:rsidR="002A1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Уменьшить объём (меньше объектов, чисел, признаков — варианты приведены в «Вариантах поддержки» конспектов); дробить задание на шаги.</w:t>
      </w:r>
    </w:p>
    <w:p w14:paraId="69295BB8" w14:textId="77777777" w:rsidR="002A1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Чередовать умственную и двигательную активность, использовать физкультминутку и смену деятельности чаще.</w:t>
      </w:r>
    </w:p>
    <w:p w14:paraId="72B09382" w14:textId="77777777" w:rsidR="002A1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Закреплять материал занятия в повторных играх в течение недели (игры И-Т… и И-У…).</w:t>
      </w:r>
    </w:p>
    <w:p w14:paraId="7B17D11E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>В играх и на прогулке.</w:t>
      </w:r>
      <w:r>
        <w:t xml:space="preserve"> Игры с понятными повторяющимися правилами; ведущий вместе со взрослым; правила показываются, а не только объясняются.</w:t>
      </w:r>
    </w:p>
    <w:p w14:paraId="5BBE6581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Образцы, схемы последовательности (ПМ-22), карточка «Сначала — потом» (ПМ-38), материалы на постоянных местах.</w:t>
      </w:r>
    </w:p>
    <w:p w14:paraId="3248FE93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Учитель-дефектолог и педагог-психолог (при наличии) уточняют задачи; объём требований к ребёнку согласуется с АОП ДО.</w:t>
      </w:r>
    </w:p>
    <w:p w14:paraId="355B18C8" w14:textId="77777777" w:rsidR="002A1DE3" w:rsidRDefault="00000000">
      <w:pPr>
        <w:pStyle w:val="2"/>
        <w:keepLines/>
      </w:pPr>
      <w:bookmarkStart w:id="7" w:name="_Toc242354037"/>
      <w:r>
        <w:t>А-03. Дети с расстройствами аутистического спектра (РАС)</w:t>
      </w:r>
      <w:bookmarkEnd w:id="7"/>
    </w:p>
    <w:p w14:paraId="02D28029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46.</w:t>
      </w:r>
    </w:p>
    <w:p w14:paraId="608B4DA7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Особенности общения и взаимодействия, сенсорная чувствительность (шум, прикосновения, яркий свет), потребность в предсказуемости, особые интересы. Возможности детей очень различаются: одни дети говорят и читают, другие пользуются альтернативной коммуникацией.</w:t>
      </w:r>
    </w:p>
    <w:p w14:paraId="5B2EF8AE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3407031A" w14:textId="77777777" w:rsidR="002A1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Предупреждать об изменениях заранее; использовать визуальное расписание занятия и дня (ПМ-24), карточку «Сначала — потом» (ПМ-38).</w:t>
      </w:r>
    </w:p>
    <w:p w14:paraId="0C0ED8C3" w14:textId="77777777" w:rsidR="002A1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Давать возможность участвовать на своём месте или наблюдать со стороны; не требовать зрительного контакта и ответа вслух.</w:t>
      </w:r>
    </w:p>
    <w:p w14:paraId="309E5BED" w14:textId="77777777" w:rsidR="002A1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Учитывать сенсорные особенности: громкие звуки (записи грома, салюта) не использовать или заменить; материалы для лепки и аппликации — по выбору ребёнка.</w:t>
      </w:r>
    </w:p>
    <w:p w14:paraId="46395795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Подвижные игры — с понятной ролью и заранее показанными правилами; возможность отдохнуть в спокойном месте.</w:t>
      </w:r>
    </w:p>
    <w:p w14:paraId="20E1C9B8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Уголок уединения, визуальные инструкции, постоянные места для материалов, наушники для снижения шума (при необходимости).</w:t>
      </w:r>
    </w:p>
    <w:p w14:paraId="1104627A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Форма участия ребёнка, способы коммуникации и поведенческой поддержки согласуются со специалистами и семьёй.</w:t>
      </w:r>
    </w:p>
    <w:p w14:paraId="7042927F" w14:textId="77777777" w:rsidR="002A1DE3" w:rsidRDefault="00000000">
      <w:pPr>
        <w:pStyle w:val="2"/>
        <w:keepLines/>
      </w:pPr>
      <w:bookmarkStart w:id="8" w:name="_Toc242354038"/>
      <w:r>
        <w:t>А-04. Дети с нарушениями слуха</w:t>
      </w:r>
      <w:bookmarkEnd w:id="8"/>
    </w:p>
    <w:p w14:paraId="44FB0A79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40.</w:t>
      </w:r>
    </w:p>
    <w:p w14:paraId="6DCD9301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Ребёнок может пользоваться слуховым аппаратом или кохлеарным имплантом, читать с губ, использовать жестовую речь; восприятие речи зависит от шума, расстояния, освещения лица говорящего.</w:t>
      </w:r>
    </w:p>
    <w:p w14:paraId="028D7F69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095D7DF2" w14:textId="77777777" w:rsidR="002A1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Говорить лицом к ребёнку, не прикрывая рот; ребёнок сидит так, чтобы видеть лицо воспитателя и детей.</w:t>
      </w:r>
    </w:p>
    <w:p w14:paraId="62B55321" w14:textId="77777777" w:rsidR="002A1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Дублировать инструкции жестом, картинкой, табличкой; ключевые слова темы показывать написанными.</w:t>
      </w:r>
    </w:p>
    <w:p w14:paraId="6142FBE2" w14:textId="77777777" w:rsidR="002A1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В играх на слух (И-У21, И-У27, И-У38) заменять звуковой сигнал зрительным или вибрационным.</w:t>
      </w:r>
    </w:p>
    <w:p w14:paraId="61C5F506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Сигналы подвижных игр дублируются жестом или флажком; правила показываются.</w:t>
      </w:r>
    </w:p>
    <w:p w14:paraId="0255E4EA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Снижение шума в группе; хорошее освещение; визуальные опоры.</w:t>
      </w:r>
    </w:p>
    <w:p w14:paraId="343B908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Сурдопедагог (при наличии) и семья подсказывают, как ребёнок лучше воспринимает речь.</w:t>
      </w:r>
    </w:p>
    <w:p w14:paraId="6C24EC6D" w14:textId="77777777" w:rsidR="002A1DE3" w:rsidRDefault="00000000">
      <w:pPr>
        <w:pStyle w:val="2"/>
        <w:keepLines/>
      </w:pPr>
      <w:bookmarkStart w:id="9" w:name="_Toc242354039"/>
      <w:r>
        <w:t>А-05. Дети с нарушениями зрения</w:t>
      </w:r>
      <w:bookmarkEnd w:id="9"/>
    </w:p>
    <w:p w14:paraId="5F8F10D3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41.</w:t>
      </w:r>
    </w:p>
    <w:p w14:paraId="0E8558F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Ребёнку может быть трудно различать мелкие детали, цвета, контуры, ориентироваться в пространстве; важны тактильные и слуховые опоры, контраст и увеличение.</w:t>
      </w:r>
    </w:p>
    <w:p w14:paraId="2CB33EFF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73847DBF" w14:textId="77777777" w:rsidR="002A1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Крупные контрастные изображения; печатные материалы — увеличенные (ПМ печатаются в масштабе 141 % на формате А3).</w:t>
      </w:r>
    </w:p>
    <w:p w14:paraId="3CD902AC" w14:textId="77777777" w:rsidR="002A1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Тактильное обследование предметов и моделей (в паспортах модулей есть тактильные варианты); объёмные фигуры вместо плоских.</w:t>
      </w:r>
    </w:p>
    <w:p w14:paraId="6C4844BE" w14:textId="77777777" w:rsidR="002A1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Рабочее место — с хорошим освещением, без бликов; при необходимости — подставка с наклоном.</w:t>
      </w:r>
    </w:p>
    <w:p w14:paraId="2B821912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Подвижные игры — на знакомой площадке без препятствий, со звуковыми ориентирами; бег в паре.</w:t>
      </w:r>
    </w:p>
    <w:p w14:paraId="39089EAE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Контрастная маркировка краёв ступеней и центров; свободные проходы; постоянные места предметов.</w:t>
      </w:r>
    </w:p>
    <w:p w14:paraId="1ABC5C92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Тифлопедагог (при наличии) и офтальмологические рекомендации определяют зрительную нагрузку и размер изображений.</w:t>
      </w:r>
    </w:p>
    <w:p w14:paraId="4737FAF8" w14:textId="77777777" w:rsidR="002A1DE3" w:rsidRDefault="00000000">
      <w:pPr>
        <w:pStyle w:val="2"/>
        <w:keepLines/>
      </w:pPr>
      <w:bookmarkStart w:id="10" w:name="_Toc242354040"/>
      <w:r>
        <w:t>А-06. Дети с нарушениями опорно-двигательного аппарата (НОДА)</w:t>
      </w:r>
      <w:bookmarkEnd w:id="10"/>
    </w:p>
    <w:p w14:paraId="49A3E332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44.</w:t>
      </w:r>
    </w:p>
    <w:p w14:paraId="2F4FCC9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Ограничения движений рук, ног, равновесия; утомляемость при длительной статической позе. Познавательные возможности могут быть сохранны.</w:t>
      </w:r>
    </w:p>
    <w:p w14:paraId="23692F2D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15439529" w14:textId="77777777" w:rsidR="002A1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Инструменты с утолщёнными ручками, крупные детали, мягкий пластилин, готовые заготовки (варианты указаны в паспортах модулей).</w:t>
      </w:r>
    </w:p>
    <w:p w14:paraId="5CBE0821" w14:textId="77777777" w:rsidR="002A1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Смена позы во время занятия; физкультминутка в доступном варианте (сидя).</w:t>
      </w:r>
    </w:p>
    <w:p w14:paraId="014AC9B6" w14:textId="77777777" w:rsidR="002A1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>Ответ — указанием, взглядом, выбором карточки, если ребёнку трудно выкладывать мелкие предметы.</w:t>
      </w:r>
    </w:p>
    <w:p w14:paraId="2D28F7ED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В подвижных играх — роль ведущего, судьи, «светофора», «капитана»; адаптированные эстафеты (передача предмета сидя).</w:t>
      </w:r>
    </w:p>
    <w:p w14:paraId="17BC0A68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Доступность центров, свободные проходы, устойчивая мебель.</w:t>
      </w:r>
    </w:p>
    <w:p w14:paraId="23E7E574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Инструктор по физической культуре, медицинские рекомендации определяют допустимую двигательную нагрузку.</w:t>
      </w:r>
    </w:p>
    <w:p w14:paraId="125A4EAD" w14:textId="77777777" w:rsidR="002A1DE3" w:rsidRDefault="00000000">
      <w:pPr>
        <w:pStyle w:val="2"/>
        <w:keepLines/>
      </w:pPr>
      <w:bookmarkStart w:id="11" w:name="_Toc242354041"/>
      <w:r>
        <w:t>А-07. Дети с интеллектуальными нарушениями</w:t>
      </w:r>
      <w:bookmarkEnd w:id="11"/>
    </w:p>
    <w:p w14:paraId="2D88EF2B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ФАОП ДО, п. 47.</w:t>
      </w:r>
    </w:p>
    <w:p w14:paraId="794C1C2C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Освоение нового требует наглядности, практического действия, многократного повторения и переноса в повседневную жизнь. Задачи образования определяются АОП ДО и могут существенно отличаться от задач модуля.</w:t>
      </w:r>
    </w:p>
    <w:p w14:paraId="77E1BA7B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29BBF7E5" w14:textId="77777777" w:rsidR="002A1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Из модуля выбирается то, что доступно и полезно ребёнку (бытовые навыки, предметные действия, называние предметов, участие в общей игре).</w:t>
      </w:r>
    </w:p>
    <w:p w14:paraId="2B21E5BB" w14:textId="77777777" w:rsidR="002A1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Задания — практические, с образцом и совместным действием «рука в руке» при необходимости.</w:t>
      </w:r>
    </w:p>
    <w:p w14:paraId="4E771318" w14:textId="77777777" w:rsidR="002A1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Важна возможность быть вместе со всеми в итоговом событии недели.</w:t>
      </w:r>
    </w:p>
    <w:p w14:paraId="49246998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Простые подвижные игры с подражанием; роли с одним действием.</w:t>
      </w:r>
    </w:p>
    <w:p w14:paraId="14F3B8F3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Реальные предметы вместо изображений; постоянный порядок.</w:t>
      </w:r>
    </w:p>
    <w:p w14:paraId="650AF5C0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Учитель-дефектолог (</w:t>
      </w:r>
      <w:proofErr w:type="spellStart"/>
      <w:r>
        <w:t>олигофренопедагог</w:t>
      </w:r>
      <w:proofErr w:type="spellEnd"/>
      <w:r>
        <w:t>) определяет задачи и объём участия ребёнка.</w:t>
      </w:r>
    </w:p>
    <w:p w14:paraId="7082BEC8" w14:textId="77777777" w:rsidR="002A1DE3" w:rsidRDefault="00000000">
      <w:pPr>
        <w:pStyle w:val="2"/>
        <w:keepLines/>
      </w:pPr>
      <w:bookmarkStart w:id="12" w:name="_Toc242354042"/>
      <w:r>
        <w:t>А-08. Другие ситуации, требующие индивидуального подхода</w:t>
      </w:r>
      <w:bookmarkEnd w:id="12"/>
    </w:p>
    <w:p w14:paraId="62DDFE68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Ориентир в нормативных документах:</w:t>
      </w:r>
      <w:r>
        <w:t xml:space="preserve"> ФОП ДО (индивидуализация образования).</w:t>
      </w:r>
    </w:p>
    <w:p w14:paraId="7975D071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Возможные особенности.</w:t>
      </w:r>
      <w:r>
        <w:t xml:space="preserve"> Дети с трудностями саморегуляции и внимания, дети, плохо владеющие русским языком, дети после длительной болезни, дети с пищевыми аллергиями и особыми диетами, дети в трудной жизненной ситуации. Многие из них не относятся к категории детей с ОВЗ, но нуждаются в поддержке.</w:t>
      </w:r>
    </w:p>
    <w:p w14:paraId="37CA7823" w14:textId="77777777" w:rsidR="002A1DE3" w:rsidRDefault="00000000">
      <w:pPr>
        <w:spacing w:after="40" w:line="276" w:lineRule="auto"/>
        <w:jc w:val="both"/>
      </w:pPr>
      <w:r>
        <w:rPr>
          <w:b/>
          <w:bCs/>
        </w:rPr>
        <w:t>На занятиях:</w:t>
      </w:r>
    </w:p>
    <w:p w14:paraId="6D6F9E92" w14:textId="77777777" w:rsidR="002A1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Короткие инструкции, визуальные опоры, роль-«помощник» для детей, которым трудно ждать.</w:t>
      </w:r>
    </w:p>
    <w:p w14:paraId="6E23284B" w14:textId="77777777" w:rsidR="002A1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Для детей, плохо владеющих русским языком, — пиктограммы, жесты, двуязычные подписи по возможности; приветствие на родном языке ребёнка.</w:t>
      </w:r>
    </w:p>
    <w:p w14:paraId="55CDBCC1" w14:textId="77777777" w:rsidR="002A1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lastRenderedPageBreak/>
        <w:t>Темы семьи, праздников, еды обсуждаются деликатно; ребёнка не выделяют и не расспрашивают о личном.</w:t>
      </w:r>
    </w:p>
    <w:p w14:paraId="50CF2D86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 играх и на прогулке.</w:t>
      </w:r>
      <w:r>
        <w:t xml:space="preserve"> Игры с понятными правилами, возможность выбора роли.</w:t>
      </w:r>
    </w:p>
    <w:p w14:paraId="37125FB9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Среда и материалы.</w:t>
      </w:r>
      <w:r>
        <w:t xml:space="preserve"> Уголок уединения; визуальное расписание.</w:t>
      </w:r>
    </w:p>
    <w:p w14:paraId="56EF0137" w14:textId="77777777" w:rsidR="002A1DE3" w:rsidRDefault="00000000">
      <w:pPr>
        <w:spacing w:after="120" w:line="276" w:lineRule="auto"/>
        <w:jc w:val="both"/>
      </w:pPr>
      <w:r>
        <w:rPr>
          <w:b/>
          <w:bCs/>
        </w:rPr>
        <w:t>Взаимодействие со специалистами и семьёй.</w:t>
      </w:r>
      <w:r>
        <w:t xml:space="preserve"> При необходимости — консультация педагога-психолога, обсуждение с семьёй.</w:t>
      </w:r>
    </w:p>
    <w:p w14:paraId="2A0E7FFC" w14:textId="77777777" w:rsidR="002A1DE3" w:rsidRDefault="00000000">
      <w:pPr>
        <w:pStyle w:val="1"/>
        <w:pageBreakBefore/>
      </w:pPr>
      <w:bookmarkStart w:id="13" w:name="_Toc242354043"/>
      <w:r>
        <w:lastRenderedPageBreak/>
        <w:t>3. Сводная таблица адаптаций по модулям</w:t>
      </w:r>
      <w:bookmarkEnd w:id="13"/>
    </w:p>
    <w:p w14:paraId="0950BAB2" w14:textId="77777777" w:rsidR="002A1DE3" w:rsidRDefault="00000000">
      <w:pPr>
        <w:spacing w:after="120" w:line="276" w:lineRule="auto"/>
        <w:ind w:firstLine="567"/>
        <w:jc w:val="both"/>
      </w:pPr>
      <w:r>
        <w:t>Таблица собрана из разделов «Варианты адаптации» паспортов модулей. Она помогает специалистам и воспитателю заранее увидеть, какие изменения предусмотрены в каждой теме.</w:t>
      </w:r>
    </w:p>
    <w:p w14:paraId="7916F176" w14:textId="77777777" w:rsidR="002A1DE3" w:rsidRDefault="002A1DE3">
      <w:pPr>
        <w:sectPr w:rsidR="002A1DE3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6145"/>
        <w:gridCol w:w="6147"/>
      </w:tblGrid>
      <w:tr w:rsidR="002A1DE3" w14:paraId="209B60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A41EB" w14:textId="77777777" w:rsidR="002A1DE3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Модуль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FF8633" w14:textId="77777777" w:rsidR="002A1DE3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Старшая группа (5–6 лет)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CC245A" w14:textId="77777777" w:rsidR="002A1DE3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Подготовительная группа (6–7 лет)</w:t>
            </w:r>
          </w:p>
        </w:tc>
      </w:tr>
      <w:tr w:rsidR="002A1DE3" w14:paraId="40D9ECB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C06D8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</w:t>
            </w:r>
          </w:p>
          <w:p w14:paraId="08376EC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свидания, лето! Здравствуй, детский сад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A07BE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вопросам с выбором ответа, опора на предмет из «чемоданчика», речевой образец «Летом я…»; ответ жестом и показом допустим.</w:t>
            </w:r>
          </w:p>
          <w:p w14:paraId="14BD9FE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план рассказа из двух вопросов, счёт в пределах 3–4 с наращиванием, индивидуальное повторение правил группы с пиктограммами.</w:t>
            </w:r>
          </w:p>
          <w:p w14:paraId="49AB9AE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ПМ-24, предупреждение о «круге приветствия», право наблюдать со стороны, предмет-опора для рассказа.</w:t>
            </w:r>
          </w:p>
          <w:p w14:paraId="5763AA0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пиктограммы правил, контрастная бумага; нарушения слуха: место напротив говорящего, жесты приветствия.</w:t>
            </w:r>
          </w:p>
          <w:p w14:paraId="257DA06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адаптированные кисти, участие в подвижной игре в роли ведущего.</w:t>
            </w:r>
          </w:p>
          <w:p w14:paraId="5F7FB0E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Новые дети и дети после длительного отсутствия: «друг-помощник» на первую неделю, знакомство с группой в форме экскурсии.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B1DF0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картинно-графическому плану, вопросы с выбором ответа; звуковые игры на неречевых звуках перед речевыми.</w:t>
            </w:r>
          </w:p>
          <w:p w14:paraId="02C55B2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«Договор группы» из 3–4 правил с пиктограммами; счёт в пределах 7 с наращиванием; пошаговый показ при рисовании.</w:t>
            </w:r>
          </w:p>
          <w:p w14:paraId="68475BB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ПМ-24, заранее известная роль в общей работе (например, раздаёт фломастеры), правило «можно наблюдать».</w:t>
            </w:r>
          </w:p>
          <w:p w14:paraId="1497105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зрения, слуха: крупные значки договора, место напротив говорящего, дублирование слов жестами и картинками.</w:t>
            </w:r>
          </w:p>
          <w:p w14:paraId="025AD0A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адаптированные материалы для рисования, роль ведущего в подвижной игре.</w:t>
            </w:r>
          </w:p>
          <w:p w14:paraId="7103FBA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Новые дети: «друг-помощник» из группы, совместное составление договора с личным вкладом нового ребёнка.</w:t>
            </w:r>
          </w:p>
        </w:tc>
      </w:tr>
      <w:tr w:rsidR="002A1DE3" w14:paraId="32A2EB2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C12E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</w:t>
            </w:r>
          </w:p>
          <w:p w14:paraId="7E4E3EF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Наш детский сад. Игрушки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D2B7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опора на реальные игрушки и картинки, рассказ по вопросам, речевой образец с предлогом «Мишка сидит на…».</w:t>
            </w:r>
          </w:p>
          <w:p w14:paraId="20D618F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счёт в пределах 5 с наращиванием, работа по образцу постройки, пошаговая инструкция.</w:t>
            </w:r>
          </w:p>
          <w:p w14:paraId="5087A9E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заранее известный маршрут экскурсии с картинками помещений, право выбрать «свою» игрушку для игры, предупреждение о шуме в музыкальном зале.</w:t>
            </w:r>
          </w:p>
          <w:p w14:paraId="7F8E8A7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игрушек, крупные цифры; нарушения слуха: показ, жестовое обозначение помещений.</w:t>
            </w:r>
          </w:p>
          <w:p w14:paraId="1A61E46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крупный строительный материал, помощь сверстника при переносе деталей.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2E9C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опорные карточки-символы свойств, речевые модели «Мяч резиновый, поэтому он…»; звуковой анализ слова с опорой на артикуляционный показ.</w:t>
            </w:r>
          </w:p>
          <w:p w14:paraId="114E516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исследование двух материалов вместо пяти, запись результата одним значком; соотнесение цифр в пределах 5.</w:t>
            </w:r>
          </w:p>
          <w:p w14:paraId="0495B06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чёткая последовательность опытов на карточках, индивидуальный набор материалов, предупреждение о звуке падающих предметов.</w:t>
            </w:r>
          </w:p>
          <w:p w14:paraId="7D9D9DB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образцы материалов, крупные фишки; нарушения слуха: визуальная запись результатов опыта.</w:t>
            </w:r>
          </w:p>
          <w:p w14:paraId="22B91D3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опыты за столом, крупные детали конструктора, роль «архитектора-планировщика».</w:t>
            </w:r>
          </w:p>
        </w:tc>
      </w:tr>
      <w:tr w:rsidR="002A1DE3" w14:paraId="5EDC3A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23E9A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</w:t>
            </w:r>
          </w:p>
          <w:p w14:paraId="0FC82F4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Человек. Части тела. Здоровье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CB38D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показ частей тела на себе и на схеме ПМ-26 вместо называния, затем называние с опорой; образец описания из двух предложений.</w:t>
            </w:r>
          </w:p>
          <w:p w14:paraId="4850A63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работа с тремя органами чувств вместо пяти; лепка фигуры по готовым деталям.</w:t>
            </w:r>
          </w:p>
          <w:p w14:paraId="5904529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предупредить о пробах на вкус и запах, право отказаться от пробы; индивидуальное зеркало; минимизация прикосновений.</w:t>
            </w:r>
          </w:p>
          <w:p w14:paraId="15E1F5F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Нарушения зрения: акцент на осязании и слухе, тактильная схема тела; нарушения слуха: визуальные сигналы в играх.</w:t>
            </w:r>
          </w:p>
          <w:p w14:paraId="18A6405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упражнения сидя, описание возможностей своего тела без сравнения с другими; деликатное обсуждение: у каждого тело работает по-своему.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FF8FF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рассуждение по модели «Нужно…, потому что…», опорные картинки; звуковой анализ коротких слов без стечений.</w:t>
            </w:r>
          </w:p>
          <w:p w14:paraId="3341E2D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с пульсом в паре со взрослым, вывод одним предложением; состав чисел на предметах.</w:t>
            </w:r>
          </w:p>
          <w:p w14:paraId="01A77D1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об опыте с шариками (звук лопнувшего шарика), право наблюдать; визуальный план занятия.</w:t>
            </w:r>
          </w:p>
          <w:p w14:paraId="1175A27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Нарушения зрения: тактильное определение пульса, объёмная модель; нарушения слуха: визуальный счёт пульса по карточке-ритму.</w:t>
            </w:r>
          </w:p>
          <w:p w14:paraId="68E54B1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опыты с дыханием вместо прыжков, упражнения сидя; акцент на возможностях своего тела.</w:t>
            </w:r>
          </w:p>
          <w:p w14:paraId="3F7DF99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с хроническими заболеваниями: нагрузка — по согласованию с медицинским работником и семьёй.</w:t>
            </w:r>
          </w:p>
        </w:tc>
      </w:tr>
      <w:tr w:rsidR="002A1DE3" w14:paraId="718E4AC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AF6AB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Т04</w:t>
            </w:r>
          </w:p>
          <w:p w14:paraId="019CEC8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Семья. Дом. Мой город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2BDEC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о семье по вопросам и значкам ПМ-27, речевые модели «Это мамин…»; называние зданий с опорой на картинки.</w:t>
            </w:r>
          </w:p>
          <w:p w14:paraId="3A0E2DF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ограничение числа достопримечательностей до двух-трёх, счёт в пределах 6–7 с последующим расширением.</w:t>
            </w:r>
          </w:p>
          <w:p w14:paraId="4D055E0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рассказ о семье — по желанию, возможность показать рисунок без слов; предупреждение о шуме при коллективной работе.</w:t>
            </w:r>
          </w:p>
          <w:p w14:paraId="61F5067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изображения зданий, объёмный макет улицы; нарушения слуха: визуальная опора — подписи и картинки.</w:t>
            </w:r>
          </w:p>
          <w:p w14:paraId="1005C7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детали для аппликации, роль «архитектора», размещающего дома.</w:t>
            </w:r>
          </w:p>
          <w:p w14:paraId="48C2F27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тема семьи раскрывается без требования рассказывать о составе семьи и без заданий «нарисуй маму и папу»; ребёнок сам выбирает, о ком рассказывать.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DC49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опорная схема «кем приходится» с значками; адрес с карточками-подсказками; анализ слов «дом», «мама» с проговариванием вместе со взрослым.</w:t>
            </w:r>
          </w:p>
          <w:p w14:paraId="12FC628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адрес в сокращённом виде (населённый пункт, улица); состав чисел 4 и 5 на предметах.</w:t>
            </w:r>
          </w:p>
          <w:p w14:paraId="775DBE1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адрес на индивидуальной карточке; рассказ о семье — по желанию, рисунком; предсказуемая структура занятия.</w:t>
            </w:r>
          </w:p>
          <w:p w14:paraId="6253919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тактильный план; нарушения слуха: визуальная опора — подписи.</w:t>
            </w:r>
          </w:p>
          <w:p w14:paraId="3B0612A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заготовки домов, роль «главного архитектора».</w:t>
            </w:r>
          </w:p>
          <w:p w14:paraId="730713C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никакой ребёнок не обязан рассказывать о составе семьи и её истории; задание «семейное древо» не даётся как обязательное.</w:t>
            </w:r>
          </w:p>
        </w:tc>
      </w:tr>
      <w:tr w:rsidR="002A1DE3" w14:paraId="6E21450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D68E0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</w:t>
            </w:r>
          </w:p>
          <w:p w14:paraId="14137A2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Осень. Осенняя одежда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41513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опора на схему ПМ-11 с пиктограммами, речевой образец перед ответом, вопросы с выбором («куртка тёплая или лёгкая?»); словарь недели по листу Л-Т05.</w:t>
            </w:r>
          </w:p>
          <w:p w14:paraId="46D606F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сокращение числа признаков для анализа до трёх, счёт в пределах 5–7 с последующим добавлением, пошаговая инструкция с показом.</w:t>
            </w:r>
          </w:p>
          <w:p w14:paraId="1BD63D5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смене деятельности с карточкой ПМ-38 «Сначала — потом», постоянное место за столом, задание с чётким началом и концом (выложить ровно 10 листьев).</w:t>
            </w:r>
          </w:p>
          <w:p w14:paraId="04FB5BD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листья и шаблоны, обведение контура пальцем перед вырезанием; нарушения слуха: показ, жест, письменная опора-пиктограмма.</w:t>
            </w:r>
          </w:p>
          <w:p w14:paraId="39FF13E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ножницы с пружиной или готовые детали для наклеивания, роль «ведущего» в подвижной игре.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AB8C1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схема сравнительного рассказа из двух колонок ПМ-11, речевые модели «Летом… а осенью…»; звуковой анализ слов без стечения согласных («сок», «лук») до перехода к «зонт».</w:t>
            </w:r>
          </w:p>
          <w:p w14:paraId="152A1BE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в паре со взрослым, запись результата одним символом; состав числа 6 на предметах с проговариванием, без перехода к записи знаками.</w:t>
            </w:r>
          </w:p>
          <w:p w14:paraId="0B7D6D0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визуальный план занятия из 4 карточек, заранее известная роль в группе (например, «держит фонарик»), возможность наблюдать перед включением.</w:t>
            </w:r>
          </w:p>
          <w:p w14:paraId="65CD301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контрастные фишки ПМ-09 крупного размера, тактильные метки на термометре (резинка на уровне «0»); нарушения слуха: письменные слова-опоры и демонстрация опыта крупным планом.</w:t>
            </w:r>
          </w:p>
          <w:p w14:paraId="0BB9B35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силуэты, вырезанные заранее частично, работа с клеем-карандашом; в подвижной игре — роль «солнышка», подающего сигнал.</w:t>
            </w:r>
          </w:p>
        </w:tc>
      </w:tr>
      <w:tr w:rsidR="002A1DE3" w14:paraId="3A6C146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6106A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Т06</w:t>
            </w:r>
          </w:p>
          <w:p w14:paraId="5E487BF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Деревья. Грибы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C7DFD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опора на натуральные листья и картинки, речевые модели «Это лист берёзы — берёзовый лист»; описание гриба по схеме ПМ-14 из трёх пунктов.</w:t>
            </w:r>
          </w:p>
          <w:p w14:paraId="17E3D8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ЗПР: три дерева вместо шести; </w:t>
            </w:r>
            <w:proofErr w:type="spellStart"/>
            <w:r>
              <w:rPr>
                <w:sz w:val="20"/>
                <w:szCs w:val="20"/>
              </w:rPr>
              <w:t>сериация</w:t>
            </w:r>
            <w:proofErr w:type="spellEnd"/>
            <w:r>
              <w:rPr>
                <w:sz w:val="20"/>
                <w:szCs w:val="20"/>
              </w:rPr>
              <w:t xml:space="preserve"> из 4–5 предметов; показ при рисовании.</w:t>
            </w:r>
          </w:p>
          <w:p w14:paraId="1B01478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индивидуальный набор листьев, чёткие правила классификации; заранее известное место на прогулке.</w:t>
            </w:r>
          </w:p>
          <w:p w14:paraId="1B21E71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коры и листьев, крупные контрастные контуры; нарушения слуха: визуальные карточки деревьев.</w:t>
            </w:r>
          </w:p>
          <w:p w14:paraId="7EAAA65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наблюдение с удобного места, сбор листьев с помощью сверстника, работа штампами и губкой.</w:t>
            </w:r>
          </w:p>
          <w:p w14:paraId="73BCE4D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Пищевые аллергии: грибы и плоды не пробуются ни в каких вариантах игр.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A33E8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рассуждение по модели «Лес нужен, потому что…»; различение звонких и глухих с опорой на тактильный контроль (рука на горле).</w:t>
            </w:r>
          </w:p>
          <w:p w14:paraId="01A3A79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с пакетом на ветке с пошаговыми карточками; состав числа 7 на предметах.</w:t>
            </w:r>
          </w:p>
          <w:p w14:paraId="7E60920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инструкция к опыту, роль «хранителя пакета»; предупреждение о смене деятельности.</w:t>
            </w:r>
          </w:p>
          <w:p w14:paraId="59CE4E3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коры, спила; нарушения слуха: звуковой анализ с опорой на артикуляцию и зеркало.</w:t>
            </w:r>
          </w:p>
          <w:p w14:paraId="5A9C54B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ориентирование по плану за столом, роль «штурмана».</w:t>
            </w:r>
          </w:p>
        </w:tc>
      </w:tr>
      <w:tr w:rsidR="002A1DE3" w14:paraId="6735663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6A3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</w:t>
            </w:r>
          </w:p>
          <w:p w14:paraId="19D601A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Ягоды. Домашние заготовки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094C6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опора на картинки и муляжи, речевые модели «Варенье из малины — малиновое»; рассказ о последовательности по схеме ПМ-22 с </w:t>
            </w:r>
            <w:proofErr w:type="spellStart"/>
            <w:r>
              <w:rPr>
                <w:sz w:val="20"/>
                <w:szCs w:val="20"/>
              </w:rPr>
              <w:t>договариванием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9C4561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две группы ягод (лесные/садовые) по 2–3 ягоды; состав числа 3 из единиц на предметах.</w:t>
            </w:r>
          </w:p>
          <w:p w14:paraId="7C26BDC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схема ПМ-22 как визуальная последовательность, ровно заданное количество ягод для лепки, предупреждение о запахах.</w:t>
            </w:r>
          </w:p>
          <w:p w14:paraId="754BD2B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муляжи для ощупывания, крупные контрастные изображения; нарушения слуха: последовательность — в картинках.</w:t>
            </w:r>
          </w:p>
          <w:p w14:paraId="78DF725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лепка крупных шаров, раскатывание на доске ладонью; роль «судьи» в эстафете.</w:t>
            </w:r>
          </w:p>
          <w:p w14:paraId="2F329F4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Пищевые аллергии: ягоды и варенье не пробуются в группе без согласования с медицинским работником и родителями.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14D2F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опорные картинки к творческому рассказу, речевые модели; анализ односложного слова «сок».</w:t>
            </w:r>
          </w:p>
          <w:p w14:paraId="6DED15D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один опыт вместо двух, вывод одним предложением; состав числа 8 на предметах с опорой на домик.</w:t>
            </w:r>
          </w:p>
          <w:p w14:paraId="3B6C562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опыта; заранее показанный материал для лепки; предупреждение о запахах.</w:t>
            </w:r>
          </w:p>
          <w:p w14:paraId="463165F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изображения, тактильное сравнение свежего и сушёного кружка; нарушения слуха: визуальная фиксация опыта.</w:t>
            </w:r>
          </w:p>
          <w:p w14:paraId="70227C9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лепка из мягкого материала крупными элементами; роль «судьи» в эстафете.</w:t>
            </w:r>
          </w:p>
          <w:p w14:paraId="76138DD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Пищевые аллергии: пробы продуктов — только по согласованию с медицинским работником и родителями.</w:t>
            </w:r>
          </w:p>
        </w:tc>
      </w:tr>
      <w:tr w:rsidR="002A1DE3" w14:paraId="5614479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9F489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</w:t>
            </w:r>
          </w:p>
          <w:p w14:paraId="27B07EF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Фрукты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3360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обследование с опорой на схему ПМ-14 и </w:t>
            </w:r>
            <w:proofErr w:type="spellStart"/>
            <w:r>
              <w:rPr>
                <w:sz w:val="20"/>
                <w:szCs w:val="20"/>
              </w:rPr>
              <w:t>договаривание</w:t>
            </w:r>
            <w:proofErr w:type="spellEnd"/>
            <w:r>
              <w:rPr>
                <w:sz w:val="20"/>
                <w:szCs w:val="20"/>
              </w:rPr>
              <w:t xml:space="preserve"> признаков; загадка по образцу из двух-трёх предложений.</w:t>
            </w:r>
          </w:p>
          <w:p w14:paraId="4B3C66C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сравнение двух фруктов по двум признакам; счёт в пределах 5.</w:t>
            </w:r>
          </w:p>
          <w:p w14:paraId="6740085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предупреждение о запахах при обследовании, право не трогать; визуальный план занятия; постоянное место за столом.</w:t>
            </w:r>
          </w:p>
          <w:p w14:paraId="1E8D750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и обонятельное обследование, контрастный фон для натюрморта; нарушения слуха: визуальные опоры признаков.</w:t>
            </w:r>
          </w:p>
          <w:p w14:paraId="33CEA16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рисование фруктов штампами (половинки муляжей), крупные кисти.</w:t>
            </w:r>
          </w:p>
          <w:p w14:paraId="191381F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Пищевые аллергии: дегустация не проводится без согласования; цитрусовые и другие аллергены — только для рассматривания в закрытой ёмкости при необходимости.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D3FB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пересказ по картинно-графическому плану из 4 частей; звуковой анализ слова «сок» вместо «слива» (при необходимости).</w:t>
            </w:r>
          </w:p>
          <w:p w14:paraId="263118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схема цикла из 3 этапов (семечко — дерево — плод); состав числа 9 на предметах с опорой на домик.</w:t>
            </w:r>
          </w:p>
          <w:p w14:paraId="449176D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визуальная последовательность посадки; заранее известная роль (поливальщик).</w:t>
            </w:r>
          </w:p>
          <w:p w14:paraId="1B8823E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объёмная модель-схема цикла, контрастные изображения; нарушения слуха: текст рассказа с иллюстрациями.</w:t>
            </w:r>
          </w:p>
          <w:p w14:paraId="50D6A8B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посадка с помощью совка с утолщённой ручкой; рисование с опорой на подставку.</w:t>
            </w:r>
          </w:p>
        </w:tc>
      </w:tr>
      <w:tr w:rsidR="002A1DE3" w14:paraId="54F1EDD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0BE33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Т09</w:t>
            </w:r>
          </w:p>
          <w:p w14:paraId="5A17BF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Овощи. Труд людей осенью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A25C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пересказ по картинно-графическому плану с </w:t>
            </w:r>
            <w:proofErr w:type="spellStart"/>
            <w:r>
              <w:rPr>
                <w:sz w:val="20"/>
                <w:szCs w:val="20"/>
              </w:rPr>
              <w:t>договариванием</w:t>
            </w:r>
            <w:proofErr w:type="spellEnd"/>
            <w:r>
              <w:rPr>
                <w:sz w:val="20"/>
                <w:szCs w:val="20"/>
              </w:rPr>
              <w:t>, речевые модели «Морковь растёт в земле».</w:t>
            </w:r>
          </w:p>
          <w:p w14:paraId="7229324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классификация «в земле — над землёй» по двум группам; сравнение чисел до 5.</w:t>
            </w:r>
          </w:p>
          <w:p w14:paraId="317B34A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посадки лука, индивидуальный ящик-«грядка»; предупреждение о запахах.</w:t>
            </w:r>
          </w:p>
          <w:p w14:paraId="5E9F903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обследование натуральных овощей на ощупь; нарушения слуха: картинный план сказки.</w:t>
            </w:r>
          </w:p>
          <w:p w14:paraId="2A6C1B2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обрывная аппликация вместо вырезания; роль «ведущего» в подвижной игре.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B194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цепочка «От поля до стола» из 4 карточек; сочинение сказки по опорным картинкам; анализ слова «лук».</w:t>
            </w:r>
          </w:p>
          <w:p w14:paraId="11E4F49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цепочка из 3 звеньев; состав числа 10 на предметах.</w:t>
            </w:r>
          </w:p>
          <w:p w14:paraId="1788D34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модель цепочки как визуальный план; роль «водителя» в сюжетной игре.</w:t>
            </w:r>
          </w:p>
          <w:p w14:paraId="771DECA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карточки модели, тактильные муляжи; нарушения слуха: визуальные опоры.</w:t>
            </w:r>
          </w:p>
          <w:p w14:paraId="520CED2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силуэты для наклеивания; роль «судьи» в эстафетах.</w:t>
            </w:r>
          </w:p>
        </w:tc>
      </w:tr>
      <w:tr w:rsidR="002A1DE3" w14:paraId="22396A6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3D5B2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</w:t>
            </w:r>
          </w:p>
          <w:p w14:paraId="2CDF5E3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Перелётные птицы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2DEC1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рассказ о птице по трём значкам схемы, </w:t>
            </w:r>
            <w:proofErr w:type="spellStart"/>
            <w:r>
              <w:rPr>
                <w:sz w:val="20"/>
                <w:szCs w:val="20"/>
              </w:rPr>
              <w:t>договаривание</w:t>
            </w:r>
            <w:proofErr w:type="spellEnd"/>
            <w:r>
              <w:rPr>
                <w:sz w:val="20"/>
                <w:szCs w:val="20"/>
              </w:rPr>
              <w:t>; речевые модели «Ласточка улетает, потому что…».</w:t>
            </w:r>
          </w:p>
          <w:p w14:paraId="4CC6600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классификация на две группы с 2–3 птицами; ориентировка «вперёд — назад» до введения «слева — справа».</w:t>
            </w:r>
          </w:p>
          <w:p w14:paraId="715FDA0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схема-карточки на каждое задание, игра в ориентировку с предметами вместо людей; предупреждение о громких звуках (запись голосов птиц).</w:t>
            </w:r>
          </w:p>
          <w:p w14:paraId="053CB37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силуэты; нарушения слуха: визуальные сигналы в подвижной игре.</w:t>
            </w:r>
          </w:p>
          <w:p w14:paraId="04BE6DA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ориентировка за столом с фигурками; рисование крупными мелками.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81255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картинно-графическому плану из 4 частей; анализ слова «утка» с опорой на артикуляционный показ.</w:t>
            </w:r>
          </w:p>
          <w:p w14:paraId="2D8333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задачи с наглядными предметами, без записи знаками; маршрут из 3 ориентиров.</w:t>
            </w:r>
          </w:p>
          <w:p w14:paraId="1D4D6AB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маршрута; предсказуемые правила подвижных игр.</w:t>
            </w:r>
          </w:p>
          <w:p w14:paraId="3E04576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рельефная карта (нитка-маршрут, наклеенная на картон); нарушения слуха: визуальные карточки задач.</w:t>
            </w:r>
          </w:p>
          <w:p w14:paraId="479B0C7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игра-маршрут на игровом поле ПМ-19 за столом.</w:t>
            </w:r>
          </w:p>
        </w:tc>
      </w:tr>
      <w:tr w:rsidR="002A1DE3" w14:paraId="5CD4091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B4987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</w:t>
            </w:r>
          </w:p>
          <w:p w14:paraId="1E4AB26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наших лесов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BD03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трём значкам схемы ПМ-12, речевые модели «У лисы рыжий хвост — лисий хвост».</w:t>
            </w:r>
          </w:p>
          <w:p w14:paraId="045FDF4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ЗПР: классификация на две группы с опорой на картинки корма; сравнение двух фигур по одному признаку.</w:t>
            </w:r>
          </w:p>
          <w:p w14:paraId="6D05154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фигурки животных для ощупывания, визуальная последовательность заданий; игра «Лиса и зайцы» с заранее известными ролями.</w:t>
            </w:r>
          </w:p>
          <w:p w14:paraId="770D71D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объёмные фигурки, рельефные следы; нарушения слуха: визуальные сигналы в подвижных играх.</w:t>
            </w:r>
          </w:p>
          <w:p w14:paraId="59D568D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лепка из мягкого пластилина, роль «лисы-ведущей» с сигналом колокольчиком.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33C2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сравнение по трём признакам с опорной таблицей; анализ слова «лиса» с проговариванием.</w:t>
            </w:r>
          </w:p>
          <w:p w14:paraId="41C73AF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цепь питания из двух звеньев; задачи на предметах.</w:t>
            </w:r>
          </w:p>
          <w:p w14:paraId="132D382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опыт с маскировкой как визуальная игра; заранее известная роль в подвижной игре.</w:t>
            </w:r>
          </w:p>
          <w:p w14:paraId="48CFC24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рельефные следы, объёмные фигурки; нарушения слуха: визуальные карточки задач.</w:t>
            </w:r>
          </w:p>
          <w:p w14:paraId="655DDC2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отпечатки следов рукой, роль «егеря» в подвижной игре.</w:t>
            </w:r>
          </w:p>
        </w:tc>
      </w:tr>
      <w:tr w:rsidR="002A1DE3" w14:paraId="47D8A1E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D2B9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Т12</w:t>
            </w:r>
          </w:p>
          <w:p w14:paraId="702E2C3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готовятся к зиме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62936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классификация с опорными картинками действий; пересказ по картинно-графическому плану.</w:t>
            </w:r>
          </w:p>
          <w:p w14:paraId="7EBD4EB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две группы (спят — не спят); части суток: день и ночь.</w:t>
            </w:r>
          </w:p>
          <w:p w14:paraId="3F810E0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модель суток как расписание; конструирование по образцу.</w:t>
            </w:r>
          </w:p>
          <w:p w14:paraId="55041D0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природный материал для ощупывания; нарушения слуха: картинный план.</w:t>
            </w:r>
          </w:p>
          <w:p w14:paraId="19DB54E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соединение деталей пластилином крупными кусками.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54682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ролям с короткими репликами; анализ слова «вол» (три звука) перед «волк».</w:t>
            </w:r>
          </w:p>
          <w:p w14:paraId="572C51E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с тактильным сравнением (на ощупь) вместо термометра; задачи на предметах.</w:t>
            </w:r>
          </w:p>
          <w:p w14:paraId="5A4F959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роль в драматизации по желанию (зритель, «рассказчик» по картинкам); визуальная последовательность опыта.</w:t>
            </w:r>
          </w:p>
          <w:p w14:paraId="3A2A86F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термометр с тактильной меткой, сравнение на ощупь; нарушения слуха: визуальная запись результатов.</w:t>
            </w:r>
          </w:p>
          <w:p w14:paraId="0C87912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роль в драматизации без перемещений; соединение деталей крупными кусками пластилина.</w:t>
            </w:r>
          </w:p>
        </w:tc>
      </w:tr>
      <w:tr w:rsidR="002A1DE3" w14:paraId="2AB0782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C88DE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</w:t>
            </w:r>
          </w:p>
          <w:p w14:paraId="14F8FF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животные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7A6BB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трём значкам, речевые модели «У коровы — телёнок»; образование названий детёнышей с опорой на картинку.</w:t>
            </w:r>
          </w:p>
          <w:p w14:paraId="0682F1D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дни недели — с опорой на модель (сегодня, завтра); 4–5 животных.</w:t>
            </w:r>
          </w:p>
          <w:p w14:paraId="6884C54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звуках (голоса животных в записи), визуальная последовательность аппликации.</w:t>
            </w:r>
          </w:p>
          <w:p w14:paraId="4892395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объёмные фигурки, крупные фигуры для аппликации; нарушения слуха: визуальные карточки.</w:t>
            </w:r>
          </w:p>
          <w:p w14:paraId="2CAFCAE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вырезанные фигуры; роль «пастуха» в подвижной игре.</w:t>
            </w:r>
          </w:p>
          <w:p w14:paraId="6F07CE2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подарок к Дню матери ребёнок может сделать маме, бабушке, другому близкому взрослому — по своему выбору.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7C2D3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плану из 4 картинок; анализ слова «кот» перед словом «кошка».</w:t>
            </w:r>
          </w:p>
          <w:p w14:paraId="4BDEA33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сравнение «дикий — домашний» на двух парах; счёт до 10 в прямом порядке, обратный — с опорой на линейку.</w:t>
            </w:r>
          </w:p>
          <w:p w14:paraId="37285CD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визуальные опоры, сюжетная игра по готовому сценарию; предупреждение о голосах животных в записи.</w:t>
            </w:r>
          </w:p>
          <w:p w14:paraId="227E27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изображения, тактильная аппликация (разные фактуры бумаги); нарушения слуха: картинный план.</w:t>
            </w:r>
          </w:p>
          <w:p w14:paraId="5CC8D34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обрывная аппликация с предварительно надорванными полосками.</w:t>
            </w:r>
          </w:p>
          <w:p w14:paraId="1F5F6B9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подарок ко Дню матери — для любого близкого человека по выбору ребёнка.</w:t>
            </w:r>
          </w:p>
        </w:tc>
      </w:tr>
      <w:tr w:rsidR="002A1DE3" w14:paraId="2A7887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FE04E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Т14</w:t>
            </w:r>
          </w:p>
          <w:p w14:paraId="020FB7A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птицы и детёныши домашних животных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04C34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пересказ по картинно-графическому плану с </w:t>
            </w:r>
            <w:proofErr w:type="spellStart"/>
            <w:r>
              <w:rPr>
                <w:sz w:val="20"/>
                <w:szCs w:val="20"/>
              </w:rPr>
              <w:t>договариванием</w:t>
            </w:r>
            <w:proofErr w:type="spellEnd"/>
            <w:r>
              <w:rPr>
                <w:sz w:val="20"/>
                <w:szCs w:val="20"/>
              </w:rPr>
              <w:t>; звукоподражания как первый шаг к глаголам.</w:t>
            </w:r>
          </w:p>
          <w:p w14:paraId="41C362B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деление на 2 части с опорой на сгиб; пересказ одного эпизода.</w:t>
            </w:r>
          </w:p>
          <w:p w14:paraId="7FADF51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лепки; предупреждение о «птичьих голосах» в записи.</w:t>
            </w:r>
          </w:p>
          <w:p w14:paraId="4FA1716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игрушки для ощупывания, сгибание фигур с контрастной линией; нарушения слуха: визуальные опоры.</w:t>
            </w:r>
          </w:p>
          <w:p w14:paraId="7F88D08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лепка из мягкого пластилина, роль «наседки» в подвижной игре без бега.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5209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схема из 3 этапов (яйцо — птенец — курица); анализ слова «гусь» с проговариванием, мягкость [с'] — с опорой на зелёную фишку.</w:t>
            </w:r>
          </w:p>
          <w:p w14:paraId="45B00E6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деление на 2 и 4 части; творческий рассказ по картинкам.</w:t>
            </w:r>
          </w:p>
          <w:p w14:paraId="0E25858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опыт с яйцом — наблюдение со стороны; визуальный план; лепка по образцу.</w:t>
            </w:r>
          </w:p>
          <w:p w14:paraId="5081169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крупная схема, тактильное сравнение (варёное яйцо); нарушения слуха: визуальная последовательность.</w:t>
            </w:r>
          </w:p>
          <w:p w14:paraId="034B6FD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деление с помощью готовых линий сгиба; лепка крупных форм.</w:t>
            </w:r>
          </w:p>
          <w:p w14:paraId="000DBF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Аллергия на яйца: ребёнок не трогает яйцо; при необходимости опыт показывается на изображениях.</w:t>
            </w:r>
          </w:p>
        </w:tc>
      </w:tr>
      <w:tr w:rsidR="002A1DE3" w14:paraId="43CFDA8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5414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</w:t>
            </w:r>
          </w:p>
          <w:p w14:paraId="3206C59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Зимняя одежда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D6B39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картинно-графическому плану; уменьшительно-ласкательные формы с опорой на пары картинок.</w:t>
            </w:r>
          </w:p>
          <w:p w14:paraId="6FB4156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сравнение по длине двух предметов, затем меркой; узор из одного-двух элементов.</w:t>
            </w:r>
          </w:p>
          <w:p w14:paraId="6AA6B63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одевания, предупреждение о холодном снеге в опыте (можно в перчатках).</w:t>
            </w:r>
          </w:p>
          <w:p w14:paraId="18A917B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контрастные материалы, тактильное исследование снега; нарушения слуха: визуальная схема одевания.</w:t>
            </w:r>
          </w:p>
          <w:p w14:paraId="29FEFEF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штампы и трафареты для узора; помощь в одевании по схеме.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8790B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описание картины по вопросам с опорой на слова-эпитеты; анализ слова «шуба» с проговариванием.</w:t>
            </w:r>
          </w:p>
          <w:p w14:paraId="09C7673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с одним результатом; измерение одной меркой.</w:t>
            </w:r>
          </w:p>
          <w:p w14:paraId="41CE8A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опыта; заранее показанный орнамент.</w:t>
            </w:r>
          </w:p>
          <w:p w14:paraId="2BAFF00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орнаменты, тактильное исследование льда; нарушения слуха: визуальные опоры.</w:t>
            </w:r>
          </w:p>
          <w:p w14:paraId="17982BA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штампы и трафареты для орнамента; роль в играх без бега.</w:t>
            </w:r>
          </w:p>
        </w:tc>
      </w:tr>
      <w:tr w:rsidR="002A1DE3" w14:paraId="1699D28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FF2C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</w:t>
            </w:r>
          </w:p>
          <w:p w14:paraId="5111351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Зимние забавы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2EEF8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картинкам действий, глаголы с приставками с показом на игрушке (санки съехали с горки).</w:t>
            </w:r>
          </w:p>
          <w:p w14:paraId="4FA6DF2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ориентировка «вверху — внизу», затем «слева — справа»; конструирование цилиндра по образцу.</w:t>
            </w:r>
          </w:p>
          <w:p w14:paraId="4FCC03A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визуальные правила горки (картинки), предсказуемые игры с чёткими правилами; предупреждение о шуме на катке.</w:t>
            </w:r>
          </w:p>
          <w:p w14:paraId="60B6179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контрастная разметка листа (цветные углы); сопровождение на горке; нарушения слуха: визуальные сигналы.</w:t>
            </w:r>
          </w:p>
          <w:p w14:paraId="44B476A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альтернативные забавы (метание в цель сидя, постройка из снега), роль судьи.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38498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картинно-графическому плану; анализ слова «сани» перед «санки».</w:t>
            </w:r>
          </w:p>
          <w:p w14:paraId="3C6A3C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графический диктант из 3–4 команд, клетка крупная; опыт с двумя поверхностями.</w:t>
            </w:r>
          </w:p>
          <w:p w14:paraId="52AA6B9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опыт по визуальной инструкции; диктант с картинкой-образцом рядом.</w:t>
            </w:r>
          </w:p>
          <w:p w14:paraId="6EEF779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лист с крупной контрастной клеткой, тактильный опыт (ладонью по поверхностям); нарушения слуха: диктант по стрелкам-карточкам.</w:t>
            </w:r>
          </w:p>
          <w:p w14:paraId="73CCE5D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опыт за столом; роль судьи в эстафетах.</w:t>
            </w:r>
          </w:p>
        </w:tc>
      </w:tr>
      <w:tr w:rsidR="002A1DE3" w14:paraId="7F7AE7C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F51A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</w:t>
            </w:r>
          </w:p>
          <w:p w14:paraId="005C32C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Новогодний праздник: готовимся вместе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14141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ТНР: письмо по образцу с </w:t>
            </w:r>
            <w:proofErr w:type="spellStart"/>
            <w:r>
              <w:rPr>
                <w:sz w:val="20"/>
                <w:szCs w:val="20"/>
              </w:rPr>
              <w:t>договариванием</w:t>
            </w:r>
            <w:proofErr w:type="spellEnd"/>
            <w:r>
              <w:rPr>
                <w:sz w:val="20"/>
                <w:szCs w:val="20"/>
              </w:rPr>
              <w:t>; опора на картинки праздничных предметов.</w:t>
            </w:r>
          </w:p>
          <w:p w14:paraId="5952B6F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ЗПР: </w:t>
            </w:r>
            <w:proofErr w:type="spellStart"/>
            <w:r>
              <w:rPr>
                <w:sz w:val="20"/>
                <w:szCs w:val="20"/>
              </w:rPr>
              <w:t>сериация</w:t>
            </w:r>
            <w:proofErr w:type="spellEnd"/>
            <w:r>
              <w:rPr>
                <w:sz w:val="20"/>
                <w:szCs w:val="20"/>
              </w:rPr>
              <w:t xml:space="preserve"> из 5 предметов; изготовление цепочки из готовых полосок.</w:t>
            </w:r>
          </w:p>
          <w:p w14:paraId="5542852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подготовки к празднику и самого праздника, предупреждение о громкой музыке и костюмах; право находиться в спокойном месте.</w:t>
            </w:r>
          </w:p>
          <w:p w14:paraId="73FA744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заготовки, тактильные игрушки; нарушения слуха: визуальная последовательность.</w:t>
            </w:r>
          </w:p>
          <w:p w14:paraId="6A4B4BC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клеевой карандаш, готовые полоски; участие в хороводе с поддержкой.</w:t>
            </w:r>
          </w:p>
          <w:p w14:paraId="65A669C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Семьи с разными традициями: дети рассказывают о своих традициях по желанию; праздник подаётся как общегражданский.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35E83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письмо по образцу; анализ слова «шар» перед словом «ёлка».</w:t>
            </w:r>
          </w:p>
          <w:p w14:paraId="7B1B554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монеты 1 и 2 рубля; поделка из 4 кругов.</w:t>
            </w:r>
          </w:p>
          <w:p w14:paraId="62A3A54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визуальный план подготовки к празднику; предупреждение о костюмах и музыке.</w:t>
            </w:r>
          </w:p>
          <w:p w14:paraId="3B08E4B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игрушки в «музее»; нарушения слуха: визуальная последовательность.</w:t>
            </w:r>
          </w:p>
          <w:p w14:paraId="5F3B42B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сложенные круги; клей-карандаш.</w:t>
            </w:r>
          </w:p>
        </w:tc>
      </w:tr>
      <w:tr w:rsidR="002A1DE3" w14:paraId="4D72D41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9B45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Т18</w:t>
            </w:r>
          </w:p>
          <w:p w14:paraId="5A27AC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Новый год и зимние праздники народов России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13D8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короткие </w:t>
            </w:r>
            <w:proofErr w:type="spellStart"/>
            <w:r>
              <w:rPr>
                <w:sz w:val="20"/>
                <w:szCs w:val="20"/>
              </w:rPr>
              <w:t>заклички</w:t>
            </w:r>
            <w:proofErr w:type="spellEnd"/>
            <w:r>
              <w:rPr>
                <w:sz w:val="20"/>
                <w:szCs w:val="20"/>
              </w:rPr>
              <w:t xml:space="preserve"> с движениями; пересказ сказки по картинно-графическому плану.</w:t>
            </w:r>
          </w:p>
          <w:p w14:paraId="1372697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игровые задания на счёт в пределах 5; узор из двух элементов.</w:t>
            </w:r>
          </w:p>
          <w:p w14:paraId="2745CD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визуальный план коротких праздничных дней; ряженье — по желанию, без масок на лице.</w:t>
            </w:r>
          </w:p>
          <w:p w14:paraId="3BE9B9B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Нарушения зрения: контрастное рисование белым на тёмном; нарушения слуха: </w:t>
            </w:r>
            <w:proofErr w:type="spellStart"/>
            <w:r>
              <w:rPr>
                <w:sz w:val="20"/>
                <w:szCs w:val="20"/>
              </w:rPr>
              <w:t>заклички</w:t>
            </w:r>
            <w:proofErr w:type="spellEnd"/>
            <w:r>
              <w:rPr>
                <w:sz w:val="20"/>
                <w:szCs w:val="20"/>
              </w:rPr>
              <w:t xml:space="preserve"> с жестами.</w:t>
            </w:r>
          </w:p>
          <w:p w14:paraId="1085570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участие в народных играх в роли водящего или «судьи».</w:t>
            </w:r>
          </w:p>
          <w:p w14:paraId="666862F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Семьи с разными традициями: дети рассказывают о своих праздниках по желанию; религиозные праздники упоминаются как часть культуры, без обрядовых действий.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A952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эпизода по 3 картинкам; анализ слова «зима» с опорой на артикуляцию.</w:t>
            </w:r>
          </w:p>
          <w:p w14:paraId="73D98D3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два народа и два праздника; задачи на предметах.</w:t>
            </w:r>
          </w:p>
          <w:p w14:paraId="7C0B203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визуальный план; участие в играх по желанию.</w:t>
            </w:r>
          </w:p>
          <w:p w14:paraId="51DECE0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крупная контрастная карта; нарушения слуха: изображения и подписи.</w:t>
            </w:r>
          </w:p>
          <w:p w14:paraId="6B93588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рисование крупными кистями; роль водящего.</w:t>
            </w:r>
          </w:p>
          <w:p w14:paraId="0EB83FC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Семьи с разными традициями: рассказы о своих праздниках — по желанию.</w:t>
            </w:r>
          </w:p>
        </w:tc>
      </w:tr>
      <w:tr w:rsidR="002A1DE3" w14:paraId="30912AC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401FD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</w:t>
            </w:r>
          </w:p>
          <w:p w14:paraId="3C11997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Зимующие птицы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99D2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опора на изображения и схему ПМ-13; сложные слова с наглядной опорой (грудь красная — красногрудый).</w:t>
            </w:r>
          </w:p>
          <w:p w14:paraId="5F4EFE7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4–5 птиц; измерение одной меркой с помощью.</w:t>
            </w:r>
          </w:p>
          <w:p w14:paraId="7484190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наблюдение у кормушки с постоянного места; визуальная последовательность аппликации.</w:t>
            </w:r>
          </w:p>
          <w:p w14:paraId="0AC0210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изображения, тактильные образцы корма; нарушения слуха: визуальная схема «что можно — нельзя».</w:t>
            </w:r>
          </w:p>
          <w:p w14:paraId="07C0693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силуэты; подсыпание корма с помощью ложки с удлинённой ручкой.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0D14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схеме ПМ-13; анализ слова «сова» перед «синица».</w:t>
            </w:r>
          </w:p>
          <w:p w14:paraId="7DBA2F8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таблица с 3 птицами; многоугольники — треугольник и четырёхугольник.</w:t>
            </w:r>
          </w:p>
          <w:p w14:paraId="6ABEC6B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роль «счётчика» в команде наблюдателей, постоянное место у окна.</w:t>
            </w:r>
          </w:p>
          <w:p w14:paraId="33DAC8A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значки в таблице, фигуры с тактильными углами; нарушения слуха: визуальные инструкции.</w:t>
            </w:r>
          </w:p>
          <w:p w14:paraId="6B517F6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наблюдение из окна группы; готовые детали аппликации.</w:t>
            </w:r>
          </w:p>
        </w:tc>
      </w:tr>
      <w:tr w:rsidR="002A1DE3" w14:paraId="578A489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22A2C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Т20</w:t>
            </w:r>
          </w:p>
          <w:p w14:paraId="67CAA22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холодных стран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BA818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опорные картинки, сравнительная степень с показом («этот медведь большой, а этот — больше»).</w:t>
            </w:r>
          </w:p>
          <w:p w14:paraId="0509464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 животных; составление силуэта из 3–4 частей по образцу-наложению.</w:t>
            </w:r>
          </w:p>
          <w:p w14:paraId="4FDA113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составления фигуры; фигурки животных для ощупывания.</w:t>
            </w:r>
          </w:p>
          <w:p w14:paraId="7BD4769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объёмный глобус, крупные фигуры; нарушения слуха: изображения и подписи.</w:t>
            </w:r>
          </w:p>
          <w:p w14:paraId="20D6CE2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лепка из мягкого пластилина; роль «полярника» в игре.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B0ABA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сравнительный рассказ по таблице-схеме; анализ слова «мох» вместо слова «морж».</w:t>
            </w:r>
          </w:p>
          <w:p w14:paraId="73B50F0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с одной рукой и объяснением взрослого; измерение объёма в одной ёмкости.</w:t>
            </w:r>
          </w:p>
          <w:p w14:paraId="040FAF0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опыт по желанию, в перчатке; визуальный план.</w:t>
            </w:r>
          </w:p>
          <w:p w14:paraId="68BB889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сравнение ощущений, крупная карта; нарушения слуха: визуальная запись результатов.</w:t>
            </w:r>
          </w:p>
          <w:p w14:paraId="7D75221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опыт — опускание пальца, не руки; лепка крупных форм.</w:t>
            </w:r>
          </w:p>
          <w:p w14:paraId="11AA910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Повышенная чувствительность к холоду: время контакта с холодной водой — не более нескольких секунд, по желанию ребёнка.</w:t>
            </w:r>
          </w:p>
        </w:tc>
      </w:tr>
      <w:tr w:rsidR="002A1DE3" w14:paraId="68FB3E8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0295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</w:t>
            </w:r>
          </w:p>
          <w:p w14:paraId="5A0ECFF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жарких стран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C023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опора на изображения; притяжательные прилагательные с наглядной опорой; пересказ по плану.</w:t>
            </w:r>
          </w:p>
          <w:p w14:paraId="4FFE555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4–5 животных; измерение с помощью взрослого.</w:t>
            </w:r>
          </w:p>
          <w:p w14:paraId="6B1BF3F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фигурки для ощупывания, визуальная последовательность рисования; заранее показанный образец.</w:t>
            </w:r>
          </w:p>
          <w:p w14:paraId="2A6C42D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объёмные фигурки, крупные изображения; нарушения слуха: изображения с подписями.</w:t>
            </w:r>
          </w:p>
          <w:p w14:paraId="164E388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упражнения для рук сидя; роль «смотрителя зоопарка».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C8DB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плану из 3 картинок; анализ слова «сон» перед «слон».</w:t>
            </w:r>
          </w:p>
          <w:p w14:paraId="1536193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две природные зоны; взвешивание двух предметов «тяжелее — легче».</w:t>
            </w:r>
          </w:p>
          <w:p w14:paraId="577274D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инструкция к взвешиванию; роль «хранителя весов».</w:t>
            </w:r>
          </w:p>
          <w:p w14:paraId="5CF8A9A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взвешивание на руках (тактильное сравнение), крупные изображения; нарушения слуха: визуальные опоры.</w:t>
            </w:r>
          </w:p>
          <w:p w14:paraId="4A9248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упражнения для рук сидя; рисование крупными кистями.</w:t>
            </w:r>
          </w:p>
        </w:tc>
      </w:tr>
      <w:tr w:rsidR="002A1DE3" w14:paraId="15FB3CB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9BDDC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</w:t>
            </w:r>
          </w:p>
          <w:p w14:paraId="3B96D4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и инструменты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35D3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относительные прилагательные с опорой на образцы; рассказ по схеме ПМ-11 из 3 пунктов.</w:t>
            </w:r>
          </w:p>
          <w:p w14:paraId="12FACBB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3–4 материала; сравнение по 2 признакам.</w:t>
            </w:r>
          </w:p>
          <w:p w14:paraId="3A66C83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визуальные правила безопасности, индивидуальный набор материала; работа по образцу.</w:t>
            </w:r>
          </w:p>
          <w:p w14:paraId="141B7C1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материалов; нарушения слуха: визуальные карточки свойств.</w:t>
            </w:r>
          </w:p>
          <w:p w14:paraId="7D7421D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детали, клей-карандаш, скотч-диспенсер.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4459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рассуждение по модели «Я думаю…, потому что…»; анализ слова «пол» перед словом «пила».</w:t>
            </w:r>
          </w:p>
          <w:p w14:paraId="352ED37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2 опыта вместо 4; видоизменение одной фигуры.</w:t>
            </w:r>
          </w:p>
          <w:p w14:paraId="6073C18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опытов, журнал опытов с готовыми значками.</w:t>
            </w:r>
          </w:p>
          <w:p w14:paraId="53D3C8C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опыты (тепло ложек), крупные фигуры; нарушения слуха: визуальная фиксация.</w:t>
            </w:r>
          </w:p>
          <w:p w14:paraId="7EC9923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материалы для поделки; помощь сверстника.</w:t>
            </w:r>
          </w:p>
        </w:tc>
      </w:tr>
      <w:tr w:rsidR="002A1DE3" w14:paraId="5CB1C7E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5538A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</w:t>
            </w:r>
          </w:p>
          <w:p w14:paraId="7A6C633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28414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схеме ПМ-15 из 3 пунктов; образование названий профессий с опорой на картинку действия.</w:t>
            </w:r>
          </w:p>
          <w:p w14:paraId="425D0F1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4–5 профессий; классификация по одному признаку.</w:t>
            </w:r>
          </w:p>
          <w:p w14:paraId="0718DE7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визуальные карточки профессий, сюжетная игра по готовому сценарию.</w:t>
            </w:r>
          </w:p>
          <w:p w14:paraId="601A5CE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атрибуты (каска, стетоскоп); нарушения слуха: пантомима, изображения.</w:t>
            </w:r>
          </w:p>
          <w:p w14:paraId="6E6B118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роль «диспетчера», «судьи» в эстафетах; готовые детали аппликации.</w:t>
            </w:r>
          </w:p>
          <w:p w14:paraId="1C8CAC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Деликатность: если родители не работают или ребёнку не хочется рассказывать о них, тема раскрывается через профессии в книгах и в детском саду.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4557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рассуждение по модели «Я хочу стать…, потому что…»; анализ слова «рак» вместо «врач» (при необходимости).</w:t>
            </w:r>
          </w:p>
          <w:p w14:paraId="303F8A2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задачи с предметами; 4–5 профессий.</w:t>
            </w:r>
          </w:p>
          <w:p w14:paraId="10A3BE6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визуальные карточки; рассказ о профессии мечты — по желанию, рисунком.</w:t>
            </w:r>
          </w:p>
          <w:p w14:paraId="74CD47A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атрибуты; нарушения слуха: визуальные карточки задач.</w:t>
            </w:r>
          </w:p>
          <w:p w14:paraId="02425BF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роль координатора в эстафетах; готовые детали.</w:t>
            </w:r>
          </w:p>
          <w:p w14:paraId="46CDB55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Деликатность: профессии родителей обсуждаются только по желанию детей и семей.</w:t>
            </w:r>
          </w:p>
        </w:tc>
      </w:tr>
      <w:tr w:rsidR="002A1DE3" w14:paraId="005DACE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4FEEB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Т24</w:t>
            </w:r>
          </w:p>
          <w:p w14:paraId="3484F87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Защитники Отечества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3C798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творительный падеж с опорой на картинки («Он служит кем? — лётчиком»); пересказ по плану.</w:t>
            </w:r>
          </w:p>
          <w:p w14:paraId="670EB51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3 рода войск; порядковый счёт до 5–6.</w:t>
            </w:r>
          </w:p>
          <w:p w14:paraId="3A45073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звуках (военные марши — по программе музыкального руководителя), визуальная последовательность эстафет.</w:t>
            </w:r>
          </w:p>
          <w:p w14:paraId="0533CCF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игрушки-техника; нарушения слуха: визуальные сигналы в играх.</w:t>
            </w:r>
          </w:p>
          <w:p w14:paraId="2F4AC16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роль «командира», «судьи».</w:t>
            </w:r>
          </w:p>
          <w:p w14:paraId="61E948B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Деликатность: дети, чьи близкие находятся на службе или погибли, могут испытывать сильные чувства; воспитатель заранее знает о таких ситуациях (со слов семьи), не задаёт прямых вопросов и при необходимости согласует тему с педагогом-психологом. Подарки ребёнок делает тому, кому захочет.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9710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эпизода по 3 картинкам; анализ слова «так» перед словом «танк».</w:t>
            </w:r>
          </w:p>
          <w:p w14:paraId="3761336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план из 3 ориентиров; рассказ о богатырях по картинке.</w:t>
            </w:r>
          </w:p>
          <w:p w14:paraId="26FCD62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игр; предупреждение о шумных эстафетах.</w:t>
            </w:r>
          </w:p>
          <w:p w14:paraId="4CB0355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крупный контрастный план; нарушения слуха: визуальные сигналы.</w:t>
            </w:r>
          </w:p>
          <w:p w14:paraId="1EFB13A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роль «штабиста», «судьи».</w:t>
            </w:r>
          </w:p>
          <w:p w14:paraId="212E180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Деликатность: как в старшей группе — учитывать семейные обстоятельства детей, связанные со службой близких.</w:t>
            </w:r>
          </w:p>
        </w:tc>
      </w:tr>
      <w:tr w:rsidR="002A1DE3" w14:paraId="7442710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BDD46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</w:t>
            </w:r>
          </w:p>
          <w:p w14:paraId="218A7B1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Электроприборы и безопасность дома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A1EDE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схеме из 3 пунктов; загадка по образцу.</w:t>
            </w:r>
          </w:p>
          <w:p w14:paraId="572FFBF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4–5 приборов; закрепление счёта в пределах 7.</w:t>
            </w:r>
          </w:p>
          <w:p w14:paraId="66E174F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визуальные правила безопасности; предупреждение о звуках приборов (если демонстрируются).</w:t>
            </w:r>
          </w:p>
          <w:p w14:paraId="7251F45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модели, контрастные знаки; нарушения слуха: визуальные правила, жест «стоп».</w:t>
            </w:r>
          </w:p>
          <w:p w14:paraId="4D176CB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детали для конструирования; роль ведущего в играх.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B1C06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рассуждение по модели «Если…, то нужно…»; анализ слова «лапа» перед словом «лампа».</w:t>
            </w:r>
          </w:p>
          <w:p w14:paraId="3C2F242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схема из 3 звеньев (станция — провода — дом); задачи на предметах.</w:t>
            </w:r>
          </w:p>
          <w:p w14:paraId="778AEC3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опыт с шариком — по желанию (звук и прикосновение); визуальный план.</w:t>
            </w:r>
          </w:p>
          <w:p w14:paraId="27950A7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модели; нарушения слуха: визуальные правила.</w:t>
            </w:r>
          </w:p>
          <w:p w14:paraId="1BBE72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конструирование крупными деталями.</w:t>
            </w:r>
          </w:p>
        </w:tc>
      </w:tr>
      <w:tr w:rsidR="002A1DE3" w14:paraId="7CA489F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7D28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</w:t>
            </w:r>
          </w:p>
          <w:p w14:paraId="4554073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Времена года. Календарь. Весна. Мамин праздник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A5AD1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рассказ о маме по 3 вопросам, опора на прилагательные-картинки; притяжательные — с опорой на предметы.</w:t>
            </w:r>
          </w:p>
          <w:p w14:paraId="45EDF23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ЗПР: 4 времени года без месяцев; модель «Круг года» с картинками.</w:t>
            </w:r>
          </w:p>
          <w:p w14:paraId="547318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изготовления подарка; спокойное место во время праздника.</w:t>
            </w:r>
          </w:p>
          <w:p w14:paraId="5E8A657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года, крупные контуры; нарушения слуха: визуальная модель.</w:t>
            </w:r>
          </w:p>
          <w:p w14:paraId="7E63FBB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объёмные элементы для наклеивания.</w:t>
            </w:r>
          </w:p>
          <w:p w14:paraId="5CBBB79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ребёнок сам выбирает, кого поздравить (маму, бабушку, сестру, тётю, воспитателя).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7F63F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творческий рассказ по опорным картинкам; анализ слова «капля» вместо «капель» (при необходимости).</w:t>
            </w:r>
          </w:p>
          <w:p w14:paraId="3A2BC0F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ЗПР: модель «Земля вокруг Солнца» — наблюдение, вывод одним предложением; календарь — неделя.</w:t>
            </w:r>
          </w:p>
          <w:p w14:paraId="3B96BEB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опыт с лампой — по визуальной инструкции; спокойное место на празднике.</w:t>
            </w:r>
          </w:p>
          <w:p w14:paraId="211E428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тактильный глобус; нарушения слуха: визуальные схемы.</w:t>
            </w:r>
          </w:p>
          <w:p w14:paraId="20EBE22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детали для букета.</w:t>
            </w:r>
          </w:p>
          <w:p w14:paraId="1450D91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семейные обстоятельства: выбор адресата подарка — за ребёнком.</w:t>
            </w:r>
          </w:p>
        </w:tc>
      </w:tr>
      <w:tr w:rsidR="002A1DE3" w14:paraId="1D7BAAD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E91D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Т27</w:t>
            </w:r>
          </w:p>
          <w:p w14:paraId="143CCF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FBB86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описательный рассказ по 3 вопросам и картинкам-опорам; относительные прилагательные — с опорой на образцы материалов; при необходимости 2–3 прилагательных за занятие.</w:t>
            </w:r>
          </w:p>
          <w:p w14:paraId="02DDCFE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4–5 предметов мебели; назначение — «на чём сидят, на чём спят»; фигуры — сопоставление с образцом.</w:t>
            </w:r>
          </w:p>
          <w:p w14:paraId="127CFF2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конструирования; работа с одним предметом мебели; предупреждать о перестановках в группе заранее.</w:t>
            </w:r>
          </w:p>
          <w:p w14:paraId="60560E4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кукольной мебели, крупные контуры; нарушения слуха: пиктограммы, показ действия.</w:t>
            </w:r>
          </w:p>
          <w:p w14:paraId="606FB69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детали строительного набора; работа в паре, ребёнок выбирает детали, взрослый или сверстник помогает установить.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BC295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серии картинок с опорой на вопросы; звуковой анализ слова «стул» с предварительным проговариванием; сложные прилагательные — 1–2 образца.</w:t>
            </w:r>
          </w:p>
          <w:p w14:paraId="258B368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«Путь мебели» из 3 картинок; часы — «ровно» (стрелки на 12 и 3, 6, 9); остальное — в следующих неделях.</w:t>
            </w:r>
          </w:p>
          <w:p w14:paraId="68B7311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конструирования; предварительное знакомство с моделью часов; работа с личной моделью.</w:t>
            </w:r>
          </w:p>
          <w:p w14:paraId="56E3B9C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часов (выпуклые цифры, крупные стрелки); нарушения слуха: визуальная опора на схемы и жесты.</w:t>
            </w:r>
          </w:p>
          <w:p w14:paraId="795A6FB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заготовки с готовыми линиями сгиба, работа в паре; модель часов с крупными стрелками.</w:t>
            </w:r>
          </w:p>
        </w:tc>
      </w:tr>
      <w:tr w:rsidR="002A1DE3" w14:paraId="4F9F032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52C1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</w:t>
            </w:r>
          </w:p>
          <w:p w14:paraId="5A89DE4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Посуда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2114C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ролям с опорой на картинки и повтор реплик; прилагательные — с опорой на образцы материалов; слова на -ниц- — 2–3 образца.</w:t>
            </w:r>
          </w:p>
          <w:p w14:paraId="6E27A92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3 группы посуды с картинкой-символом; сравнение вместимости двух сосудов (больше — меньше) переливанием.</w:t>
            </w:r>
          </w:p>
          <w:p w14:paraId="02903AB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опыта; ограничение шума (звон посуды); работа с личным набором.</w:t>
            </w:r>
          </w:p>
          <w:p w14:paraId="722975B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силуэты; тактильное обследование посуды; нарушения слуха: показ, пиктограммы.</w:t>
            </w:r>
          </w:p>
          <w:p w14:paraId="3B94E0C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сосуды с ручками, воронка; крупная кисть с утолщённой ручкой.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7FAB7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творческий рассказ по картинкам-опорам; звуковой анализ слова «чашка» с проговариванием, при затруднениях — слово «каша»; сложные слова — 1–2 образца.</w:t>
            </w:r>
          </w:p>
          <w:p w14:paraId="11E22CD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развёртка куба и брусок; материалы — 3 (стекло, глина, металл) с одним свойством каждого.</w:t>
            </w:r>
          </w:p>
          <w:p w14:paraId="2CDF969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инструкция опыта; предупреждение о звуках (звон металла).</w:t>
            </w:r>
          </w:p>
          <w:p w14:paraId="18A1E2B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объёмные фигуры и развёртки из плотного картона, крупные; нарушения слуха: визуальные схемы, показ.</w:t>
            </w:r>
          </w:p>
          <w:p w14:paraId="1582A27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развёртки с готовыми клапанами и линиями сгиба; помощь сверстника.</w:t>
            </w:r>
          </w:p>
        </w:tc>
      </w:tr>
      <w:tr w:rsidR="002A1DE3" w14:paraId="5A4DABF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49905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Т29</w:t>
            </w:r>
          </w:p>
          <w:p w14:paraId="7B324B6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Продукты питания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831E9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картинкам и по ролям с повтором реплик; прилагательные — 3–4 образца с опорой на картинки.</w:t>
            </w:r>
          </w:p>
          <w:p w14:paraId="683A141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числовой ряд 1–5, затем до 10 с опорой на точки ПМ-02; три группы продуктов.</w:t>
            </w:r>
          </w:p>
          <w:p w14:paraId="1720E8B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лепки; учёт пищевой избирательности — без обсуждения «что ребёнок ест»; не требовать называть любимую еду.</w:t>
            </w:r>
          </w:p>
          <w:p w14:paraId="648D20E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муляжи, крупные цифры; нарушения слуха: картинки и жесты.</w:t>
            </w:r>
          </w:p>
          <w:p w14:paraId="1533348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мягкий пластилин или тесто, стеки с толстой ручкой; крупные цифры-карточки.</w:t>
            </w:r>
          </w:p>
          <w:p w14:paraId="6871E76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Пищевая аллергия и особые диеты: в беседах не выделять ребёнка; не обсуждать ограничения ребёнка в группе без согласия семьи.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C6DF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из опыта по вопросам-опорам; звуковой анализ слова «масло» с проговариванием, при затруднениях — слово «сыр»; сложные слова — 1–2 образца.</w:t>
            </w:r>
          </w:p>
          <w:p w14:paraId="0C850B6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«От фермы до стола» — 3 этапа; часы — «ровно» и «половина» на 2–3 примерах.</w:t>
            </w:r>
          </w:p>
          <w:p w14:paraId="671323F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лепки; рассказ из опыта заменяется рассказом по картинке (по выбору ребёнка); без обсуждения пищевых предпочтений.</w:t>
            </w:r>
          </w:p>
          <w:p w14:paraId="64589C3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часов; крупные карточки; нарушения слуха: визуальные схемы.</w:t>
            </w:r>
          </w:p>
          <w:p w14:paraId="366ECF9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мягкое тесто, готовые элементы украшения.</w:t>
            </w:r>
          </w:p>
          <w:p w14:paraId="541F92C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Пищевая аллергия и особые диеты: не выделять ребёнка в беседе, без согласия семьи не обсуждать.</w:t>
            </w:r>
          </w:p>
        </w:tc>
      </w:tr>
      <w:tr w:rsidR="002A1DE3" w14:paraId="0436E26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CBD36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</w:t>
            </w:r>
          </w:p>
          <w:p w14:paraId="56796BE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Первоцветы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2E8A1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картине по вопросам и с опорой на схему ПМ-16; определения — 2–3 образца, выбор из пары.</w:t>
            </w:r>
          </w:p>
          <w:p w14:paraId="13754FA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счёт от 1 до 10 и обратно от 5; первоцветы — 2 вида; признаки весны — 3 с картинками.</w:t>
            </w:r>
          </w:p>
          <w:p w14:paraId="167DA0B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прогулке на новый маршрут; лист наблюдений с визуальными значками.</w:t>
            </w:r>
          </w:p>
          <w:p w14:paraId="6C8A9D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изображения первоцветов, тактильные модели цветка из ткани; нарушения слуха: визуальные опоры, жесты.</w:t>
            </w:r>
          </w:p>
          <w:p w14:paraId="1CBB24B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кисть с утолщённой ручкой; крупные цифры-карточки; маршрут прогулки с учётом передвижения.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7BD0E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творческий рассказ по серии опорных картинок; звуковой анализ слова «почка» с проговариванием; при затруднениях — слово «лук».</w:t>
            </w:r>
          </w:p>
          <w:p w14:paraId="7309FAA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опыт — 2 стаканчика (с водой и без); часы — «ровно» и «половина», четверть — знакомство на модели.</w:t>
            </w:r>
          </w:p>
          <w:p w14:paraId="60E165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лист наблюдений с визуальными значками; стабильное время наблюдений.</w:t>
            </w:r>
          </w:p>
          <w:p w14:paraId="420A7B6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часов; крупные изображения; нарушения слуха: визуальные инструкции к опыту.</w:t>
            </w:r>
          </w:p>
          <w:p w14:paraId="272CFEC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крупная кисть, планшет с наклоном; модель часов с крупными стрелками.</w:t>
            </w:r>
          </w:p>
        </w:tc>
      </w:tr>
      <w:tr w:rsidR="002A1DE3" w14:paraId="74F174B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82F2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</w:t>
            </w:r>
          </w:p>
          <w:p w14:paraId="1156E68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Космос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D6BB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серии картинок с вопросами; прилагательные — 2–3 образца с опорой на картинки.</w:t>
            </w:r>
          </w:p>
          <w:p w14:paraId="41EAFEF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ориентировка: верх — низ, середина; затем углы; космос — Солнце, Земля, Луна, звёзды.</w:t>
            </w:r>
          </w:p>
          <w:p w14:paraId="6F44342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затемнении (если «звёздное небо» с фонариком); возможность наблюдать со стороны.</w:t>
            </w:r>
          </w:p>
          <w:p w14:paraId="2690AD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Земли (мяч) и Луны; крупные контрастные фигуры; нарушения слуха: визуальные сигналы обратного отсчёта (пальцы).</w:t>
            </w:r>
          </w:p>
          <w:p w14:paraId="174EAE6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упражнения «Невесомость» — сидя; готовые детали аппликации.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61A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пересказ по картинно-графическому плану; звуковой анализ слова «Луна» с проговариванием; сложные слова — 1–2 образца.</w:t>
            </w:r>
          </w:p>
          <w:p w14:paraId="73A56D5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Солнце, Земля, Луна и 2–3 планеты; карта — 1 созвездие.</w:t>
            </w:r>
          </w:p>
          <w:p w14:paraId="2C602DB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затемнение для «звёздного неба» — по согласованию, с возможностью выйти; визуальный план занятия.</w:t>
            </w:r>
          </w:p>
          <w:p w14:paraId="00C5DB0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Солнечной системы (мячи разного размера), созвездие из выпуклых точек; нарушения слуха: визуальные схемы и подписи.</w:t>
            </w:r>
          </w:p>
          <w:p w14:paraId="416FB14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эстафеты в адаптированном варианте (передача предмета сидя); готовые детали аппликации.</w:t>
            </w:r>
          </w:p>
        </w:tc>
      </w:tr>
      <w:tr w:rsidR="002A1DE3" w14:paraId="5702CA1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7A06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Т32</w:t>
            </w:r>
          </w:p>
          <w:p w14:paraId="1B72002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Труд людей весной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D164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картинке с опорой на вопросы и пиктограммы действий; глаголы — 3–4 с показом движения.</w:t>
            </w:r>
          </w:p>
          <w:p w14:paraId="7CCBDB5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измерение одного параметра (длина) меркой; инструменты — 3 с назначением.</w:t>
            </w:r>
          </w:p>
          <w:p w14:paraId="33AB3C2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последовательность посадки; закреплённое место и инструмент; предупреждение о работе на участке (грязь, перчатки — по выбору ребёнка).</w:t>
            </w:r>
          </w:p>
          <w:p w14:paraId="4B2F750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тактильное обследование семян и инструментов, крупные мерки контрастного цвета; нарушения слуха: показ действий, пиктограммы.</w:t>
            </w:r>
          </w:p>
          <w:p w14:paraId="76A8F3E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посадка в стаканчиках на столе; мерки на липучке; эстафеты с адаптацией.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A2539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ТНР: заучивание по </w:t>
            </w:r>
            <w:proofErr w:type="spellStart"/>
            <w:r>
              <w:rPr>
                <w:sz w:val="20"/>
                <w:szCs w:val="20"/>
              </w:rPr>
              <w:t>мнемотаблице</w:t>
            </w:r>
            <w:proofErr w:type="spellEnd"/>
            <w:r>
              <w:rPr>
                <w:sz w:val="20"/>
                <w:szCs w:val="20"/>
              </w:rPr>
              <w:t>, при необходимости — 2 строки; звуковой анализ слова «гром» с проговариванием, при затруднениях — слово «дом».</w:t>
            </w:r>
          </w:p>
          <w:p w14:paraId="506CA96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закономерность из двух элементов (АБАБ); «Путь хлеба» — 4 картинки.</w:t>
            </w:r>
          </w:p>
          <w:p w14:paraId="73AAE7E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звуках грома в аудиозаписи (если используется) — громкость низкая или без записи; визуальная схема заучивания.</w:t>
            </w:r>
          </w:p>
          <w:p w14:paraId="7E9021F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Нарушения зрения: тактильные логические фигуры, колоски; нарушения слуха: </w:t>
            </w:r>
            <w:proofErr w:type="spellStart"/>
            <w:r>
              <w:rPr>
                <w:sz w:val="20"/>
                <w:szCs w:val="20"/>
              </w:rPr>
              <w:t>мнемотаблица</w:t>
            </w:r>
            <w:proofErr w:type="spellEnd"/>
            <w:r>
              <w:rPr>
                <w:sz w:val="20"/>
                <w:szCs w:val="20"/>
              </w:rPr>
              <w:t>, визуальные закономерности.</w:t>
            </w:r>
          </w:p>
          <w:p w14:paraId="7A74342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посадка в стаканчиках на столе; эстафеты с адаптацией.</w:t>
            </w:r>
          </w:p>
        </w:tc>
      </w:tr>
      <w:tr w:rsidR="002A1DE3" w14:paraId="611FEA2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088B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</w:t>
            </w:r>
          </w:p>
          <w:p w14:paraId="12588CB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Возвращение птиц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1B654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серии с опорой на вопросы; названия птенцов — 2–3 образца, с картинками.</w:t>
            </w:r>
          </w:p>
          <w:p w14:paraId="380A41D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3–4 птицы; «вчера — сегодня — завтра» с картинками режимных событий.</w:t>
            </w:r>
          </w:p>
          <w:p w14:paraId="7C8CD3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звуках (голоса птиц в записи — тихо); визуальная последовательность аппликации.</w:t>
            </w:r>
          </w:p>
          <w:p w14:paraId="419B0C7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контрастные изображения, тактильные модели гнезда (из природного материала); нарушения слуха: изображения вместо записи голосов, жесты.</w:t>
            </w:r>
          </w:p>
          <w:p w14:paraId="743A6DA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готовые детали аппликации; игры с адаптацией.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8E590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картинно-графическому плану; звуковой анализ слова «грач» с проговариванием; сложные слова — 1–2 образца.</w:t>
            </w:r>
          </w:p>
          <w:p w14:paraId="6FF9E04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3 вида гнёзд; измерение шагами и сравнение (больше — меньше).</w:t>
            </w:r>
          </w:p>
          <w:p w14:paraId="601D8D8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выходе на участок для измерений; чёткий план действий.</w:t>
            </w:r>
          </w:p>
          <w:p w14:paraId="68CB974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модели гнёзд для тактильного обследования; крупные силуэты; нарушения слуха: визуальные инструкции.</w:t>
            </w:r>
          </w:p>
          <w:p w14:paraId="6578AA0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измерение верёвкой вместо шагов; готовые силуэты для коллективной композиции.</w:t>
            </w:r>
          </w:p>
        </w:tc>
      </w:tr>
      <w:tr w:rsidR="002A1DE3" w14:paraId="034C769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6757B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</w:t>
            </w:r>
          </w:p>
          <w:p w14:paraId="379D47D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Насекомые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9278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эпизода по картинкам; глаголы с приставками — 2–3, с показом действия игрушкой.</w:t>
            </w:r>
          </w:p>
          <w:p w14:paraId="50CEDA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строение насекомого — 6 ног и крылья; счёт на ощупь до 5.</w:t>
            </w:r>
          </w:p>
          <w:p w14:paraId="2AA8479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звуковых сигналах (бубен) — тихо; возможность наблюдать без участия в имитационной игре.</w:t>
            </w:r>
          </w:p>
          <w:p w14:paraId="14CF216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модели насекомых для тактильного обследования; крупные изображения; нарушения слуха: счёт хлопков заменяется счётом вспышек или касаний.</w:t>
            </w:r>
          </w:p>
          <w:p w14:paraId="69424DE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имитация насекомых руками сидя; мягкий пластилин.</w:t>
            </w:r>
          </w:p>
          <w:p w14:paraId="2FB47C8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Аллергия на укусы насекомых: правила безопасности объясняются всем детям без выделения ребёнка.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1B05F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рассказ-рассуждение по опорной схеме «потому что»; звуковой анализ слова «жук» с проговариванием.</w:t>
            </w:r>
          </w:p>
          <w:p w14:paraId="39BFA46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цикл бабочки из 3 этапов (гусеница — куколка — бабочка); классификация по 2 признакам.</w:t>
            </w:r>
          </w:p>
          <w:p w14:paraId="0813B41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рассуждения; предварительное знакомство с материалами лепки.</w:t>
            </w:r>
          </w:p>
          <w:p w14:paraId="76F02BD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модель цикла развития (объёмные элементы); нарушения слуха: визуальные схемы.</w:t>
            </w:r>
          </w:p>
          <w:p w14:paraId="76CFE43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Двигательные ограничения: готовые элементы для лепки, мягкий пластилин.</w:t>
            </w:r>
          </w:p>
          <w:p w14:paraId="2073533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Аллергия на укусы: правила безопасности для всех без выделения ребёнка.</w:t>
            </w:r>
          </w:p>
        </w:tc>
      </w:tr>
      <w:tr w:rsidR="002A1DE3" w14:paraId="3A2F7A5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6D6FB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Т35</w:t>
            </w:r>
          </w:p>
          <w:p w14:paraId="2C64A86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Победы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9DB39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картинке с опорой на вопросы; слова-признаки — 2–3 с выбором из пары.</w:t>
            </w:r>
          </w:p>
          <w:p w14:paraId="38FE78F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закономерности из 2 элементов; беседа — основные понятия (праздник, ветераны, цветы, салют).</w:t>
            </w:r>
          </w:p>
          <w:p w14:paraId="1573C43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предупреждение о громких звуках (салют в записи — не использовать или очень тихо); визуальное расписание праздничных мероприятий.</w:t>
            </w:r>
          </w:p>
          <w:p w14:paraId="153C6BE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модели (звезда, лента), крупные изображения; нарушения слуха: визуальные материалы, жесты.</w:t>
            </w:r>
          </w:p>
          <w:p w14:paraId="4A04F7B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эстафеты в адаптированном варианте; строевые упражнения — участие в доступной форме.</w:t>
            </w:r>
          </w:p>
          <w:p w14:paraId="3B9F8C5B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Семьи с особым опытом (утрата, участие родственников в боевых действиях): разговор без давления, без вопросов о личном опыте; ребёнок рассказывает, только если хочет.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8625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пересказ по картинно-графическому плану; звуковой анализ слова «мир» с проговариванием, при затруднениях — слово «дом».</w:t>
            </w:r>
          </w:p>
          <w:p w14:paraId="724170E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основные понятия: война — Победа — праздник — память; задачи на смекалку с наглядной опорой.</w:t>
            </w:r>
          </w:p>
          <w:p w14:paraId="539645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без громких звуков (взрывы, салют в записях не используются); визуальное расписание; возможность покинуть мероприятие.</w:t>
            </w:r>
          </w:p>
          <w:p w14:paraId="46FC21B7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тактильная карта, крупные изображения; нарушения слуха: визуальные материалы, жесты.</w:t>
            </w:r>
          </w:p>
          <w:p w14:paraId="51A64CD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эстафеты в адаптированном варианте.</w:t>
            </w:r>
          </w:p>
          <w:p w14:paraId="73DE820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Семьи с особым опытом (утрата, участие родственников в боевых действиях): разговор без давления и личных вопросов.</w:t>
            </w:r>
          </w:p>
        </w:tc>
      </w:tr>
      <w:tr w:rsidR="002A1DE3" w14:paraId="52B71EE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7665F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</w:t>
            </w:r>
          </w:p>
          <w:p w14:paraId="3B321A8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2FB10A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сравнительный рассказ по схеме из 3 пунктов (что общего, чем различаются, кто управляет); сложные слова — 2 образца.</w:t>
            </w:r>
          </w:p>
          <w:p w14:paraId="1CA78ED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классификация по месту передвижения (земля, вода, воздух); фигуры — составление по образцу-наложению.</w:t>
            </w:r>
          </w:p>
          <w:p w14:paraId="6320CA5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сюжетной игры; предупреждение о звуках (сигналы машин в записи — не используются).</w:t>
            </w:r>
          </w:p>
          <w:p w14:paraId="7C004B5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игрушечный транспорт для тактильного обследования, крупные фигуры; нарушения слуха: пиктограммы, жесты.</w:t>
            </w:r>
          </w:p>
          <w:p w14:paraId="32565418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детали конструктора; роль в сюжетной игре по выбору (диспетчер, кассир).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4E55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творческий рассказ по опорным картинкам; звуковой анализ слова «такси» с проговариванием, при затруднениях — слово «сок».</w:t>
            </w:r>
          </w:p>
          <w:p w14:paraId="4C3E7B5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«лента времени» из 3 картинок (раньше — потом — сейчас); фигуры из палочек по образцу.</w:t>
            </w:r>
          </w:p>
          <w:p w14:paraId="140F934D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визуальная схема конструирования; чёткий план занятия.</w:t>
            </w:r>
          </w:p>
          <w:p w14:paraId="3492B5C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палочки контрастного цвета; объёмные модели; нарушения слуха: визуальные схемы.</w:t>
            </w:r>
          </w:p>
          <w:p w14:paraId="7B53A39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крупные палочки на липучке или магнитные; конструктор с крупными деталями.</w:t>
            </w:r>
          </w:p>
        </w:tc>
      </w:tr>
      <w:tr w:rsidR="002A1DE3" w14:paraId="4326B36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29A8A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</w:t>
            </w:r>
          </w:p>
          <w:p w14:paraId="17392BD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Транспорт. Правила дорожного движения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306D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по серии с опорой на вопросы; предлоги — 2–3 с показом на макете.</w:t>
            </w:r>
          </w:p>
          <w:p w14:paraId="173AEB2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светофор — красный и зелёный, затем жёлтый; маршрут из 2–3 шагов.</w:t>
            </w:r>
          </w:p>
          <w:p w14:paraId="4A5C311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визуальная инструкция «Как перейти дорогу» (последовательность картинок); целевая прогулка — по готовности ребёнка, с предварительным просмотром маршрута.</w:t>
            </w:r>
          </w:p>
          <w:p w14:paraId="4DD3940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звуковой светофор (рассказать), тактильная разметка; крупные знаки; нарушения слуха: визуальные сигналы, жесты.</w:t>
            </w:r>
          </w:p>
          <w:p w14:paraId="48E36AA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участие в игре в роли «светофора» или «инспектора»; маршрут с учётом передвижения.</w:t>
            </w:r>
          </w:p>
          <w:p w14:paraId="577F376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Заключительное педагогическое наблюдение: проводится в повседневной деятельности (игры, прогулка, занятия) без отдельных заданий и без дополнительных форм отчётности сверх установленных в ДОО.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E114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ТНР: рассказ-инструкция по картинно-графической схеме; звуковой анализ слова «знак» с проговариванием, при затруднениях — слово «зал».</w:t>
            </w:r>
          </w:p>
          <w:p w14:paraId="6D6907C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знаки — 3–4 для пешеходов; план — группа (знакомое помещение).</w:t>
            </w:r>
          </w:p>
          <w:p w14:paraId="715D938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РАС: визуальная инструкция перехода; предварительный просмотр маршрута целевой прогулки.</w:t>
            </w:r>
          </w:p>
          <w:p w14:paraId="2DF24BBC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тактильные знаки (выпуклые фигуры), звуковой светофор; нарушения слуха: визуальные сигналы, жесты регулировщика.</w:t>
            </w:r>
          </w:p>
          <w:p w14:paraId="43503819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участие в роли регулировщика, инспектора; маршруты на плане.</w:t>
            </w:r>
          </w:p>
          <w:p w14:paraId="7784F7E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Заключительное педагогическое наблюдение: проводится в повседневной деятельности без отдельных заданий и без дополнительных форм отчётности сверх установленных в ДОО.</w:t>
            </w:r>
          </w:p>
        </w:tc>
      </w:tr>
      <w:tr w:rsidR="002A1DE3" w14:paraId="4D1D28A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C6A1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Т38</w:t>
            </w:r>
          </w:p>
          <w:p w14:paraId="5D3E52F0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лето!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009A9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творческий рассказ по опорным картинкам и вопросам; сложные предложения — образец «чтобы…».</w:t>
            </w:r>
          </w:p>
          <w:p w14:paraId="2136EDFE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математическое путешествие — задания с наглядной опорой, 3 станции; признаки лета — 3.</w:t>
            </w:r>
          </w:p>
          <w:p w14:paraId="5354F506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праздника; предупреждение о шуме; возможность отдохнуть в спокойном месте.</w:t>
            </w:r>
          </w:p>
          <w:p w14:paraId="7D48D98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изображения, тактильные материалы; нарушения слуха: визуальные инструкции к станциям.</w:t>
            </w:r>
          </w:p>
          <w:p w14:paraId="6ECDA43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адаптированные эстафеты; роли судьи, помощника.</w:t>
            </w:r>
          </w:p>
          <w:p w14:paraId="62210D1F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Заключительное педагогическое наблюдение: проводится в повседневной деятельности, в том числе во время «математического путешествия» и игр, без отдельных заданий-тестов и без дополнительных форм отчётности сверх установленных в ДОО.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013AF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ТНР: рассказ из личного опыта по вопросам-опорам; звуковой анализ слова «лето» с проговариванием, при затруднениях — слово «лук».</w:t>
            </w:r>
          </w:p>
          <w:p w14:paraId="2F3F4A34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ЗПР: турнир — задания с наглядной опорой; ситуации безопасности — 3–4.</w:t>
            </w:r>
          </w:p>
          <w:p w14:paraId="2A0E8322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РАС: визуальное расписание праздника и турнира; возможность отдохнуть; предупреждение о шуме.</w:t>
            </w:r>
          </w:p>
          <w:p w14:paraId="09C98BD1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зрения: крупные и тактильные материалы; нарушения слуха: визуальные инструкции.</w:t>
            </w:r>
          </w:p>
          <w:p w14:paraId="140589F3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Двигательные ограничения: адаптированные эстафеты, роли судьи, помощника.</w:t>
            </w:r>
          </w:p>
          <w:p w14:paraId="3389EB85" w14:textId="77777777" w:rsidR="002A1DE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Заключительное педагогическое наблюдение: проводится в повседневной деятельности, в том числе во время «Математического турнира» и игр, без тестов и дополнительных форм отчётности сверх установленных в ДОО.</w:t>
            </w:r>
          </w:p>
        </w:tc>
      </w:tr>
    </w:tbl>
    <w:p w14:paraId="72AD789D" w14:textId="77777777" w:rsidR="002A1DE3" w:rsidRDefault="002A1DE3">
      <w:pPr>
        <w:spacing w:line="200" w:lineRule="exact"/>
      </w:pPr>
    </w:p>
    <w:p w14:paraId="03F91919" w14:textId="77777777" w:rsidR="002A1DE3" w:rsidRDefault="002A1DE3">
      <w:pPr>
        <w:sectPr w:rsidR="002A1DE3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06448384" w14:textId="77777777" w:rsidR="002A1DE3" w:rsidRDefault="00000000">
      <w:pPr>
        <w:pStyle w:val="1"/>
      </w:pPr>
      <w:bookmarkStart w:id="14" w:name="_Toc242354044"/>
      <w:r>
        <w:lastRenderedPageBreak/>
        <w:t>4. Порядок работы воспитателя</w:t>
      </w:r>
      <w:bookmarkEnd w:id="14"/>
    </w:p>
    <w:p w14:paraId="0D76119C" w14:textId="77777777" w:rsidR="002A1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Познакомиться с рекомендациями ПМПК и АОП ДО ребёнка (в части, касающейся работы воспитателя) и обсудить их со специалистами.</w:t>
      </w:r>
    </w:p>
    <w:p w14:paraId="058E390F" w14:textId="77777777" w:rsidR="002A1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Перед началом модуля отметить в паспорте варианты адаптации, которые подходят ребёнку; при необходимости — заполнить шаблон Ш-6 «Адаптация модуля» (файл «Шаблоны планирования») вместе со специалистом.</w:t>
      </w:r>
    </w:p>
    <w:p w14:paraId="3C2FAE72" w14:textId="77777777" w:rsidR="002A1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Подготовить адаптированные материалы (увеличенные, тактильные, визуальные опоры).</w:t>
      </w:r>
    </w:p>
    <w:p w14:paraId="0C441586" w14:textId="77777777" w:rsidR="002A1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На занятиях использовать «Варианты поддержки» конспектов; наблюдать, какая поддержка помогает.</w:t>
      </w:r>
    </w:p>
    <w:p w14:paraId="2AFA5B72" w14:textId="77777777" w:rsidR="002A1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Делиться наблюдениями со специалистами и семьёй; корректировать поддержку.</w:t>
      </w:r>
    </w:p>
    <w:p w14:paraId="6192ECDE" w14:textId="77777777" w:rsidR="002A1DE3" w:rsidRDefault="00000000">
      <w:pPr>
        <w:spacing w:after="120" w:line="276" w:lineRule="auto"/>
        <w:ind w:firstLine="567"/>
        <w:jc w:val="both"/>
      </w:pPr>
      <w:r>
        <w:t>Шаблон Ш-6 не является обязательным документом; он используется, если это удобно педагогам.</w:t>
      </w:r>
    </w:p>
    <w:sectPr w:rsidR="002A1DE3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D643" w14:textId="77777777" w:rsidR="005757FF" w:rsidRDefault="005757FF">
      <w:r>
        <w:separator/>
      </w:r>
    </w:p>
  </w:endnote>
  <w:endnote w:type="continuationSeparator" w:id="0">
    <w:p w14:paraId="02245C8B" w14:textId="77777777" w:rsidR="005757FF" w:rsidRDefault="0057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B0624" w14:textId="77777777" w:rsidR="005E6F85" w:rsidRPr="006762E1" w:rsidRDefault="005E6F85" w:rsidP="005E6F8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8A754CA" w14:textId="77777777" w:rsidR="005E6F85" w:rsidRPr="006762E1" w:rsidRDefault="005E6F85" w:rsidP="005E6F8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6780F8BE" w14:textId="7A16DD94" w:rsidR="005E6F85" w:rsidRDefault="005E6F85" w:rsidP="005E6F85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997F" w14:textId="77777777" w:rsidR="005757FF" w:rsidRDefault="005757FF">
      <w:r>
        <w:separator/>
      </w:r>
    </w:p>
  </w:footnote>
  <w:footnote w:type="continuationSeparator" w:id="0">
    <w:p w14:paraId="1CACA8F8" w14:textId="77777777" w:rsidR="005757FF" w:rsidRDefault="00575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31F98" w14:textId="77777777" w:rsidR="002A1DE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E6F8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8D24A" w14:textId="77777777" w:rsidR="002A1DE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E6F85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E3014" w14:textId="77777777" w:rsidR="002A1DE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E6F85">
      <w:rPr>
        <w:noProof/>
        <w:sz w:val="24"/>
        <w:szCs w:val="24"/>
      </w:rPr>
      <w:t>25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5CC"/>
    <w:multiLevelType w:val="hybridMultilevel"/>
    <w:tmpl w:val="7D38393C"/>
    <w:lvl w:ilvl="0" w:tplc="411664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604FF8">
      <w:numFmt w:val="decimal"/>
      <w:lvlText w:val=""/>
      <w:lvlJc w:val="left"/>
    </w:lvl>
    <w:lvl w:ilvl="2" w:tplc="747C3DA4">
      <w:numFmt w:val="decimal"/>
      <w:lvlText w:val=""/>
      <w:lvlJc w:val="left"/>
    </w:lvl>
    <w:lvl w:ilvl="3" w:tplc="37E8409C">
      <w:numFmt w:val="decimal"/>
      <w:lvlText w:val=""/>
      <w:lvlJc w:val="left"/>
    </w:lvl>
    <w:lvl w:ilvl="4" w:tplc="FD347AF0">
      <w:numFmt w:val="decimal"/>
      <w:lvlText w:val=""/>
      <w:lvlJc w:val="left"/>
    </w:lvl>
    <w:lvl w:ilvl="5" w:tplc="A9F6B2EE">
      <w:numFmt w:val="decimal"/>
      <w:lvlText w:val=""/>
      <w:lvlJc w:val="left"/>
    </w:lvl>
    <w:lvl w:ilvl="6" w:tplc="D07811A8">
      <w:numFmt w:val="decimal"/>
      <w:lvlText w:val=""/>
      <w:lvlJc w:val="left"/>
    </w:lvl>
    <w:lvl w:ilvl="7" w:tplc="AB985A4E">
      <w:numFmt w:val="decimal"/>
      <w:lvlText w:val=""/>
      <w:lvlJc w:val="left"/>
    </w:lvl>
    <w:lvl w:ilvl="8" w:tplc="D94000F0">
      <w:numFmt w:val="decimal"/>
      <w:lvlText w:val=""/>
      <w:lvlJc w:val="left"/>
    </w:lvl>
  </w:abstractNum>
  <w:abstractNum w:abstractNumId="1" w15:restartNumberingAfterBreak="0">
    <w:nsid w:val="117F65F5"/>
    <w:multiLevelType w:val="hybridMultilevel"/>
    <w:tmpl w:val="8CAAC48E"/>
    <w:lvl w:ilvl="0" w:tplc="ECC280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04BC52">
      <w:numFmt w:val="decimal"/>
      <w:lvlText w:val=""/>
      <w:lvlJc w:val="left"/>
    </w:lvl>
    <w:lvl w:ilvl="2" w:tplc="1FA2F008">
      <w:numFmt w:val="decimal"/>
      <w:lvlText w:val=""/>
      <w:lvlJc w:val="left"/>
    </w:lvl>
    <w:lvl w:ilvl="3" w:tplc="25F8FABE">
      <w:numFmt w:val="decimal"/>
      <w:lvlText w:val=""/>
      <w:lvlJc w:val="left"/>
    </w:lvl>
    <w:lvl w:ilvl="4" w:tplc="F7A4FFB2">
      <w:numFmt w:val="decimal"/>
      <w:lvlText w:val=""/>
      <w:lvlJc w:val="left"/>
    </w:lvl>
    <w:lvl w:ilvl="5" w:tplc="02361E14">
      <w:numFmt w:val="decimal"/>
      <w:lvlText w:val=""/>
      <w:lvlJc w:val="left"/>
    </w:lvl>
    <w:lvl w:ilvl="6" w:tplc="2D12618E">
      <w:numFmt w:val="decimal"/>
      <w:lvlText w:val=""/>
      <w:lvlJc w:val="left"/>
    </w:lvl>
    <w:lvl w:ilvl="7" w:tplc="DDEE84FA">
      <w:numFmt w:val="decimal"/>
      <w:lvlText w:val=""/>
      <w:lvlJc w:val="left"/>
    </w:lvl>
    <w:lvl w:ilvl="8" w:tplc="EFDC6320">
      <w:numFmt w:val="decimal"/>
      <w:lvlText w:val=""/>
      <w:lvlJc w:val="left"/>
    </w:lvl>
  </w:abstractNum>
  <w:abstractNum w:abstractNumId="2" w15:restartNumberingAfterBreak="0">
    <w:nsid w:val="153126FF"/>
    <w:multiLevelType w:val="hybridMultilevel"/>
    <w:tmpl w:val="59B85AB6"/>
    <w:lvl w:ilvl="0" w:tplc="897AAE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BA339A">
      <w:numFmt w:val="decimal"/>
      <w:lvlText w:val=""/>
      <w:lvlJc w:val="left"/>
    </w:lvl>
    <w:lvl w:ilvl="2" w:tplc="04D60654">
      <w:numFmt w:val="decimal"/>
      <w:lvlText w:val=""/>
      <w:lvlJc w:val="left"/>
    </w:lvl>
    <w:lvl w:ilvl="3" w:tplc="25E8AE7A">
      <w:numFmt w:val="decimal"/>
      <w:lvlText w:val=""/>
      <w:lvlJc w:val="left"/>
    </w:lvl>
    <w:lvl w:ilvl="4" w:tplc="23EA1738">
      <w:numFmt w:val="decimal"/>
      <w:lvlText w:val=""/>
      <w:lvlJc w:val="left"/>
    </w:lvl>
    <w:lvl w:ilvl="5" w:tplc="2C1A5D4E">
      <w:numFmt w:val="decimal"/>
      <w:lvlText w:val=""/>
      <w:lvlJc w:val="left"/>
    </w:lvl>
    <w:lvl w:ilvl="6" w:tplc="FAA4F2AA">
      <w:numFmt w:val="decimal"/>
      <w:lvlText w:val=""/>
      <w:lvlJc w:val="left"/>
    </w:lvl>
    <w:lvl w:ilvl="7" w:tplc="E4AAD630">
      <w:numFmt w:val="decimal"/>
      <w:lvlText w:val=""/>
      <w:lvlJc w:val="left"/>
    </w:lvl>
    <w:lvl w:ilvl="8" w:tplc="673499D0">
      <w:numFmt w:val="decimal"/>
      <w:lvlText w:val=""/>
      <w:lvlJc w:val="left"/>
    </w:lvl>
  </w:abstractNum>
  <w:abstractNum w:abstractNumId="3" w15:restartNumberingAfterBreak="0">
    <w:nsid w:val="180B00B0"/>
    <w:multiLevelType w:val="hybridMultilevel"/>
    <w:tmpl w:val="0FEC15F8"/>
    <w:lvl w:ilvl="0" w:tplc="0A2C7F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8ABC6C">
      <w:numFmt w:val="decimal"/>
      <w:lvlText w:val=""/>
      <w:lvlJc w:val="left"/>
    </w:lvl>
    <w:lvl w:ilvl="2" w:tplc="31701D5E">
      <w:numFmt w:val="decimal"/>
      <w:lvlText w:val=""/>
      <w:lvlJc w:val="left"/>
    </w:lvl>
    <w:lvl w:ilvl="3" w:tplc="F2960C80">
      <w:numFmt w:val="decimal"/>
      <w:lvlText w:val=""/>
      <w:lvlJc w:val="left"/>
    </w:lvl>
    <w:lvl w:ilvl="4" w:tplc="E2346578">
      <w:numFmt w:val="decimal"/>
      <w:lvlText w:val=""/>
      <w:lvlJc w:val="left"/>
    </w:lvl>
    <w:lvl w:ilvl="5" w:tplc="03CE5872">
      <w:numFmt w:val="decimal"/>
      <w:lvlText w:val=""/>
      <w:lvlJc w:val="left"/>
    </w:lvl>
    <w:lvl w:ilvl="6" w:tplc="AA924666">
      <w:numFmt w:val="decimal"/>
      <w:lvlText w:val=""/>
      <w:lvlJc w:val="left"/>
    </w:lvl>
    <w:lvl w:ilvl="7" w:tplc="317CC0E6">
      <w:numFmt w:val="decimal"/>
      <w:lvlText w:val=""/>
      <w:lvlJc w:val="left"/>
    </w:lvl>
    <w:lvl w:ilvl="8" w:tplc="CEC848C2">
      <w:numFmt w:val="decimal"/>
      <w:lvlText w:val=""/>
      <w:lvlJc w:val="left"/>
    </w:lvl>
  </w:abstractNum>
  <w:abstractNum w:abstractNumId="4" w15:restartNumberingAfterBreak="0">
    <w:nsid w:val="1C8E3C5C"/>
    <w:multiLevelType w:val="hybridMultilevel"/>
    <w:tmpl w:val="AD4E0BC2"/>
    <w:lvl w:ilvl="0" w:tplc="95A696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24F8FC">
      <w:numFmt w:val="decimal"/>
      <w:lvlText w:val=""/>
      <w:lvlJc w:val="left"/>
    </w:lvl>
    <w:lvl w:ilvl="2" w:tplc="9A0EB19C">
      <w:numFmt w:val="decimal"/>
      <w:lvlText w:val=""/>
      <w:lvlJc w:val="left"/>
    </w:lvl>
    <w:lvl w:ilvl="3" w:tplc="537647A2">
      <w:numFmt w:val="decimal"/>
      <w:lvlText w:val=""/>
      <w:lvlJc w:val="left"/>
    </w:lvl>
    <w:lvl w:ilvl="4" w:tplc="86980D52">
      <w:numFmt w:val="decimal"/>
      <w:lvlText w:val=""/>
      <w:lvlJc w:val="left"/>
    </w:lvl>
    <w:lvl w:ilvl="5" w:tplc="5F76BD1C">
      <w:numFmt w:val="decimal"/>
      <w:lvlText w:val=""/>
      <w:lvlJc w:val="left"/>
    </w:lvl>
    <w:lvl w:ilvl="6" w:tplc="77940B60">
      <w:numFmt w:val="decimal"/>
      <w:lvlText w:val=""/>
      <w:lvlJc w:val="left"/>
    </w:lvl>
    <w:lvl w:ilvl="7" w:tplc="DC1CC5E6">
      <w:numFmt w:val="decimal"/>
      <w:lvlText w:val=""/>
      <w:lvlJc w:val="left"/>
    </w:lvl>
    <w:lvl w:ilvl="8" w:tplc="8D687552">
      <w:numFmt w:val="decimal"/>
      <w:lvlText w:val=""/>
      <w:lvlJc w:val="left"/>
    </w:lvl>
  </w:abstractNum>
  <w:abstractNum w:abstractNumId="5" w15:restartNumberingAfterBreak="0">
    <w:nsid w:val="21BD0FD6"/>
    <w:multiLevelType w:val="hybridMultilevel"/>
    <w:tmpl w:val="68CA6FB4"/>
    <w:lvl w:ilvl="0" w:tplc="D66690E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0A7D1E">
      <w:numFmt w:val="decimal"/>
      <w:lvlText w:val=""/>
      <w:lvlJc w:val="left"/>
    </w:lvl>
    <w:lvl w:ilvl="2" w:tplc="83283C7C">
      <w:numFmt w:val="decimal"/>
      <w:lvlText w:val=""/>
      <w:lvlJc w:val="left"/>
    </w:lvl>
    <w:lvl w:ilvl="3" w:tplc="B4D26452">
      <w:numFmt w:val="decimal"/>
      <w:lvlText w:val=""/>
      <w:lvlJc w:val="left"/>
    </w:lvl>
    <w:lvl w:ilvl="4" w:tplc="08CA9FB2">
      <w:numFmt w:val="decimal"/>
      <w:lvlText w:val=""/>
      <w:lvlJc w:val="left"/>
    </w:lvl>
    <w:lvl w:ilvl="5" w:tplc="1C38DF8C">
      <w:numFmt w:val="decimal"/>
      <w:lvlText w:val=""/>
      <w:lvlJc w:val="left"/>
    </w:lvl>
    <w:lvl w:ilvl="6" w:tplc="94669EDC">
      <w:numFmt w:val="decimal"/>
      <w:lvlText w:val=""/>
      <w:lvlJc w:val="left"/>
    </w:lvl>
    <w:lvl w:ilvl="7" w:tplc="FCA86432">
      <w:numFmt w:val="decimal"/>
      <w:lvlText w:val=""/>
      <w:lvlJc w:val="left"/>
    </w:lvl>
    <w:lvl w:ilvl="8" w:tplc="6FC41F9E">
      <w:numFmt w:val="decimal"/>
      <w:lvlText w:val=""/>
      <w:lvlJc w:val="left"/>
    </w:lvl>
  </w:abstractNum>
  <w:abstractNum w:abstractNumId="6" w15:restartNumberingAfterBreak="0">
    <w:nsid w:val="28C376E1"/>
    <w:multiLevelType w:val="hybridMultilevel"/>
    <w:tmpl w:val="BF14E3C2"/>
    <w:lvl w:ilvl="0" w:tplc="42646A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AC45DA">
      <w:numFmt w:val="decimal"/>
      <w:lvlText w:val=""/>
      <w:lvlJc w:val="left"/>
    </w:lvl>
    <w:lvl w:ilvl="2" w:tplc="13D67E7A">
      <w:numFmt w:val="decimal"/>
      <w:lvlText w:val=""/>
      <w:lvlJc w:val="left"/>
    </w:lvl>
    <w:lvl w:ilvl="3" w:tplc="91060824">
      <w:numFmt w:val="decimal"/>
      <w:lvlText w:val=""/>
      <w:lvlJc w:val="left"/>
    </w:lvl>
    <w:lvl w:ilvl="4" w:tplc="A4E8EDF2">
      <w:numFmt w:val="decimal"/>
      <w:lvlText w:val=""/>
      <w:lvlJc w:val="left"/>
    </w:lvl>
    <w:lvl w:ilvl="5" w:tplc="16AE82DC">
      <w:numFmt w:val="decimal"/>
      <w:lvlText w:val=""/>
      <w:lvlJc w:val="left"/>
    </w:lvl>
    <w:lvl w:ilvl="6" w:tplc="C4101D18">
      <w:numFmt w:val="decimal"/>
      <w:lvlText w:val=""/>
      <w:lvlJc w:val="left"/>
    </w:lvl>
    <w:lvl w:ilvl="7" w:tplc="821286BA">
      <w:numFmt w:val="decimal"/>
      <w:lvlText w:val=""/>
      <w:lvlJc w:val="left"/>
    </w:lvl>
    <w:lvl w:ilvl="8" w:tplc="EE247EFE">
      <w:numFmt w:val="decimal"/>
      <w:lvlText w:val=""/>
      <w:lvlJc w:val="left"/>
    </w:lvl>
  </w:abstractNum>
  <w:abstractNum w:abstractNumId="7" w15:restartNumberingAfterBreak="0">
    <w:nsid w:val="2EAD71D0"/>
    <w:multiLevelType w:val="hybridMultilevel"/>
    <w:tmpl w:val="2ACC479C"/>
    <w:lvl w:ilvl="0" w:tplc="87BA8C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62562E">
      <w:numFmt w:val="decimal"/>
      <w:lvlText w:val=""/>
      <w:lvlJc w:val="left"/>
    </w:lvl>
    <w:lvl w:ilvl="2" w:tplc="9F667A64">
      <w:numFmt w:val="decimal"/>
      <w:lvlText w:val=""/>
      <w:lvlJc w:val="left"/>
    </w:lvl>
    <w:lvl w:ilvl="3" w:tplc="E2CA1422">
      <w:numFmt w:val="decimal"/>
      <w:lvlText w:val=""/>
      <w:lvlJc w:val="left"/>
    </w:lvl>
    <w:lvl w:ilvl="4" w:tplc="A13607D0">
      <w:numFmt w:val="decimal"/>
      <w:lvlText w:val=""/>
      <w:lvlJc w:val="left"/>
    </w:lvl>
    <w:lvl w:ilvl="5" w:tplc="063CA558">
      <w:numFmt w:val="decimal"/>
      <w:lvlText w:val=""/>
      <w:lvlJc w:val="left"/>
    </w:lvl>
    <w:lvl w:ilvl="6" w:tplc="B0483A2A">
      <w:numFmt w:val="decimal"/>
      <w:lvlText w:val=""/>
      <w:lvlJc w:val="left"/>
    </w:lvl>
    <w:lvl w:ilvl="7" w:tplc="D85E2F40">
      <w:numFmt w:val="decimal"/>
      <w:lvlText w:val=""/>
      <w:lvlJc w:val="left"/>
    </w:lvl>
    <w:lvl w:ilvl="8" w:tplc="FC4812BC">
      <w:numFmt w:val="decimal"/>
      <w:lvlText w:val=""/>
      <w:lvlJc w:val="left"/>
    </w:lvl>
  </w:abstractNum>
  <w:abstractNum w:abstractNumId="8" w15:restartNumberingAfterBreak="0">
    <w:nsid w:val="35E01FF7"/>
    <w:multiLevelType w:val="hybridMultilevel"/>
    <w:tmpl w:val="F3769422"/>
    <w:lvl w:ilvl="0" w:tplc="8AB0EE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D0D078">
      <w:numFmt w:val="decimal"/>
      <w:lvlText w:val=""/>
      <w:lvlJc w:val="left"/>
    </w:lvl>
    <w:lvl w:ilvl="2" w:tplc="4A6A4788">
      <w:numFmt w:val="decimal"/>
      <w:lvlText w:val=""/>
      <w:lvlJc w:val="left"/>
    </w:lvl>
    <w:lvl w:ilvl="3" w:tplc="A2E6D578">
      <w:numFmt w:val="decimal"/>
      <w:lvlText w:val=""/>
      <w:lvlJc w:val="left"/>
    </w:lvl>
    <w:lvl w:ilvl="4" w:tplc="1F648B40">
      <w:numFmt w:val="decimal"/>
      <w:lvlText w:val=""/>
      <w:lvlJc w:val="left"/>
    </w:lvl>
    <w:lvl w:ilvl="5" w:tplc="9CB0BCD4">
      <w:numFmt w:val="decimal"/>
      <w:lvlText w:val=""/>
      <w:lvlJc w:val="left"/>
    </w:lvl>
    <w:lvl w:ilvl="6" w:tplc="BF3ACC02">
      <w:numFmt w:val="decimal"/>
      <w:lvlText w:val=""/>
      <w:lvlJc w:val="left"/>
    </w:lvl>
    <w:lvl w:ilvl="7" w:tplc="F45E5988">
      <w:numFmt w:val="decimal"/>
      <w:lvlText w:val=""/>
      <w:lvlJc w:val="left"/>
    </w:lvl>
    <w:lvl w:ilvl="8" w:tplc="3524ECC4">
      <w:numFmt w:val="decimal"/>
      <w:lvlText w:val=""/>
      <w:lvlJc w:val="left"/>
    </w:lvl>
  </w:abstractNum>
  <w:abstractNum w:abstractNumId="9" w15:restartNumberingAfterBreak="0">
    <w:nsid w:val="365C201A"/>
    <w:multiLevelType w:val="hybridMultilevel"/>
    <w:tmpl w:val="93E06DAE"/>
    <w:lvl w:ilvl="0" w:tplc="07443C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E4502E">
      <w:numFmt w:val="decimal"/>
      <w:lvlText w:val=""/>
      <w:lvlJc w:val="left"/>
    </w:lvl>
    <w:lvl w:ilvl="2" w:tplc="63844BD4">
      <w:numFmt w:val="decimal"/>
      <w:lvlText w:val=""/>
      <w:lvlJc w:val="left"/>
    </w:lvl>
    <w:lvl w:ilvl="3" w:tplc="87BCB918">
      <w:numFmt w:val="decimal"/>
      <w:lvlText w:val=""/>
      <w:lvlJc w:val="left"/>
    </w:lvl>
    <w:lvl w:ilvl="4" w:tplc="788AE162">
      <w:numFmt w:val="decimal"/>
      <w:lvlText w:val=""/>
      <w:lvlJc w:val="left"/>
    </w:lvl>
    <w:lvl w:ilvl="5" w:tplc="F68036EE">
      <w:numFmt w:val="decimal"/>
      <w:lvlText w:val=""/>
      <w:lvlJc w:val="left"/>
    </w:lvl>
    <w:lvl w:ilvl="6" w:tplc="BF663556">
      <w:numFmt w:val="decimal"/>
      <w:lvlText w:val=""/>
      <w:lvlJc w:val="left"/>
    </w:lvl>
    <w:lvl w:ilvl="7" w:tplc="B6E6171E">
      <w:numFmt w:val="decimal"/>
      <w:lvlText w:val=""/>
      <w:lvlJc w:val="left"/>
    </w:lvl>
    <w:lvl w:ilvl="8" w:tplc="26EC8E96">
      <w:numFmt w:val="decimal"/>
      <w:lvlText w:val=""/>
      <w:lvlJc w:val="left"/>
    </w:lvl>
  </w:abstractNum>
  <w:abstractNum w:abstractNumId="10" w15:restartNumberingAfterBreak="0">
    <w:nsid w:val="3D5B7D61"/>
    <w:multiLevelType w:val="hybridMultilevel"/>
    <w:tmpl w:val="B1081BF6"/>
    <w:lvl w:ilvl="0" w:tplc="1A406E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1A8A34">
      <w:numFmt w:val="decimal"/>
      <w:lvlText w:val=""/>
      <w:lvlJc w:val="left"/>
    </w:lvl>
    <w:lvl w:ilvl="2" w:tplc="746CE820">
      <w:numFmt w:val="decimal"/>
      <w:lvlText w:val=""/>
      <w:lvlJc w:val="left"/>
    </w:lvl>
    <w:lvl w:ilvl="3" w:tplc="912CAB5E">
      <w:numFmt w:val="decimal"/>
      <w:lvlText w:val=""/>
      <w:lvlJc w:val="left"/>
    </w:lvl>
    <w:lvl w:ilvl="4" w:tplc="E22404C0">
      <w:numFmt w:val="decimal"/>
      <w:lvlText w:val=""/>
      <w:lvlJc w:val="left"/>
    </w:lvl>
    <w:lvl w:ilvl="5" w:tplc="BCA6B892">
      <w:numFmt w:val="decimal"/>
      <w:lvlText w:val=""/>
      <w:lvlJc w:val="left"/>
    </w:lvl>
    <w:lvl w:ilvl="6" w:tplc="46A45310">
      <w:numFmt w:val="decimal"/>
      <w:lvlText w:val=""/>
      <w:lvlJc w:val="left"/>
    </w:lvl>
    <w:lvl w:ilvl="7" w:tplc="20D6057E">
      <w:numFmt w:val="decimal"/>
      <w:lvlText w:val=""/>
      <w:lvlJc w:val="left"/>
    </w:lvl>
    <w:lvl w:ilvl="8" w:tplc="F4C6F4B8">
      <w:numFmt w:val="decimal"/>
      <w:lvlText w:val=""/>
      <w:lvlJc w:val="left"/>
    </w:lvl>
  </w:abstractNum>
  <w:abstractNum w:abstractNumId="11" w15:restartNumberingAfterBreak="0">
    <w:nsid w:val="48A94A1D"/>
    <w:multiLevelType w:val="hybridMultilevel"/>
    <w:tmpl w:val="E2B8391C"/>
    <w:lvl w:ilvl="0" w:tplc="67E673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94EDB2">
      <w:numFmt w:val="decimal"/>
      <w:lvlText w:val=""/>
      <w:lvlJc w:val="left"/>
    </w:lvl>
    <w:lvl w:ilvl="2" w:tplc="5A3E92D6">
      <w:numFmt w:val="decimal"/>
      <w:lvlText w:val=""/>
      <w:lvlJc w:val="left"/>
    </w:lvl>
    <w:lvl w:ilvl="3" w:tplc="B0C4FFAC">
      <w:numFmt w:val="decimal"/>
      <w:lvlText w:val=""/>
      <w:lvlJc w:val="left"/>
    </w:lvl>
    <w:lvl w:ilvl="4" w:tplc="0A605D2E">
      <w:numFmt w:val="decimal"/>
      <w:lvlText w:val=""/>
      <w:lvlJc w:val="left"/>
    </w:lvl>
    <w:lvl w:ilvl="5" w:tplc="4A88BE22">
      <w:numFmt w:val="decimal"/>
      <w:lvlText w:val=""/>
      <w:lvlJc w:val="left"/>
    </w:lvl>
    <w:lvl w:ilvl="6" w:tplc="B8C4B734">
      <w:numFmt w:val="decimal"/>
      <w:lvlText w:val=""/>
      <w:lvlJc w:val="left"/>
    </w:lvl>
    <w:lvl w:ilvl="7" w:tplc="F28EC80A">
      <w:numFmt w:val="decimal"/>
      <w:lvlText w:val=""/>
      <w:lvlJc w:val="left"/>
    </w:lvl>
    <w:lvl w:ilvl="8" w:tplc="A0205514">
      <w:numFmt w:val="decimal"/>
      <w:lvlText w:val=""/>
      <w:lvlJc w:val="left"/>
    </w:lvl>
  </w:abstractNum>
  <w:abstractNum w:abstractNumId="12" w15:restartNumberingAfterBreak="0">
    <w:nsid w:val="4A57206C"/>
    <w:multiLevelType w:val="hybridMultilevel"/>
    <w:tmpl w:val="2AF42F72"/>
    <w:lvl w:ilvl="0" w:tplc="87B4A2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389C38">
      <w:numFmt w:val="decimal"/>
      <w:lvlText w:val=""/>
      <w:lvlJc w:val="left"/>
    </w:lvl>
    <w:lvl w:ilvl="2" w:tplc="C1EC225A">
      <w:numFmt w:val="decimal"/>
      <w:lvlText w:val=""/>
      <w:lvlJc w:val="left"/>
    </w:lvl>
    <w:lvl w:ilvl="3" w:tplc="5F84AA7C">
      <w:numFmt w:val="decimal"/>
      <w:lvlText w:val=""/>
      <w:lvlJc w:val="left"/>
    </w:lvl>
    <w:lvl w:ilvl="4" w:tplc="D75C79AA">
      <w:numFmt w:val="decimal"/>
      <w:lvlText w:val=""/>
      <w:lvlJc w:val="left"/>
    </w:lvl>
    <w:lvl w:ilvl="5" w:tplc="FAA07648">
      <w:numFmt w:val="decimal"/>
      <w:lvlText w:val=""/>
      <w:lvlJc w:val="left"/>
    </w:lvl>
    <w:lvl w:ilvl="6" w:tplc="06949EFA">
      <w:numFmt w:val="decimal"/>
      <w:lvlText w:val=""/>
      <w:lvlJc w:val="left"/>
    </w:lvl>
    <w:lvl w:ilvl="7" w:tplc="829E90F4">
      <w:numFmt w:val="decimal"/>
      <w:lvlText w:val=""/>
      <w:lvlJc w:val="left"/>
    </w:lvl>
    <w:lvl w:ilvl="8" w:tplc="7A82321C">
      <w:numFmt w:val="decimal"/>
      <w:lvlText w:val=""/>
      <w:lvlJc w:val="left"/>
    </w:lvl>
  </w:abstractNum>
  <w:abstractNum w:abstractNumId="13" w15:restartNumberingAfterBreak="0">
    <w:nsid w:val="4AE7536E"/>
    <w:multiLevelType w:val="hybridMultilevel"/>
    <w:tmpl w:val="CD8AB2FA"/>
    <w:lvl w:ilvl="0" w:tplc="D568A7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063C56">
      <w:numFmt w:val="decimal"/>
      <w:lvlText w:val=""/>
      <w:lvlJc w:val="left"/>
    </w:lvl>
    <w:lvl w:ilvl="2" w:tplc="1B3E6230">
      <w:numFmt w:val="decimal"/>
      <w:lvlText w:val=""/>
      <w:lvlJc w:val="left"/>
    </w:lvl>
    <w:lvl w:ilvl="3" w:tplc="3F2E54FC">
      <w:numFmt w:val="decimal"/>
      <w:lvlText w:val=""/>
      <w:lvlJc w:val="left"/>
    </w:lvl>
    <w:lvl w:ilvl="4" w:tplc="A7BED790">
      <w:numFmt w:val="decimal"/>
      <w:lvlText w:val=""/>
      <w:lvlJc w:val="left"/>
    </w:lvl>
    <w:lvl w:ilvl="5" w:tplc="28CA47DE">
      <w:numFmt w:val="decimal"/>
      <w:lvlText w:val=""/>
      <w:lvlJc w:val="left"/>
    </w:lvl>
    <w:lvl w:ilvl="6" w:tplc="731A2BDC">
      <w:numFmt w:val="decimal"/>
      <w:lvlText w:val=""/>
      <w:lvlJc w:val="left"/>
    </w:lvl>
    <w:lvl w:ilvl="7" w:tplc="DB46A66C">
      <w:numFmt w:val="decimal"/>
      <w:lvlText w:val=""/>
      <w:lvlJc w:val="left"/>
    </w:lvl>
    <w:lvl w:ilvl="8" w:tplc="2858337C">
      <w:numFmt w:val="decimal"/>
      <w:lvlText w:val=""/>
      <w:lvlJc w:val="left"/>
    </w:lvl>
  </w:abstractNum>
  <w:abstractNum w:abstractNumId="14" w15:restartNumberingAfterBreak="0">
    <w:nsid w:val="574D7D49"/>
    <w:multiLevelType w:val="hybridMultilevel"/>
    <w:tmpl w:val="61C2DB1A"/>
    <w:lvl w:ilvl="0" w:tplc="2AE0436A">
      <w:start w:val="1"/>
      <w:numFmt w:val="bullet"/>
      <w:lvlText w:val="●"/>
      <w:lvlJc w:val="left"/>
      <w:pPr>
        <w:ind w:left="720" w:hanging="360"/>
      </w:pPr>
    </w:lvl>
    <w:lvl w:ilvl="1" w:tplc="CE6CAE4E">
      <w:start w:val="1"/>
      <w:numFmt w:val="bullet"/>
      <w:lvlText w:val="○"/>
      <w:lvlJc w:val="left"/>
      <w:pPr>
        <w:ind w:left="1440" w:hanging="360"/>
      </w:pPr>
    </w:lvl>
    <w:lvl w:ilvl="2" w:tplc="67081BF2">
      <w:start w:val="1"/>
      <w:numFmt w:val="bullet"/>
      <w:lvlText w:val="■"/>
      <w:lvlJc w:val="left"/>
      <w:pPr>
        <w:ind w:left="2160" w:hanging="360"/>
      </w:pPr>
    </w:lvl>
    <w:lvl w:ilvl="3" w:tplc="74741610">
      <w:start w:val="1"/>
      <w:numFmt w:val="bullet"/>
      <w:lvlText w:val="●"/>
      <w:lvlJc w:val="left"/>
      <w:pPr>
        <w:ind w:left="2880" w:hanging="360"/>
      </w:pPr>
    </w:lvl>
    <w:lvl w:ilvl="4" w:tplc="A7FA93A0">
      <w:start w:val="1"/>
      <w:numFmt w:val="bullet"/>
      <w:lvlText w:val="○"/>
      <w:lvlJc w:val="left"/>
      <w:pPr>
        <w:ind w:left="3600" w:hanging="360"/>
      </w:pPr>
    </w:lvl>
    <w:lvl w:ilvl="5" w:tplc="FF0869B6">
      <w:start w:val="1"/>
      <w:numFmt w:val="bullet"/>
      <w:lvlText w:val="■"/>
      <w:lvlJc w:val="left"/>
      <w:pPr>
        <w:ind w:left="4320" w:hanging="360"/>
      </w:pPr>
    </w:lvl>
    <w:lvl w:ilvl="6" w:tplc="E0E674AA">
      <w:start w:val="1"/>
      <w:numFmt w:val="bullet"/>
      <w:lvlText w:val="●"/>
      <w:lvlJc w:val="left"/>
      <w:pPr>
        <w:ind w:left="5040" w:hanging="360"/>
      </w:pPr>
    </w:lvl>
    <w:lvl w:ilvl="7" w:tplc="1D56CF58">
      <w:start w:val="1"/>
      <w:numFmt w:val="bullet"/>
      <w:lvlText w:val="●"/>
      <w:lvlJc w:val="left"/>
      <w:pPr>
        <w:ind w:left="5760" w:hanging="360"/>
      </w:pPr>
    </w:lvl>
    <w:lvl w:ilvl="8" w:tplc="14EE5BAE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5AB10821"/>
    <w:multiLevelType w:val="hybridMultilevel"/>
    <w:tmpl w:val="06B21DEA"/>
    <w:lvl w:ilvl="0" w:tplc="E2FEBD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DC71A8">
      <w:numFmt w:val="decimal"/>
      <w:lvlText w:val=""/>
      <w:lvlJc w:val="left"/>
    </w:lvl>
    <w:lvl w:ilvl="2" w:tplc="A086AEBA">
      <w:numFmt w:val="decimal"/>
      <w:lvlText w:val=""/>
      <w:lvlJc w:val="left"/>
    </w:lvl>
    <w:lvl w:ilvl="3" w:tplc="C03AEB08">
      <w:numFmt w:val="decimal"/>
      <w:lvlText w:val=""/>
      <w:lvlJc w:val="left"/>
    </w:lvl>
    <w:lvl w:ilvl="4" w:tplc="11D2080C">
      <w:numFmt w:val="decimal"/>
      <w:lvlText w:val=""/>
      <w:lvlJc w:val="left"/>
    </w:lvl>
    <w:lvl w:ilvl="5" w:tplc="F654B534">
      <w:numFmt w:val="decimal"/>
      <w:lvlText w:val=""/>
      <w:lvlJc w:val="left"/>
    </w:lvl>
    <w:lvl w:ilvl="6" w:tplc="3B767678">
      <w:numFmt w:val="decimal"/>
      <w:lvlText w:val=""/>
      <w:lvlJc w:val="left"/>
    </w:lvl>
    <w:lvl w:ilvl="7" w:tplc="3AC62F5E">
      <w:numFmt w:val="decimal"/>
      <w:lvlText w:val=""/>
      <w:lvlJc w:val="left"/>
    </w:lvl>
    <w:lvl w:ilvl="8" w:tplc="7D28E130">
      <w:numFmt w:val="decimal"/>
      <w:lvlText w:val=""/>
      <w:lvlJc w:val="left"/>
    </w:lvl>
  </w:abstractNum>
  <w:abstractNum w:abstractNumId="16" w15:restartNumberingAfterBreak="0">
    <w:nsid w:val="5C7301CD"/>
    <w:multiLevelType w:val="hybridMultilevel"/>
    <w:tmpl w:val="9440ECAC"/>
    <w:lvl w:ilvl="0" w:tplc="2C7255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EC7672">
      <w:numFmt w:val="decimal"/>
      <w:lvlText w:val=""/>
      <w:lvlJc w:val="left"/>
    </w:lvl>
    <w:lvl w:ilvl="2" w:tplc="7CBA6E80">
      <w:numFmt w:val="decimal"/>
      <w:lvlText w:val=""/>
      <w:lvlJc w:val="left"/>
    </w:lvl>
    <w:lvl w:ilvl="3" w:tplc="8F068204">
      <w:numFmt w:val="decimal"/>
      <w:lvlText w:val=""/>
      <w:lvlJc w:val="left"/>
    </w:lvl>
    <w:lvl w:ilvl="4" w:tplc="416C3358">
      <w:numFmt w:val="decimal"/>
      <w:lvlText w:val=""/>
      <w:lvlJc w:val="left"/>
    </w:lvl>
    <w:lvl w:ilvl="5" w:tplc="29E49878">
      <w:numFmt w:val="decimal"/>
      <w:lvlText w:val=""/>
      <w:lvlJc w:val="left"/>
    </w:lvl>
    <w:lvl w:ilvl="6" w:tplc="DD56DEB0">
      <w:numFmt w:val="decimal"/>
      <w:lvlText w:val=""/>
      <w:lvlJc w:val="left"/>
    </w:lvl>
    <w:lvl w:ilvl="7" w:tplc="895C3266">
      <w:numFmt w:val="decimal"/>
      <w:lvlText w:val=""/>
      <w:lvlJc w:val="left"/>
    </w:lvl>
    <w:lvl w:ilvl="8" w:tplc="F33E1808">
      <w:numFmt w:val="decimal"/>
      <w:lvlText w:val=""/>
      <w:lvlJc w:val="left"/>
    </w:lvl>
  </w:abstractNum>
  <w:abstractNum w:abstractNumId="17" w15:restartNumberingAfterBreak="0">
    <w:nsid w:val="60026B83"/>
    <w:multiLevelType w:val="hybridMultilevel"/>
    <w:tmpl w:val="794A9632"/>
    <w:lvl w:ilvl="0" w:tplc="94CA83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64BFD2">
      <w:numFmt w:val="decimal"/>
      <w:lvlText w:val=""/>
      <w:lvlJc w:val="left"/>
    </w:lvl>
    <w:lvl w:ilvl="2" w:tplc="787EDCC6">
      <w:numFmt w:val="decimal"/>
      <w:lvlText w:val=""/>
      <w:lvlJc w:val="left"/>
    </w:lvl>
    <w:lvl w:ilvl="3" w:tplc="4C0AA6BE">
      <w:numFmt w:val="decimal"/>
      <w:lvlText w:val=""/>
      <w:lvlJc w:val="left"/>
    </w:lvl>
    <w:lvl w:ilvl="4" w:tplc="400C8002">
      <w:numFmt w:val="decimal"/>
      <w:lvlText w:val=""/>
      <w:lvlJc w:val="left"/>
    </w:lvl>
    <w:lvl w:ilvl="5" w:tplc="60FC2E50">
      <w:numFmt w:val="decimal"/>
      <w:lvlText w:val=""/>
      <w:lvlJc w:val="left"/>
    </w:lvl>
    <w:lvl w:ilvl="6" w:tplc="1A16260A">
      <w:numFmt w:val="decimal"/>
      <w:lvlText w:val=""/>
      <w:lvlJc w:val="left"/>
    </w:lvl>
    <w:lvl w:ilvl="7" w:tplc="B8042608">
      <w:numFmt w:val="decimal"/>
      <w:lvlText w:val=""/>
      <w:lvlJc w:val="left"/>
    </w:lvl>
    <w:lvl w:ilvl="8" w:tplc="5FD26F44">
      <w:numFmt w:val="decimal"/>
      <w:lvlText w:val=""/>
      <w:lvlJc w:val="left"/>
    </w:lvl>
  </w:abstractNum>
  <w:abstractNum w:abstractNumId="18" w15:restartNumberingAfterBreak="0">
    <w:nsid w:val="624C388C"/>
    <w:multiLevelType w:val="hybridMultilevel"/>
    <w:tmpl w:val="162E5BF4"/>
    <w:lvl w:ilvl="0" w:tplc="1C2050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4CBC9E">
      <w:numFmt w:val="decimal"/>
      <w:lvlText w:val=""/>
      <w:lvlJc w:val="left"/>
    </w:lvl>
    <w:lvl w:ilvl="2" w:tplc="6E54FC90">
      <w:numFmt w:val="decimal"/>
      <w:lvlText w:val=""/>
      <w:lvlJc w:val="left"/>
    </w:lvl>
    <w:lvl w:ilvl="3" w:tplc="AB2E7CD6">
      <w:numFmt w:val="decimal"/>
      <w:lvlText w:val=""/>
      <w:lvlJc w:val="left"/>
    </w:lvl>
    <w:lvl w:ilvl="4" w:tplc="A4DE59A6">
      <w:numFmt w:val="decimal"/>
      <w:lvlText w:val=""/>
      <w:lvlJc w:val="left"/>
    </w:lvl>
    <w:lvl w:ilvl="5" w:tplc="A55C5F26">
      <w:numFmt w:val="decimal"/>
      <w:lvlText w:val=""/>
      <w:lvlJc w:val="left"/>
    </w:lvl>
    <w:lvl w:ilvl="6" w:tplc="96527438">
      <w:numFmt w:val="decimal"/>
      <w:lvlText w:val=""/>
      <w:lvlJc w:val="left"/>
    </w:lvl>
    <w:lvl w:ilvl="7" w:tplc="1C0AFB3A">
      <w:numFmt w:val="decimal"/>
      <w:lvlText w:val=""/>
      <w:lvlJc w:val="left"/>
    </w:lvl>
    <w:lvl w:ilvl="8" w:tplc="6228F382">
      <w:numFmt w:val="decimal"/>
      <w:lvlText w:val=""/>
      <w:lvlJc w:val="left"/>
    </w:lvl>
  </w:abstractNum>
  <w:abstractNum w:abstractNumId="19" w15:restartNumberingAfterBreak="0">
    <w:nsid w:val="64876A38"/>
    <w:multiLevelType w:val="hybridMultilevel"/>
    <w:tmpl w:val="5E9E4B52"/>
    <w:lvl w:ilvl="0" w:tplc="F162BCD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081FBC">
      <w:numFmt w:val="decimal"/>
      <w:lvlText w:val=""/>
      <w:lvlJc w:val="left"/>
    </w:lvl>
    <w:lvl w:ilvl="2" w:tplc="F766CD3A">
      <w:numFmt w:val="decimal"/>
      <w:lvlText w:val=""/>
      <w:lvlJc w:val="left"/>
    </w:lvl>
    <w:lvl w:ilvl="3" w:tplc="C7886318">
      <w:numFmt w:val="decimal"/>
      <w:lvlText w:val=""/>
      <w:lvlJc w:val="left"/>
    </w:lvl>
    <w:lvl w:ilvl="4" w:tplc="F02C8E2A">
      <w:numFmt w:val="decimal"/>
      <w:lvlText w:val=""/>
      <w:lvlJc w:val="left"/>
    </w:lvl>
    <w:lvl w:ilvl="5" w:tplc="77568FB2">
      <w:numFmt w:val="decimal"/>
      <w:lvlText w:val=""/>
      <w:lvlJc w:val="left"/>
    </w:lvl>
    <w:lvl w:ilvl="6" w:tplc="431A909A">
      <w:numFmt w:val="decimal"/>
      <w:lvlText w:val=""/>
      <w:lvlJc w:val="left"/>
    </w:lvl>
    <w:lvl w:ilvl="7" w:tplc="04162BAC">
      <w:numFmt w:val="decimal"/>
      <w:lvlText w:val=""/>
      <w:lvlJc w:val="left"/>
    </w:lvl>
    <w:lvl w:ilvl="8" w:tplc="E63C1CA0">
      <w:numFmt w:val="decimal"/>
      <w:lvlText w:val=""/>
      <w:lvlJc w:val="left"/>
    </w:lvl>
  </w:abstractNum>
  <w:abstractNum w:abstractNumId="20" w15:restartNumberingAfterBreak="0">
    <w:nsid w:val="67E04D5A"/>
    <w:multiLevelType w:val="hybridMultilevel"/>
    <w:tmpl w:val="548C12DC"/>
    <w:lvl w:ilvl="0" w:tplc="D47E71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EEC7CA">
      <w:numFmt w:val="decimal"/>
      <w:lvlText w:val=""/>
      <w:lvlJc w:val="left"/>
    </w:lvl>
    <w:lvl w:ilvl="2" w:tplc="3C585D7E">
      <w:numFmt w:val="decimal"/>
      <w:lvlText w:val=""/>
      <w:lvlJc w:val="left"/>
    </w:lvl>
    <w:lvl w:ilvl="3" w:tplc="1C007B18">
      <w:numFmt w:val="decimal"/>
      <w:lvlText w:val=""/>
      <w:lvlJc w:val="left"/>
    </w:lvl>
    <w:lvl w:ilvl="4" w:tplc="C8144592">
      <w:numFmt w:val="decimal"/>
      <w:lvlText w:val=""/>
      <w:lvlJc w:val="left"/>
    </w:lvl>
    <w:lvl w:ilvl="5" w:tplc="5C8E21F0">
      <w:numFmt w:val="decimal"/>
      <w:lvlText w:val=""/>
      <w:lvlJc w:val="left"/>
    </w:lvl>
    <w:lvl w:ilvl="6" w:tplc="4894E354">
      <w:numFmt w:val="decimal"/>
      <w:lvlText w:val=""/>
      <w:lvlJc w:val="left"/>
    </w:lvl>
    <w:lvl w:ilvl="7" w:tplc="B3BA9EF4">
      <w:numFmt w:val="decimal"/>
      <w:lvlText w:val=""/>
      <w:lvlJc w:val="left"/>
    </w:lvl>
    <w:lvl w:ilvl="8" w:tplc="71C05E32">
      <w:numFmt w:val="decimal"/>
      <w:lvlText w:val=""/>
      <w:lvlJc w:val="left"/>
    </w:lvl>
  </w:abstractNum>
  <w:abstractNum w:abstractNumId="21" w15:restartNumberingAfterBreak="0">
    <w:nsid w:val="691923F7"/>
    <w:multiLevelType w:val="hybridMultilevel"/>
    <w:tmpl w:val="C560A66E"/>
    <w:lvl w:ilvl="0" w:tplc="399216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509A38">
      <w:numFmt w:val="decimal"/>
      <w:lvlText w:val=""/>
      <w:lvlJc w:val="left"/>
    </w:lvl>
    <w:lvl w:ilvl="2" w:tplc="D3785F7A">
      <w:numFmt w:val="decimal"/>
      <w:lvlText w:val=""/>
      <w:lvlJc w:val="left"/>
    </w:lvl>
    <w:lvl w:ilvl="3" w:tplc="2298A3AE">
      <w:numFmt w:val="decimal"/>
      <w:lvlText w:val=""/>
      <w:lvlJc w:val="left"/>
    </w:lvl>
    <w:lvl w:ilvl="4" w:tplc="C8BAFF4E">
      <w:numFmt w:val="decimal"/>
      <w:lvlText w:val=""/>
      <w:lvlJc w:val="left"/>
    </w:lvl>
    <w:lvl w:ilvl="5" w:tplc="EA2677DE">
      <w:numFmt w:val="decimal"/>
      <w:lvlText w:val=""/>
      <w:lvlJc w:val="left"/>
    </w:lvl>
    <w:lvl w:ilvl="6" w:tplc="24E6125A">
      <w:numFmt w:val="decimal"/>
      <w:lvlText w:val=""/>
      <w:lvlJc w:val="left"/>
    </w:lvl>
    <w:lvl w:ilvl="7" w:tplc="67EC48A4">
      <w:numFmt w:val="decimal"/>
      <w:lvlText w:val=""/>
      <w:lvlJc w:val="left"/>
    </w:lvl>
    <w:lvl w:ilvl="8" w:tplc="2806E0B2">
      <w:numFmt w:val="decimal"/>
      <w:lvlText w:val=""/>
      <w:lvlJc w:val="left"/>
    </w:lvl>
  </w:abstractNum>
  <w:abstractNum w:abstractNumId="22" w15:restartNumberingAfterBreak="0">
    <w:nsid w:val="697F67CE"/>
    <w:multiLevelType w:val="hybridMultilevel"/>
    <w:tmpl w:val="251C1AA4"/>
    <w:lvl w:ilvl="0" w:tplc="6E02DE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6C7B62">
      <w:numFmt w:val="decimal"/>
      <w:lvlText w:val=""/>
      <w:lvlJc w:val="left"/>
    </w:lvl>
    <w:lvl w:ilvl="2" w:tplc="CBDC2FEC">
      <w:numFmt w:val="decimal"/>
      <w:lvlText w:val=""/>
      <w:lvlJc w:val="left"/>
    </w:lvl>
    <w:lvl w:ilvl="3" w:tplc="DCFE7AFE">
      <w:numFmt w:val="decimal"/>
      <w:lvlText w:val=""/>
      <w:lvlJc w:val="left"/>
    </w:lvl>
    <w:lvl w:ilvl="4" w:tplc="F8A0AD98">
      <w:numFmt w:val="decimal"/>
      <w:lvlText w:val=""/>
      <w:lvlJc w:val="left"/>
    </w:lvl>
    <w:lvl w:ilvl="5" w:tplc="4EC6971E">
      <w:numFmt w:val="decimal"/>
      <w:lvlText w:val=""/>
      <w:lvlJc w:val="left"/>
    </w:lvl>
    <w:lvl w:ilvl="6" w:tplc="E2B25F9E">
      <w:numFmt w:val="decimal"/>
      <w:lvlText w:val=""/>
      <w:lvlJc w:val="left"/>
    </w:lvl>
    <w:lvl w:ilvl="7" w:tplc="8B387122">
      <w:numFmt w:val="decimal"/>
      <w:lvlText w:val=""/>
      <w:lvlJc w:val="left"/>
    </w:lvl>
    <w:lvl w:ilvl="8" w:tplc="A544CB54">
      <w:numFmt w:val="decimal"/>
      <w:lvlText w:val=""/>
      <w:lvlJc w:val="left"/>
    </w:lvl>
  </w:abstractNum>
  <w:abstractNum w:abstractNumId="23" w15:restartNumberingAfterBreak="0">
    <w:nsid w:val="6BDD4940"/>
    <w:multiLevelType w:val="hybridMultilevel"/>
    <w:tmpl w:val="AAA03366"/>
    <w:lvl w:ilvl="0" w:tplc="1F124C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125200">
      <w:numFmt w:val="decimal"/>
      <w:lvlText w:val=""/>
      <w:lvlJc w:val="left"/>
    </w:lvl>
    <w:lvl w:ilvl="2" w:tplc="4DDA162A">
      <w:numFmt w:val="decimal"/>
      <w:lvlText w:val=""/>
      <w:lvlJc w:val="left"/>
    </w:lvl>
    <w:lvl w:ilvl="3" w:tplc="9EDC0556">
      <w:numFmt w:val="decimal"/>
      <w:lvlText w:val=""/>
      <w:lvlJc w:val="left"/>
    </w:lvl>
    <w:lvl w:ilvl="4" w:tplc="2B9A30AE">
      <w:numFmt w:val="decimal"/>
      <w:lvlText w:val=""/>
      <w:lvlJc w:val="left"/>
    </w:lvl>
    <w:lvl w:ilvl="5" w:tplc="E0A0068A">
      <w:numFmt w:val="decimal"/>
      <w:lvlText w:val=""/>
      <w:lvlJc w:val="left"/>
    </w:lvl>
    <w:lvl w:ilvl="6" w:tplc="54D02A1E">
      <w:numFmt w:val="decimal"/>
      <w:lvlText w:val=""/>
      <w:lvlJc w:val="left"/>
    </w:lvl>
    <w:lvl w:ilvl="7" w:tplc="3B58F166">
      <w:numFmt w:val="decimal"/>
      <w:lvlText w:val=""/>
      <w:lvlJc w:val="left"/>
    </w:lvl>
    <w:lvl w:ilvl="8" w:tplc="600C0A18">
      <w:numFmt w:val="decimal"/>
      <w:lvlText w:val=""/>
      <w:lvlJc w:val="left"/>
    </w:lvl>
  </w:abstractNum>
  <w:abstractNum w:abstractNumId="24" w15:restartNumberingAfterBreak="0">
    <w:nsid w:val="6C8915B3"/>
    <w:multiLevelType w:val="hybridMultilevel"/>
    <w:tmpl w:val="52E44B0C"/>
    <w:lvl w:ilvl="0" w:tplc="61D480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20FEE2">
      <w:numFmt w:val="decimal"/>
      <w:lvlText w:val=""/>
      <w:lvlJc w:val="left"/>
    </w:lvl>
    <w:lvl w:ilvl="2" w:tplc="D2F23F4E">
      <w:numFmt w:val="decimal"/>
      <w:lvlText w:val=""/>
      <w:lvlJc w:val="left"/>
    </w:lvl>
    <w:lvl w:ilvl="3" w:tplc="0944F81E">
      <w:numFmt w:val="decimal"/>
      <w:lvlText w:val=""/>
      <w:lvlJc w:val="left"/>
    </w:lvl>
    <w:lvl w:ilvl="4" w:tplc="5DF05C54">
      <w:numFmt w:val="decimal"/>
      <w:lvlText w:val=""/>
      <w:lvlJc w:val="left"/>
    </w:lvl>
    <w:lvl w:ilvl="5" w:tplc="744AC132">
      <w:numFmt w:val="decimal"/>
      <w:lvlText w:val=""/>
      <w:lvlJc w:val="left"/>
    </w:lvl>
    <w:lvl w:ilvl="6" w:tplc="338E2024">
      <w:numFmt w:val="decimal"/>
      <w:lvlText w:val=""/>
      <w:lvlJc w:val="left"/>
    </w:lvl>
    <w:lvl w:ilvl="7" w:tplc="6AFCBFEA">
      <w:numFmt w:val="decimal"/>
      <w:lvlText w:val=""/>
      <w:lvlJc w:val="left"/>
    </w:lvl>
    <w:lvl w:ilvl="8" w:tplc="EA4C1BF6">
      <w:numFmt w:val="decimal"/>
      <w:lvlText w:val=""/>
      <w:lvlJc w:val="left"/>
    </w:lvl>
  </w:abstractNum>
  <w:abstractNum w:abstractNumId="25" w15:restartNumberingAfterBreak="0">
    <w:nsid w:val="70565D93"/>
    <w:multiLevelType w:val="hybridMultilevel"/>
    <w:tmpl w:val="444A40B2"/>
    <w:lvl w:ilvl="0" w:tplc="4A9820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B62188">
      <w:numFmt w:val="decimal"/>
      <w:lvlText w:val=""/>
      <w:lvlJc w:val="left"/>
    </w:lvl>
    <w:lvl w:ilvl="2" w:tplc="A2C83B6A">
      <w:numFmt w:val="decimal"/>
      <w:lvlText w:val=""/>
      <w:lvlJc w:val="left"/>
    </w:lvl>
    <w:lvl w:ilvl="3" w:tplc="A0E89272">
      <w:numFmt w:val="decimal"/>
      <w:lvlText w:val=""/>
      <w:lvlJc w:val="left"/>
    </w:lvl>
    <w:lvl w:ilvl="4" w:tplc="ACE683E0">
      <w:numFmt w:val="decimal"/>
      <w:lvlText w:val=""/>
      <w:lvlJc w:val="left"/>
    </w:lvl>
    <w:lvl w:ilvl="5" w:tplc="B0FE9CFE">
      <w:numFmt w:val="decimal"/>
      <w:lvlText w:val=""/>
      <w:lvlJc w:val="left"/>
    </w:lvl>
    <w:lvl w:ilvl="6" w:tplc="32F65748">
      <w:numFmt w:val="decimal"/>
      <w:lvlText w:val=""/>
      <w:lvlJc w:val="left"/>
    </w:lvl>
    <w:lvl w:ilvl="7" w:tplc="BFFEF402">
      <w:numFmt w:val="decimal"/>
      <w:lvlText w:val=""/>
      <w:lvlJc w:val="left"/>
    </w:lvl>
    <w:lvl w:ilvl="8" w:tplc="8ADC7A8C">
      <w:numFmt w:val="decimal"/>
      <w:lvlText w:val=""/>
      <w:lvlJc w:val="left"/>
    </w:lvl>
  </w:abstractNum>
  <w:abstractNum w:abstractNumId="26" w15:restartNumberingAfterBreak="0">
    <w:nsid w:val="71063D1F"/>
    <w:multiLevelType w:val="hybridMultilevel"/>
    <w:tmpl w:val="09D80B52"/>
    <w:lvl w:ilvl="0" w:tplc="8B12A6F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2E4B7C">
      <w:numFmt w:val="decimal"/>
      <w:lvlText w:val=""/>
      <w:lvlJc w:val="left"/>
    </w:lvl>
    <w:lvl w:ilvl="2" w:tplc="377CF498">
      <w:numFmt w:val="decimal"/>
      <w:lvlText w:val=""/>
      <w:lvlJc w:val="left"/>
    </w:lvl>
    <w:lvl w:ilvl="3" w:tplc="30904B8C">
      <w:numFmt w:val="decimal"/>
      <w:lvlText w:val=""/>
      <w:lvlJc w:val="left"/>
    </w:lvl>
    <w:lvl w:ilvl="4" w:tplc="C49E6BF0">
      <w:numFmt w:val="decimal"/>
      <w:lvlText w:val=""/>
      <w:lvlJc w:val="left"/>
    </w:lvl>
    <w:lvl w:ilvl="5" w:tplc="5568DF8E">
      <w:numFmt w:val="decimal"/>
      <w:lvlText w:val=""/>
      <w:lvlJc w:val="left"/>
    </w:lvl>
    <w:lvl w:ilvl="6" w:tplc="07885DDE">
      <w:numFmt w:val="decimal"/>
      <w:lvlText w:val=""/>
      <w:lvlJc w:val="left"/>
    </w:lvl>
    <w:lvl w:ilvl="7" w:tplc="A1A48AD2">
      <w:numFmt w:val="decimal"/>
      <w:lvlText w:val=""/>
      <w:lvlJc w:val="left"/>
    </w:lvl>
    <w:lvl w:ilvl="8" w:tplc="2BEEB326">
      <w:numFmt w:val="decimal"/>
      <w:lvlText w:val=""/>
      <w:lvlJc w:val="left"/>
    </w:lvl>
  </w:abstractNum>
  <w:abstractNum w:abstractNumId="27" w15:restartNumberingAfterBreak="0">
    <w:nsid w:val="76A15FAD"/>
    <w:multiLevelType w:val="hybridMultilevel"/>
    <w:tmpl w:val="74240B80"/>
    <w:lvl w:ilvl="0" w:tplc="B25880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BCC2CE">
      <w:numFmt w:val="decimal"/>
      <w:lvlText w:val=""/>
      <w:lvlJc w:val="left"/>
    </w:lvl>
    <w:lvl w:ilvl="2" w:tplc="DCECE408">
      <w:numFmt w:val="decimal"/>
      <w:lvlText w:val=""/>
      <w:lvlJc w:val="left"/>
    </w:lvl>
    <w:lvl w:ilvl="3" w:tplc="87B24764">
      <w:numFmt w:val="decimal"/>
      <w:lvlText w:val=""/>
      <w:lvlJc w:val="left"/>
    </w:lvl>
    <w:lvl w:ilvl="4" w:tplc="506A58C4">
      <w:numFmt w:val="decimal"/>
      <w:lvlText w:val=""/>
      <w:lvlJc w:val="left"/>
    </w:lvl>
    <w:lvl w:ilvl="5" w:tplc="E4289862">
      <w:numFmt w:val="decimal"/>
      <w:lvlText w:val=""/>
      <w:lvlJc w:val="left"/>
    </w:lvl>
    <w:lvl w:ilvl="6" w:tplc="865AA94E">
      <w:numFmt w:val="decimal"/>
      <w:lvlText w:val=""/>
      <w:lvlJc w:val="left"/>
    </w:lvl>
    <w:lvl w:ilvl="7" w:tplc="86D8B0F4">
      <w:numFmt w:val="decimal"/>
      <w:lvlText w:val=""/>
      <w:lvlJc w:val="left"/>
    </w:lvl>
    <w:lvl w:ilvl="8" w:tplc="FCA6083E">
      <w:numFmt w:val="decimal"/>
      <w:lvlText w:val=""/>
      <w:lvlJc w:val="left"/>
    </w:lvl>
  </w:abstractNum>
  <w:abstractNum w:abstractNumId="28" w15:restartNumberingAfterBreak="0">
    <w:nsid w:val="770C5F8E"/>
    <w:multiLevelType w:val="hybridMultilevel"/>
    <w:tmpl w:val="213EBAFA"/>
    <w:lvl w:ilvl="0" w:tplc="A8CC4C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E64B1E">
      <w:numFmt w:val="decimal"/>
      <w:lvlText w:val=""/>
      <w:lvlJc w:val="left"/>
    </w:lvl>
    <w:lvl w:ilvl="2" w:tplc="17766CC8">
      <w:numFmt w:val="decimal"/>
      <w:lvlText w:val=""/>
      <w:lvlJc w:val="left"/>
    </w:lvl>
    <w:lvl w:ilvl="3" w:tplc="95DEF87C">
      <w:numFmt w:val="decimal"/>
      <w:lvlText w:val=""/>
      <w:lvlJc w:val="left"/>
    </w:lvl>
    <w:lvl w:ilvl="4" w:tplc="55089F46">
      <w:numFmt w:val="decimal"/>
      <w:lvlText w:val=""/>
      <w:lvlJc w:val="left"/>
    </w:lvl>
    <w:lvl w:ilvl="5" w:tplc="F222B0DA">
      <w:numFmt w:val="decimal"/>
      <w:lvlText w:val=""/>
      <w:lvlJc w:val="left"/>
    </w:lvl>
    <w:lvl w:ilvl="6" w:tplc="0F3E391C">
      <w:numFmt w:val="decimal"/>
      <w:lvlText w:val=""/>
      <w:lvlJc w:val="left"/>
    </w:lvl>
    <w:lvl w:ilvl="7" w:tplc="742E7AB0">
      <w:numFmt w:val="decimal"/>
      <w:lvlText w:val=""/>
      <w:lvlJc w:val="left"/>
    </w:lvl>
    <w:lvl w:ilvl="8" w:tplc="11C636FE">
      <w:numFmt w:val="decimal"/>
      <w:lvlText w:val=""/>
      <w:lvlJc w:val="left"/>
    </w:lvl>
  </w:abstractNum>
  <w:abstractNum w:abstractNumId="29" w15:restartNumberingAfterBreak="0">
    <w:nsid w:val="7A1E221F"/>
    <w:multiLevelType w:val="hybridMultilevel"/>
    <w:tmpl w:val="73D64F24"/>
    <w:lvl w:ilvl="0" w:tplc="6BF882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2812E2">
      <w:numFmt w:val="decimal"/>
      <w:lvlText w:val=""/>
      <w:lvlJc w:val="left"/>
    </w:lvl>
    <w:lvl w:ilvl="2" w:tplc="B0C6365A">
      <w:numFmt w:val="decimal"/>
      <w:lvlText w:val=""/>
      <w:lvlJc w:val="left"/>
    </w:lvl>
    <w:lvl w:ilvl="3" w:tplc="AA2E3A80">
      <w:numFmt w:val="decimal"/>
      <w:lvlText w:val=""/>
      <w:lvlJc w:val="left"/>
    </w:lvl>
    <w:lvl w:ilvl="4" w:tplc="A7EA5170">
      <w:numFmt w:val="decimal"/>
      <w:lvlText w:val=""/>
      <w:lvlJc w:val="left"/>
    </w:lvl>
    <w:lvl w:ilvl="5" w:tplc="B76C2892">
      <w:numFmt w:val="decimal"/>
      <w:lvlText w:val=""/>
      <w:lvlJc w:val="left"/>
    </w:lvl>
    <w:lvl w:ilvl="6" w:tplc="BC14BD84">
      <w:numFmt w:val="decimal"/>
      <w:lvlText w:val=""/>
      <w:lvlJc w:val="left"/>
    </w:lvl>
    <w:lvl w:ilvl="7" w:tplc="27681688">
      <w:numFmt w:val="decimal"/>
      <w:lvlText w:val=""/>
      <w:lvlJc w:val="left"/>
    </w:lvl>
    <w:lvl w:ilvl="8" w:tplc="D0DE62A0">
      <w:numFmt w:val="decimal"/>
      <w:lvlText w:val=""/>
      <w:lvlJc w:val="left"/>
    </w:lvl>
  </w:abstractNum>
  <w:abstractNum w:abstractNumId="30" w15:restartNumberingAfterBreak="0">
    <w:nsid w:val="7EDC17D4"/>
    <w:multiLevelType w:val="hybridMultilevel"/>
    <w:tmpl w:val="9FF4BE08"/>
    <w:lvl w:ilvl="0" w:tplc="F028EA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76B0C0">
      <w:numFmt w:val="decimal"/>
      <w:lvlText w:val=""/>
      <w:lvlJc w:val="left"/>
    </w:lvl>
    <w:lvl w:ilvl="2" w:tplc="6B0AF492">
      <w:numFmt w:val="decimal"/>
      <w:lvlText w:val=""/>
      <w:lvlJc w:val="left"/>
    </w:lvl>
    <w:lvl w:ilvl="3" w:tplc="24DEC470">
      <w:numFmt w:val="decimal"/>
      <w:lvlText w:val=""/>
      <w:lvlJc w:val="left"/>
    </w:lvl>
    <w:lvl w:ilvl="4" w:tplc="9D124C54">
      <w:numFmt w:val="decimal"/>
      <w:lvlText w:val=""/>
      <w:lvlJc w:val="left"/>
    </w:lvl>
    <w:lvl w:ilvl="5" w:tplc="A2BA2586">
      <w:numFmt w:val="decimal"/>
      <w:lvlText w:val=""/>
      <w:lvlJc w:val="left"/>
    </w:lvl>
    <w:lvl w:ilvl="6" w:tplc="FAEE1E76">
      <w:numFmt w:val="decimal"/>
      <w:lvlText w:val=""/>
      <w:lvlJc w:val="left"/>
    </w:lvl>
    <w:lvl w:ilvl="7" w:tplc="1EA02A2A">
      <w:numFmt w:val="decimal"/>
      <w:lvlText w:val=""/>
      <w:lvlJc w:val="left"/>
    </w:lvl>
    <w:lvl w:ilvl="8" w:tplc="0CBCEC34">
      <w:numFmt w:val="decimal"/>
      <w:lvlText w:val=""/>
      <w:lvlJc w:val="left"/>
    </w:lvl>
  </w:abstractNum>
  <w:num w:numId="1" w16cid:durableId="1068960287">
    <w:abstractNumId w:val="14"/>
    <w:lvlOverride w:ilvl="0">
      <w:startOverride w:val="1"/>
    </w:lvlOverride>
  </w:num>
  <w:num w:numId="2" w16cid:durableId="1028019559">
    <w:abstractNumId w:val="7"/>
    <w:lvlOverride w:ilvl="0">
      <w:startOverride w:val="1"/>
    </w:lvlOverride>
  </w:num>
  <w:num w:numId="3" w16cid:durableId="1684550196">
    <w:abstractNumId w:val="17"/>
    <w:lvlOverride w:ilvl="0">
      <w:startOverride w:val="1"/>
    </w:lvlOverride>
  </w:num>
  <w:num w:numId="4" w16cid:durableId="1370953361">
    <w:abstractNumId w:val="18"/>
    <w:lvlOverride w:ilvl="0">
      <w:startOverride w:val="1"/>
    </w:lvlOverride>
  </w:num>
  <w:num w:numId="5" w16cid:durableId="445392249">
    <w:abstractNumId w:val="19"/>
    <w:lvlOverride w:ilvl="0">
      <w:startOverride w:val="1"/>
    </w:lvlOverride>
  </w:num>
  <w:num w:numId="6" w16cid:durableId="1595825036">
    <w:abstractNumId w:val="6"/>
    <w:lvlOverride w:ilvl="0">
      <w:startOverride w:val="1"/>
    </w:lvlOverride>
  </w:num>
  <w:num w:numId="7" w16cid:durableId="17393224">
    <w:abstractNumId w:val="3"/>
    <w:lvlOverride w:ilvl="0">
      <w:startOverride w:val="1"/>
    </w:lvlOverride>
  </w:num>
  <w:num w:numId="8" w16cid:durableId="928469882">
    <w:abstractNumId w:val="16"/>
    <w:lvlOverride w:ilvl="0">
      <w:startOverride w:val="1"/>
    </w:lvlOverride>
  </w:num>
  <w:num w:numId="9" w16cid:durableId="1902279671">
    <w:abstractNumId w:val="28"/>
    <w:lvlOverride w:ilvl="0">
      <w:startOverride w:val="1"/>
    </w:lvlOverride>
  </w:num>
  <w:num w:numId="10" w16cid:durableId="871186571">
    <w:abstractNumId w:val="29"/>
    <w:lvlOverride w:ilvl="0">
      <w:startOverride w:val="1"/>
    </w:lvlOverride>
  </w:num>
  <w:num w:numId="11" w16cid:durableId="631059651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DE3"/>
    <w:rsid w:val="002A1DE3"/>
    <w:rsid w:val="005757FF"/>
    <w:rsid w:val="005E6F85"/>
    <w:rsid w:val="00BB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5E36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E6F8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E6F85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E6F8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E6F85"/>
  </w:style>
  <w:style w:type="paragraph" w:styleId="ae">
    <w:name w:val="footer"/>
    <w:basedOn w:val="a"/>
    <w:link w:val="af"/>
    <w:uiPriority w:val="99"/>
    <w:unhideWhenUsed/>
    <w:rsid w:val="005E6F8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E6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8606</Words>
  <Characters>49058</Characters>
  <Application>Microsoft Office Word</Application>
  <DocSecurity>0</DocSecurity>
  <Lines>408</Lines>
  <Paragraphs>115</Paragraphs>
  <ScaleCrop>false</ScaleCrop>
  <Company/>
  <LinksUpToDate>false</LinksUpToDate>
  <CharactersWithSpaces>57549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Адаптация для детей с ОВЗ — тематические недели 2026-2027</dc:title>
  <dc:creator>АНО «НОЦ педагогических проектов»</dc:creator>
  <cp:lastModifiedBy>АНО «НОЦ ПЕДПРОЕКТОВ»</cp:lastModifiedBy>
  <cp:revision>2</cp:revision>
  <dcterms:created xsi:type="dcterms:W3CDTF">2026-10-08T08:20:00Z</dcterms:created>
  <dcterms:modified xsi:type="dcterms:W3CDTF">2026-10-08T09:16:00Z</dcterms:modified>
</cp:coreProperties>
</file>