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CBF0" w14:textId="77777777" w:rsidR="002D1956" w:rsidRDefault="002D1956"/>
    <w:p w14:paraId="0D99D73B" w14:textId="77777777" w:rsidR="00B8075B" w:rsidRDefault="00B8075B" w:rsidP="00B8075B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4E801F3" wp14:editId="539F683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2A04A" w14:textId="77777777" w:rsidR="00B8075B" w:rsidRPr="00597E68" w:rsidRDefault="00B8075B" w:rsidP="00B8075B">
      <w:pPr>
        <w:jc w:val="center"/>
        <w:rPr>
          <w:sz w:val="22"/>
          <w:szCs w:val="22"/>
        </w:rPr>
      </w:pPr>
      <w:r w:rsidRPr="00597E68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E2C1704" w14:textId="77777777" w:rsidR="00B8075B" w:rsidRDefault="00B8075B" w:rsidP="00B8075B">
      <w:pPr>
        <w:pBdr>
          <w:bottom w:val="single" w:sz="8" w:space="1" w:color="000A43"/>
        </w:pBdr>
        <w:spacing w:before="80" w:after="200"/>
      </w:pPr>
    </w:p>
    <w:bookmarkEnd w:id="0"/>
    <w:p w14:paraId="0C7BD005" w14:textId="77777777" w:rsidR="00B8075B" w:rsidRDefault="00B8075B" w:rsidP="00B8075B">
      <w:pPr>
        <w:pStyle w:val="Plain"/>
        <w:spacing w:after="400"/>
      </w:pPr>
    </w:p>
    <w:p w14:paraId="6AD419A2" w14:textId="77777777" w:rsidR="002D1956" w:rsidRDefault="00000000">
      <w:pPr>
        <w:spacing w:after="120"/>
        <w:jc w:val="center"/>
      </w:pPr>
      <w:r>
        <w:rPr>
          <w:b/>
          <w:bCs/>
          <w:sz w:val="36"/>
          <w:szCs w:val="36"/>
        </w:rPr>
        <w:t>ОСНОВНЫЕ ПРИКАЗЫ ДОО</w:t>
      </w:r>
    </w:p>
    <w:p w14:paraId="65E83923" w14:textId="77777777" w:rsidR="002D1956" w:rsidRDefault="00000000">
      <w:pPr>
        <w:spacing w:after="120"/>
        <w:jc w:val="center"/>
      </w:pPr>
      <w:r>
        <w:rPr>
          <w:b/>
          <w:bCs/>
          <w:sz w:val="36"/>
          <w:szCs w:val="36"/>
        </w:rPr>
        <w:t>НА 2026/2027 УЧЕБНЫЙ ГОД:</w:t>
      </w:r>
    </w:p>
    <w:p w14:paraId="18E4D31A" w14:textId="77777777" w:rsidR="002D1956" w:rsidRDefault="00000000">
      <w:pPr>
        <w:spacing w:after="400"/>
        <w:jc w:val="center"/>
      </w:pPr>
      <w:r>
        <w:rPr>
          <w:b/>
          <w:bCs/>
          <w:sz w:val="36"/>
          <w:szCs w:val="36"/>
        </w:rPr>
        <w:t>ГОТОВЫЕ ШАБЛОНЫ</w:t>
      </w:r>
    </w:p>
    <w:p w14:paraId="1D8348B1" w14:textId="77777777" w:rsidR="002D1956" w:rsidRDefault="00000000">
      <w:pPr>
        <w:spacing w:after="200"/>
        <w:jc w:val="center"/>
      </w:pPr>
      <w:r>
        <w:rPr>
          <w:sz w:val="28"/>
          <w:szCs w:val="28"/>
        </w:rPr>
        <w:t>35 редактируемых образцов с методическими паспортами</w:t>
      </w:r>
    </w:p>
    <w:p w14:paraId="50886346" w14:textId="77777777" w:rsidR="002D1956" w:rsidRDefault="00000000">
      <w:pPr>
        <w:spacing w:after="600"/>
        <w:jc w:val="center"/>
      </w:pPr>
      <w:r>
        <w:t>Редакция 3</w:t>
      </w:r>
    </w:p>
    <w:p w14:paraId="1B555E61" w14:textId="77777777" w:rsidR="002D1956" w:rsidRDefault="002D1956"/>
    <w:p w14:paraId="351282EF" w14:textId="77777777" w:rsidR="002D1956" w:rsidRDefault="002D1956"/>
    <w:p w14:paraId="2235E08B" w14:textId="77777777" w:rsidR="002D1956" w:rsidRDefault="00000000">
      <w:pPr>
        <w:spacing w:after="400"/>
        <w:jc w:val="center"/>
      </w:pPr>
      <w:r>
        <w:rPr>
          <w:sz w:val="22"/>
          <w:szCs w:val="22"/>
        </w:rPr>
        <w:t>Поля в квадратных скобках подлежат замене. Перед подписанием проверьте позиции, перечисленные в строке «Что проверить перед подписанием» методического паспорта</w:t>
      </w:r>
    </w:p>
    <w:p w14:paraId="07F4068C" w14:textId="77777777" w:rsidR="002D1956" w:rsidRDefault="00000000">
      <w:pPr>
        <w:spacing w:after="200"/>
        <w:jc w:val="center"/>
      </w:pPr>
      <w:r>
        <w:rPr>
          <w:sz w:val="22"/>
          <w:szCs w:val="22"/>
        </w:rPr>
        <w:t>Комплект содержит тексты приказов. Приложения к ним организация готовит самостоятельно — см. раздел «Реестр приложений»</w:t>
      </w:r>
    </w:p>
    <w:p w14:paraId="37ABD85D" w14:textId="3AA7C739" w:rsidR="002D1956" w:rsidRDefault="00000000">
      <w:pPr>
        <w:spacing w:after="200"/>
        <w:jc w:val="center"/>
      </w:pPr>
      <w:r>
        <w:rPr>
          <w:sz w:val="22"/>
          <w:szCs w:val="22"/>
        </w:rPr>
        <w:t>Нормативные реквизиты приведены по действующим редакциям актов по состоянию на</w:t>
      </w:r>
      <w:r w:rsidR="004D2B95">
        <w:rPr>
          <w:sz w:val="22"/>
          <w:szCs w:val="22"/>
        </w:rPr>
        <w:t xml:space="preserve"> </w:t>
      </w:r>
      <w:r>
        <w:rPr>
          <w:sz w:val="22"/>
          <w:szCs w:val="22"/>
        </w:rPr>
        <w:t>9</w:t>
      </w:r>
      <w:r w:rsidR="00C160C0">
        <w:rPr>
          <w:sz w:val="22"/>
          <w:szCs w:val="22"/>
        </w:rPr>
        <w:t> </w:t>
      </w:r>
      <w:r>
        <w:rPr>
          <w:sz w:val="22"/>
          <w:szCs w:val="22"/>
        </w:rPr>
        <w:t>сентября 2026 года</w:t>
      </w:r>
    </w:p>
    <w:p w14:paraId="569847C4" w14:textId="77777777" w:rsidR="002D1956" w:rsidRDefault="00000000">
      <w:pPr>
        <w:spacing w:after="120"/>
        <w:jc w:val="center"/>
      </w:pPr>
      <w:r>
        <w:t>Москва, 2026</w:t>
      </w:r>
    </w:p>
    <w:p w14:paraId="2B061E32" w14:textId="77777777" w:rsidR="002D1956" w:rsidRDefault="00000000">
      <w:pPr>
        <w:pageBreakBefore/>
        <w:spacing w:before="240"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559517504"/>
      </w:sdtPr>
      <w:sdtContent>
        <w:p w14:paraId="24C11E89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9847895" w:history="1">
            <w:r w:rsidR="00B8075B" w:rsidRPr="00F0334F">
              <w:rPr>
                <w:rStyle w:val="a5"/>
                <w:noProof/>
              </w:rPr>
              <w:t>Как пользоваться шаблонами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_Toc239847895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</w:t>
            </w:r>
            <w:r w:rsidR="00B8075B">
              <w:rPr>
                <w:noProof/>
              </w:rPr>
              <w:fldChar w:fldCharType="end"/>
            </w:r>
          </w:hyperlink>
        </w:p>
        <w:p w14:paraId="1FBD345B" w14:textId="77777777" w:rsidR="00B8075B" w:rsidRDefault="000000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9847896" w:history="1">
            <w:r w:rsidR="00B8075B" w:rsidRPr="00F0334F">
              <w:rPr>
                <w:rStyle w:val="a5"/>
                <w:noProof/>
              </w:rPr>
              <w:t>Реестр приложений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_Toc239847896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</w:t>
            </w:r>
            <w:r w:rsidR="00B8075B">
              <w:rPr>
                <w:noProof/>
              </w:rPr>
              <w:fldChar w:fldCharType="end"/>
            </w:r>
          </w:hyperlink>
        </w:p>
        <w:p w14:paraId="388E3E95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897" w:history="1">
            <w:r w:rsidR="00B8075B" w:rsidRPr="00F0334F">
              <w:rPr>
                <w:rStyle w:val="a5"/>
                <w:noProof/>
              </w:rPr>
              <w:t>Шаблон № 1. Об организации образовательной деятельности в 2026/2027 учебном году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_Toc239847897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6</w:t>
            </w:r>
            <w:r w:rsidR="00B8075B">
              <w:rPr>
                <w:noProof/>
              </w:rPr>
              <w:fldChar w:fldCharType="end"/>
            </w:r>
          </w:hyperlink>
        </w:p>
        <w:p w14:paraId="4403A475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898" w:history="1">
            <w:r w:rsidR="00B8075B" w:rsidRPr="00F0334F">
              <w:rPr>
                <w:rStyle w:val="a5"/>
                <w:noProof/>
              </w:rPr>
              <w:t>Шаблон № 2. Об утверждении образовательной программы дошкольного образования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_Toc239847898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8</w:t>
            </w:r>
            <w:r w:rsidR="00B8075B">
              <w:rPr>
                <w:noProof/>
              </w:rPr>
              <w:fldChar w:fldCharType="end"/>
            </w:r>
          </w:hyperlink>
        </w:p>
        <w:p w14:paraId="5AC8FD89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899" w:history="1">
            <w:r w:rsidR="00B8075B" w:rsidRPr="00F0334F">
              <w:rPr>
                <w:rStyle w:val="a5"/>
                <w:noProof/>
              </w:rPr>
              <w:t>Шаблон № 3. О внесении изменений в образовательную программу дошкольного образования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_Toc239847899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10</w:t>
            </w:r>
            <w:r w:rsidR="00B8075B">
              <w:rPr>
                <w:noProof/>
              </w:rPr>
              <w:fldChar w:fldCharType="end"/>
            </w:r>
          </w:hyperlink>
        </w:p>
        <w:p w14:paraId="6BB35339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0" w:history="1">
            <w:r w:rsidR="00B8075B" w:rsidRPr="00F0334F">
              <w:rPr>
                <w:rStyle w:val="a5"/>
                <w:noProof/>
              </w:rPr>
              <w:t>Шаблон № 4. Об актуализации локальных нормативных актов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_Toc239847900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12</w:t>
            </w:r>
            <w:r w:rsidR="00B8075B">
              <w:rPr>
                <w:noProof/>
              </w:rPr>
              <w:fldChar w:fldCharType="end"/>
            </w:r>
          </w:hyperlink>
        </w:p>
        <w:p w14:paraId="598CA578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1" w:history="1">
            <w:r w:rsidR="00B8075B" w:rsidRPr="00F0334F">
              <w:rPr>
                <w:rStyle w:val="a5"/>
                <w:noProof/>
              </w:rPr>
              <w:t>Шаблон № 5. Об организации методической работы и создании рабочих групп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_Toc239847901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14</w:t>
            </w:r>
            <w:r w:rsidR="00B8075B">
              <w:rPr>
                <w:noProof/>
              </w:rPr>
              <w:fldChar w:fldCharType="end"/>
            </w:r>
          </w:hyperlink>
        </w:p>
        <w:p w14:paraId="03B4DEDD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2" w:history="1">
            <w:r w:rsidR="00B8075B" w:rsidRPr="00F0334F">
              <w:rPr>
                <w:rStyle w:val="a5"/>
                <w:noProof/>
              </w:rPr>
              <w:t>Шаблон № 6. Об организации наставничества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_Toc239847902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16</w:t>
            </w:r>
            <w:r w:rsidR="00B8075B">
              <w:rPr>
                <w:noProof/>
              </w:rPr>
              <w:fldChar w:fldCharType="end"/>
            </w:r>
          </w:hyperlink>
        </w:p>
        <w:p w14:paraId="4CD677D6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3" w:history="1">
            <w:r w:rsidR="00B8075B" w:rsidRPr="00F0334F">
              <w:rPr>
                <w:rStyle w:val="a5"/>
                <w:noProof/>
              </w:rPr>
              <w:t>Шаблон № 7. Об организации внутренней системы оценки качества образования и утверждении плана внутреннего контроля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_Toc239847903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18</w:t>
            </w:r>
            <w:r w:rsidR="00B8075B">
              <w:rPr>
                <w:noProof/>
              </w:rPr>
              <w:fldChar w:fldCharType="end"/>
            </w:r>
          </w:hyperlink>
        </w:p>
        <w:p w14:paraId="5AC02562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4" w:history="1">
            <w:r w:rsidR="00B8075B" w:rsidRPr="00F0334F">
              <w:rPr>
                <w:rStyle w:val="a5"/>
                <w:noProof/>
              </w:rPr>
              <w:t>Шаблон № 8. О проведении самообследования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_Toc239847904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20</w:t>
            </w:r>
            <w:r w:rsidR="00B8075B">
              <w:rPr>
                <w:noProof/>
              </w:rPr>
              <w:fldChar w:fldCharType="end"/>
            </w:r>
          </w:hyperlink>
        </w:p>
        <w:p w14:paraId="1866F5DF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5" w:history="1">
            <w:r w:rsidR="00B8075B" w:rsidRPr="00F0334F">
              <w:rPr>
                <w:rStyle w:val="a5"/>
                <w:noProof/>
              </w:rPr>
              <w:t>Шаблон № 9. Об утверждении адаптированной образовательной программы дошкольного образования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_Toc239847905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22</w:t>
            </w:r>
            <w:r w:rsidR="00B8075B">
              <w:rPr>
                <w:noProof/>
              </w:rPr>
              <w:fldChar w:fldCharType="end"/>
            </w:r>
          </w:hyperlink>
        </w:p>
        <w:p w14:paraId="40F33A9D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6" w:history="1">
            <w:r w:rsidR="00B8075B" w:rsidRPr="00F0334F">
              <w:rPr>
                <w:rStyle w:val="a5"/>
                <w:noProof/>
              </w:rPr>
              <w:t>Шаблон № 10. Об организации образования воспитанника по адаптированной образовательной программе и создании специальных условий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_Toc239847906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24</w:t>
            </w:r>
            <w:r w:rsidR="00B8075B">
              <w:rPr>
                <w:noProof/>
              </w:rPr>
              <w:fldChar w:fldCharType="end"/>
            </w:r>
          </w:hyperlink>
        </w:p>
        <w:p w14:paraId="4E1C6144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7" w:history="1">
            <w:r w:rsidR="00B8075B" w:rsidRPr="00F0334F">
              <w:rPr>
                <w:rStyle w:val="a5"/>
                <w:noProof/>
              </w:rPr>
              <w:t>Шаблон № 11. Об организации логопедической помощи (зачислении на логопедические занятия)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_Toc239847907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26</w:t>
            </w:r>
            <w:r w:rsidR="00B8075B">
              <w:rPr>
                <w:noProof/>
              </w:rPr>
              <w:fldChar w:fldCharType="end"/>
            </w:r>
          </w:hyperlink>
        </w:p>
        <w:p w14:paraId="31CC4B71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8" w:history="1">
            <w:r w:rsidR="00B8075B" w:rsidRPr="00F0334F">
              <w:rPr>
                <w:rStyle w:val="a5"/>
                <w:noProof/>
              </w:rPr>
              <w:t>Шаблон № 12. Об организации дополнительного образования и утверждении дополнительных общеразвивающих программ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_Toc239847908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28</w:t>
            </w:r>
            <w:r w:rsidR="00B8075B">
              <w:rPr>
                <w:noProof/>
              </w:rPr>
              <w:fldChar w:fldCharType="end"/>
            </w:r>
          </w:hyperlink>
        </w:p>
        <w:p w14:paraId="0576EA72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09" w:history="1">
            <w:r w:rsidR="00B8075B" w:rsidRPr="00F0334F">
              <w:rPr>
                <w:rStyle w:val="a5"/>
                <w:noProof/>
              </w:rPr>
              <w:t>Шаблон № 13. Об организации платных образовательных услуг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_Toc239847909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30</w:t>
            </w:r>
            <w:r w:rsidR="00B8075B">
              <w:rPr>
                <w:noProof/>
              </w:rPr>
              <w:fldChar w:fldCharType="end"/>
            </w:r>
          </w:hyperlink>
        </w:p>
        <w:p w14:paraId="3E0CDA53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0" w:history="1">
            <w:r w:rsidR="00B8075B" w:rsidRPr="00F0334F">
              <w:rPr>
                <w:rStyle w:val="a5"/>
                <w:noProof/>
              </w:rPr>
              <w:t>Шаблон № 14. О зачислении воспитанника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_Toc239847910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32</w:t>
            </w:r>
            <w:r w:rsidR="00B8075B">
              <w:rPr>
                <w:noProof/>
              </w:rPr>
              <w:fldChar w:fldCharType="end"/>
            </w:r>
          </w:hyperlink>
        </w:p>
        <w:p w14:paraId="0E2083DD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1" w:history="1">
            <w:r w:rsidR="00B8075B" w:rsidRPr="00F0334F">
              <w:rPr>
                <w:rStyle w:val="a5"/>
                <w:noProof/>
              </w:rPr>
              <w:t>Шаблон № 15. О переводе воспитанников в следующие возрастные группы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_Toc239847911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34</w:t>
            </w:r>
            <w:r w:rsidR="00B8075B">
              <w:rPr>
                <w:noProof/>
              </w:rPr>
              <w:fldChar w:fldCharType="end"/>
            </w:r>
          </w:hyperlink>
        </w:p>
        <w:p w14:paraId="106F635F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2" w:history="1">
            <w:r w:rsidR="00B8075B" w:rsidRPr="00F0334F">
              <w:rPr>
                <w:rStyle w:val="a5"/>
                <w:noProof/>
              </w:rPr>
              <w:t>Шаблон № 16. О переводе воспитанника в другую группу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_Toc239847912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36</w:t>
            </w:r>
            <w:r w:rsidR="00B8075B">
              <w:rPr>
                <w:noProof/>
              </w:rPr>
              <w:fldChar w:fldCharType="end"/>
            </w:r>
          </w:hyperlink>
        </w:p>
        <w:p w14:paraId="1C43DBD3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3" w:history="1">
            <w:r w:rsidR="00B8075B" w:rsidRPr="00F0334F">
              <w:rPr>
                <w:rStyle w:val="a5"/>
                <w:noProof/>
              </w:rPr>
              <w:t>Шаблон № 17. Об отчислении воспитанника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_Toc239847913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38</w:t>
            </w:r>
            <w:r w:rsidR="00B8075B">
              <w:rPr>
                <w:noProof/>
              </w:rPr>
              <w:fldChar w:fldCharType="end"/>
            </w:r>
          </w:hyperlink>
        </w:p>
        <w:p w14:paraId="7254FCD9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4" w:history="1">
            <w:r w:rsidR="00B8075B" w:rsidRPr="00F0334F">
              <w:rPr>
                <w:rStyle w:val="a5"/>
                <w:noProof/>
              </w:rPr>
              <w:t>Шаблон № 18. Об утверждении инструкции о мерах пожарной безопасности и назначении ответственного за пожарную безопасность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_Toc239847914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40</w:t>
            </w:r>
            <w:r w:rsidR="00B8075B">
              <w:rPr>
                <w:noProof/>
              </w:rPr>
              <w:fldChar w:fldCharType="end"/>
            </w:r>
          </w:hyperlink>
        </w:p>
        <w:p w14:paraId="417510CF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5" w:history="1">
            <w:r w:rsidR="00B8075B" w:rsidRPr="00F0334F">
              <w:rPr>
                <w:rStyle w:val="a5"/>
                <w:noProof/>
              </w:rPr>
              <w:t>Шаблон № 19. Об организации противопожарных инструктажей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_Toc239847915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42</w:t>
            </w:r>
            <w:r w:rsidR="00B8075B">
              <w:rPr>
                <w:noProof/>
              </w:rPr>
              <w:fldChar w:fldCharType="end"/>
            </w:r>
          </w:hyperlink>
        </w:p>
        <w:p w14:paraId="4312B854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6" w:history="1">
            <w:r w:rsidR="00B8075B" w:rsidRPr="00F0334F">
              <w:rPr>
                <w:rStyle w:val="a5"/>
                <w:noProof/>
              </w:rPr>
              <w:t>Шаблон № 20. Об организации практических тренировок по эвакуации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_Toc239847916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44</w:t>
            </w:r>
            <w:r w:rsidR="00B8075B">
              <w:rPr>
                <w:noProof/>
              </w:rPr>
              <w:fldChar w:fldCharType="end"/>
            </w:r>
          </w:hyperlink>
        </w:p>
        <w:p w14:paraId="40365445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7" w:history="1">
            <w:r w:rsidR="00B8075B" w:rsidRPr="00F0334F">
              <w:rPr>
                <w:rStyle w:val="a5"/>
                <w:noProof/>
              </w:rPr>
              <w:t>Шаблон № 21. О назначении ответственных за антитеррористическую защищённость и об организации пропускного режима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_Toc239847917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46</w:t>
            </w:r>
            <w:r w:rsidR="00B8075B">
              <w:rPr>
                <w:noProof/>
              </w:rPr>
              <w:fldChar w:fldCharType="end"/>
            </w:r>
          </w:hyperlink>
        </w:p>
        <w:p w14:paraId="7F4BA82A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8" w:history="1">
            <w:r w:rsidR="00B8075B" w:rsidRPr="00F0334F">
              <w:rPr>
                <w:rStyle w:val="a5"/>
                <w:noProof/>
              </w:rPr>
              <w:t>Шаблон № 22. Об организации подготовки работников в области гражданской обороны и защиты от чрезвычайных ситуаций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_Toc239847918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48</w:t>
            </w:r>
            <w:r w:rsidR="00B8075B">
              <w:rPr>
                <w:noProof/>
              </w:rPr>
              <w:fldChar w:fldCharType="end"/>
            </w:r>
          </w:hyperlink>
        </w:p>
        <w:p w14:paraId="147F4FF1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19" w:history="1">
            <w:r w:rsidR="00B8075B" w:rsidRPr="00F0334F">
              <w:rPr>
                <w:rStyle w:val="a5"/>
                <w:noProof/>
              </w:rPr>
              <w:t>Шаблон № 23. О назначении ответственного за организацию работы по охране труда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_Toc239847919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50</w:t>
            </w:r>
            <w:r w:rsidR="00B8075B">
              <w:rPr>
                <w:noProof/>
              </w:rPr>
              <w:fldChar w:fldCharType="end"/>
            </w:r>
          </w:hyperlink>
        </w:p>
        <w:p w14:paraId="732A8D9D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0" w:history="1">
            <w:r w:rsidR="00B8075B" w:rsidRPr="00F0334F">
              <w:rPr>
                <w:rStyle w:val="a5"/>
                <w:noProof/>
              </w:rPr>
              <w:t>Шаблон № 24. Об организации обучения по охране труда и создании комиссии по проверке знания требований охраны труда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_Toc239847920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52</w:t>
            </w:r>
            <w:r w:rsidR="00B8075B">
              <w:rPr>
                <w:noProof/>
              </w:rPr>
              <w:fldChar w:fldCharType="end"/>
            </w:r>
          </w:hyperlink>
        </w:p>
        <w:p w14:paraId="4287C1A9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1" w:history="1">
            <w:r w:rsidR="00B8075B" w:rsidRPr="00F0334F">
              <w:rPr>
                <w:rStyle w:val="a5"/>
                <w:noProof/>
              </w:rPr>
              <w:t>Шаблон № 25. Об обеспечении работников средствами индивидуальной защиты и смывающими средствами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_Toc239847921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55</w:t>
            </w:r>
            <w:r w:rsidR="00B8075B">
              <w:rPr>
                <w:noProof/>
              </w:rPr>
              <w:fldChar w:fldCharType="end"/>
            </w:r>
          </w:hyperlink>
        </w:p>
        <w:p w14:paraId="6D1D5386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2" w:history="1">
            <w:r w:rsidR="00B8075B" w:rsidRPr="00F0334F">
              <w:rPr>
                <w:rStyle w:val="a5"/>
                <w:noProof/>
              </w:rPr>
              <w:t>Шаблон № 26. О расследовании несчастного случая с воспитанником (лёгкие повреждения здоровья)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_Toc239847922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57</w:t>
            </w:r>
            <w:r w:rsidR="00B8075B">
              <w:rPr>
                <w:noProof/>
              </w:rPr>
              <w:fldChar w:fldCharType="end"/>
            </w:r>
          </w:hyperlink>
        </w:p>
        <w:p w14:paraId="191A216F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3" w:history="1">
            <w:r w:rsidR="00B8075B" w:rsidRPr="00F0334F">
              <w:rPr>
                <w:rStyle w:val="a5"/>
                <w:noProof/>
              </w:rPr>
              <w:t>Шаблон № 27. Об организации питания воспитанников в 2026/2027 учебном году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_Toc239847923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60</w:t>
            </w:r>
            <w:r w:rsidR="00B8075B">
              <w:rPr>
                <w:noProof/>
              </w:rPr>
              <w:fldChar w:fldCharType="end"/>
            </w:r>
          </w:hyperlink>
        </w:p>
        <w:p w14:paraId="1A816C94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4" w:history="1">
            <w:r w:rsidR="00B8075B" w:rsidRPr="00F0334F">
              <w:rPr>
                <w:rStyle w:val="a5"/>
                <w:noProof/>
              </w:rPr>
              <w:t>Шаблон № 28. Об организации производственного контроля и применении процедур, основанных на принципах ХАССП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_Toc239847924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63</w:t>
            </w:r>
            <w:r w:rsidR="00B8075B">
              <w:rPr>
                <w:noProof/>
              </w:rPr>
              <w:fldChar w:fldCharType="end"/>
            </w:r>
          </w:hyperlink>
        </w:p>
        <w:p w14:paraId="722F27A7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5" w:history="1">
            <w:r w:rsidR="00B8075B" w:rsidRPr="00F0334F">
              <w:rPr>
                <w:rStyle w:val="a5"/>
                <w:noProof/>
              </w:rPr>
              <w:t>Шаблон № 29. Об организации охраны здоровья воспитанников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_Toc239847925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65</w:t>
            </w:r>
            <w:r w:rsidR="00B8075B">
              <w:rPr>
                <w:noProof/>
              </w:rPr>
              <w:fldChar w:fldCharType="end"/>
            </w:r>
          </w:hyperlink>
        </w:p>
        <w:p w14:paraId="16113339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6" w:history="1">
            <w:r w:rsidR="00B8075B" w:rsidRPr="00F0334F">
              <w:rPr>
                <w:rStyle w:val="a5"/>
                <w:noProof/>
              </w:rPr>
              <w:t>Шаблон № 30. Об организации прохождения обязательных медицинских осмотров и профессиональной гигиенической подготовки работников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_Toc239847926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67</w:t>
            </w:r>
            <w:r w:rsidR="00B8075B">
              <w:rPr>
                <w:noProof/>
              </w:rPr>
              <w:fldChar w:fldCharType="end"/>
            </w:r>
          </w:hyperlink>
        </w:p>
        <w:p w14:paraId="2CE6C76F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7" w:history="1">
            <w:r w:rsidR="00B8075B" w:rsidRPr="00F0334F">
              <w:rPr>
                <w:rStyle w:val="a5"/>
                <w:noProof/>
              </w:rPr>
              <w:t>Шаблон № 31. Об организации обработки персональных данных и назначении ответственного за организацию обработки персональных данных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_Toc239847927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69</w:t>
            </w:r>
            <w:r w:rsidR="00B8075B">
              <w:rPr>
                <w:noProof/>
              </w:rPr>
              <w:fldChar w:fldCharType="end"/>
            </w:r>
          </w:hyperlink>
        </w:p>
        <w:p w14:paraId="2C7DA9DE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8" w:history="1">
            <w:r w:rsidR="00B8075B" w:rsidRPr="00F0334F">
              <w:rPr>
                <w:rStyle w:val="a5"/>
                <w:noProof/>
              </w:rPr>
              <w:t>Шаблон № 32. Об утверждении перечня лиц, допущенных к обработке персональных данных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_Toc239847928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71</w:t>
            </w:r>
            <w:r w:rsidR="00B8075B">
              <w:rPr>
                <w:noProof/>
              </w:rPr>
              <w:fldChar w:fldCharType="end"/>
            </w:r>
          </w:hyperlink>
        </w:p>
        <w:p w14:paraId="6BEA7A7E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29" w:history="1">
            <w:r w:rsidR="00B8075B" w:rsidRPr="00F0334F">
              <w:rPr>
                <w:rStyle w:val="a5"/>
                <w:noProof/>
              </w:rPr>
              <w:t>Шаблон № 33. О назначении ответственного за ведение официального сайта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_Toc239847929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73</w:t>
            </w:r>
            <w:r w:rsidR="00B8075B">
              <w:rPr>
                <w:noProof/>
              </w:rPr>
              <w:fldChar w:fldCharType="end"/>
            </w:r>
          </w:hyperlink>
        </w:p>
        <w:p w14:paraId="1D6A339B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30" w:history="1">
            <w:r w:rsidR="00B8075B" w:rsidRPr="00F0334F">
              <w:rPr>
                <w:rStyle w:val="a5"/>
                <w:noProof/>
              </w:rPr>
              <w:t>Шаблон № 34. Об утверждении номенклатуры дел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_Toc239847930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75</w:t>
            </w:r>
            <w:r w:rsidR="00B8075B">
              <w:rPr>
                <w:noProof/>
              </w:rPr>
              <w:fldChar w:fldCharType="end"/>
            </w:r>
          </w:hyperlink>
        </w:p>
        <w:p w14:paraId="0E4A704B" w14:textId="77777777" w:rsidR="00B8075B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847931" w:history="1">
            <w:r w:rsidR="00B8075B" w:rsidRPr="00F0334F">
              <w:rPr>
                <w:rStyle w:val="a5"/>
                <w:noProof/>
              </w:rPr>
              <w:t>Шаблон № 35. О проведении инвентаризации</w:t>
            </w:r>
            <w:r w:rsidR="00B8075B">
              <w:rPr>
                <w:noProof/>
              </w:rPr>
              <w:tab/>
            </w:r>
            <w:r w:rsidR="00B8075B">
              <w:rPr>
                <w:noProof/>
              </w:rPr>
              <w:fldChar w:fldCharType="begin"/>
            </w:r>
            <w:r w:rsidR="00B8075B">
              <w:rPr>
                <w:noProof/>
              </w:rPr>
              <w:instrText xml:space="preserve"> PAGEREF _Toc239847931 \h </w:instrText>
            </w:r>
            <w:r w:rsidR="00B8075B">
              <w:rPr>
                <w:noProof/>
              </w:rPr>
            </w:r>
            <w:r w:rsidR="00B8075B">
              <w:rPr>
                <w:noProof/>
              </w:rPr>
              <w:fldChar w:fldCharType="separate"/>
            </w:r>
            <w:r w:rsidR="00B8075B">
              <w:rPr>
                <w:noProof/>
              </w:rPr>
              <w:t>77</w:t>
            </w:r>
            <w:r w:rsidR="00B8075B">
              <w:rPr>
                <w:noProof/>
              </w:rPr>
              <w:fldChar w:fldCharType="end"/>
            </w:r>
          </w:hyperlink>
        </w:p>
        <w:p w14:paraId="58C29C73" w14:textId="77777777" w:rsidR="002D1956" w:rsidRDefault="00000000">
          <w:r>
            <w:fldChar w:fldCharType="end"/>
          </w:r>
        </w:p>
      </w:sdtContent>
    </w:sdt>
    <w:p w14:paraId="3CF8D240" w14:textId="77777777" w:rsidR="002D1956" w:rsidRDefault="00000000">
      <w:pPr>
        <w:spacing w:after="120"/>
        <w:ind w:firstLine="567"/>
        <w:jc w:val="both"/>
      </w:pPr>
      <w:r>
        <w:rPr>
          <w:sz w:val="20"/>
          <w:szCs w:val="20"/>
        </w:rPr>
        <w:t xml:space="preserve">Оглавление сформировано автоматически и содержит номера страниц. После внесения правок в документ оглавление обновляется: щелчок по нему и клавиша F9 (в Microsoft Word — «Обновить поле», в </w:t>
      </w:r>
      <w:proofErr w:type="spellStart"/>
      <w:r>
        <w:rPr>
          <w:sz w:val="20"/>
          <w:szCs w:val="20"/>
        </w:rPr>
        <w:t>LibreOffice</w:t>
      </w:r>
      <w:proofErr w:type="spellEnd"/>
      <w:r>
        <w:rPr>
          <w:sz w:val="20"/>
          <w:szCs w:val="20"/>
        </w:rPr>
        <w:t xml:space="preserve"> — «Обновить указатель»).</w:t>
      </w:r>
    </w:p>
    <w:p w14:paraId="30A6BF5C" w14:textId="77777777" w:rsidR="002D1956" w:rsidRDefault="00000000">
      <w:pPr>
        <w:pStyle w:val="1"/>
        <w:keepNext/>
        <w:pageBreakBefore/>
        <w:spacing w:before="0" w:after="160"/>
      </w:pPr>
      <w:bookmarkStart w:id="1" w:name="_Toc239847895"/>
      <w:r>
        <w:rPr>
          <w:sz w:val="26"/>
          <w:szCs w:val="26"/>
        </w:rPr>
        <w:lastRenderedPageBreak/>
        <w:t>Как пользоваться шаблонами</w:t>
      </w:r>
      <w:bookmarkEnd w:id="1"/>
    </w:p>
    <w:p w14:paraId="08080BA9" w14:textId="77777777" w:rsidR="002D1956" w:rsidRDefault="00000000">
      <w:pPr>
        <w:spacing w:after="120"/>
        <w:ind w:firstLine="567"/>
        <w:jc w:val="both"/>
      </w:pPr>
      <w:r>
        <w:t>Перед каждым шаблоном размещён методический паспорт. Начинать следует с него: строка «Статус» показывает, обязателен ли приказ; строка «Нужно ли ежегодно» — надо ли переиздавать его 1 сентября; строка «Что проверить перед подписанием» перечисляет позиции, из-за которых приказ чаще всего приходится переделывать.</w:t>
      </w:r>
    </w:p>
    <w:p w14:paraId="37B400B3" w14:textId="77777777" w:rsidR="002D1956" w:rsidRDefault="00000000">
      <w:pPr>
        <w:spacing w:after="120"/>
        <w:ind w:firstLine="567"/>
        <w:jc w:val="both"/>
      </w:pPr>
      <w:r>
        <w:t>Поля в квадратных скобках подлежат замене. Квадратными скобками помечены также варианты и факультативные пункты: конструкции вида «[ВАРИАНТ А] … [ВАРИАНТ Б]» означают, что в приказ включается только один вариант, а пометка «факультативный пункт» — что пункт исключается, если условие его применения отсутствует. Оставлять в подписываемом приказе служебные пометки нельзя.</w:t>
      </w:r>
    </w:p>
    <w:p w14:paraId="0F8BB69C" w14:textId="77777777" w:rsidR="002D1956" w:rsidRDefault="00000000">
      <w:pPr>
        <w:spacing w:after="120"/>
        <w:ind w:firstLine="567"/>
        <w:jc w:val="both"/>
      </w:pPr>
      <w:r>
        <w:t>Указанные в формах даты и сроки — примеры. Они подлежат замене на даты, соответствующие фактическим обстоятельствам организации.</w:t>
      </w:r>
    </w:p>
    <w:p w14:paraId="7DE94181" w14:textId="77777777" w:rsidR="002D1956" w:rsidRDefault="00000000">
      <w:pPr>
        <w:spacing w:after="120"/>
        <w:ind w:firstLine="567"/>
        <w:jc w:val="both"/>
      </w:pPr>
      <w:r>
        <w:t>Часть шаблонов построена на основании, применимом к государственным и муниципальным учреждениям. Для частной ДОО правовое основание в преамбуле заменяется; такие случаи оговорены в примечании к соответствующей форме.</w:t>
      </w:r>
    </w:p>
    <w:p w14:paraId="7882F2F6" w14:textId="77777777" w:rsidR="002D1956" w:rsidRDefault="00000000">
      <w:pPr>
        <w:pStyle w:val="2"/>
        <w:keepNext/>
      </w:pPr>
      <w:bookmarkStart w:id="2" w:name="_Toc239847896"/>
      <w:r>
        <w:rPr>
          <w:sz w:val="24"/>
          <w:szCs w:val="24"/>
        </w:rPr>
        <w:t>Реестр приложений</w:t>
      </w:r>
      <w:bookmarkEnd w:id="2"/>
    </w:p>
    <w:p w14:paraId="52AFC65F" w14:textId="77777777" w:rsidR="002D1956" w:rsidRDefault="00000000">
      <w:pPr>
        <w:spacing w:after="120"/>
        <w:ind w:firstLine="567"/>
        <w:jc w:val="both"/>
      </w:pPr>
      <w:r>
        <w:t>Комплект содержит тексты приказов. Приложения, на которые ссылаются формы, организация готовит самостоятельно с учётом своей структуры либо берёт из связанных материалов. Ниже — перечень приложений, без которых соответствующий приказ не может быть исполнен.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929"/>
        <w:gridCol w:w="4678"/>
      </w:tblGrid>
      <w:tr w:rsidR="002D1956" w14:paraId="5FA0D531" w14:textId="77777777"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9FFD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92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94A2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Приложение</w:t>
            </w:r>
          </w:p>
        </w:tc>
        <w:tc>
          <w:tcPr>
            <w:tcW w:w="46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D981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Кто готовит и откуда взять</w:t>
            </w:r>
          </w:p>
        </w:tc>
      </w:tr>
      <w:tr w:rsidR="002D1956" w14:paraId="13FDC768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F9809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1865F1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Годовой план работы; расписание занятий; графики работы специалистов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B8BC4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Старший воспитатель; готовятся в ДОО</w:t>
            </w:r>
          </w:p>
        </w:tc>
      </w:tr>
      <w:tr w:rsidR="002D1956" w14:paraId="65307352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79529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2, 3, 9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1F819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Образовательная программа, адаптированная программа, текст изменений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7A56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Рабочая группа ДОО; см. отдельные материалы по ОП ДО и АОП ДО</w:t>
            </w:r>
          </w:p>
        </w:tc>
      </w:tr>
      <w:tr w:rsidR="002D1956" w14:paraId="671BCFE5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4FF03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7D0F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локальных актов, подлежащих актуализации, с исполнителями и сроками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99248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Заместитель заведующего; готовится в ДОО</w:t>
            </w:r>
          </w:p>
        </w:tc>
      </w:tr>
      <w:tr w:rsidR="002D1956" w14:paraId="2EA6D6C6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3778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0C7E9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Составы рабочих групп; планы их работы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1EBF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Старший воспитатель</w:t>
            </w:r>
          </w:p>
        </w:tc>
      </w:tr>
      <w:tr w:rsidR="002D1956" w14:paraId="6CADDD49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A348F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F287E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 внутреннего контроля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13BBE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Заместитель заведующего</w:t>
            </w:r>
          </w:p>
        </w:tc>
      </w:tr>
      <w:tr w:rsidR="002D1956" w14:paraId="1F43682E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F1D9F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05061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комиссии и план-график самообследования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8572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Готовятся в ДОО; показатели — приложение № 1 к приказу № 1324</w:t>
            </w:r>
          </w:p>
        </w:tc>
      </w:tr>
      <w:tr w:rsidR="002D1956" w14:paraId="608C9249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0625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A3F5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Списки зачисляемых и отчисляемых обучающихся; расписание логопедических занятий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D8178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Учитель-логопед; документы с ограничением доступа</w:t>
            </w:r>
          </w:p>
        </w:tc>
      </w:tr>
      <w:tr w:rsidR="002D1956" w14:paraId="60D3BB05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4F57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A25F0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дополнительных общеразвивающих программ; расписание; составы групп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E08C8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Педагоги дополнительного образования, старший воспитатель</w:t>
            </w:r>
          </w:p>
        </w:tc>
      </w:tr>
      <w:tr w:rsidR="002D1956" w14:paraId="02FE8CF8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A8AE7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FA2D3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платных услуг; стоимость либо реквизиты акта учредителя; форма договора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6497F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Бухгалтер, ответственный за платные услуги</w:t>
            </w:r>
          </w:p>
        </w:tc>
      </w:tr>
      <w:tr w:rsidR="002D1956" w14:paraId="5DB4D70C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2B4E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93AFB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Списки воспитанников по группам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97C5D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Делопроизводитель; документ с ограничением доступа</w:t>
            </w:r>
          </w:p>
        </w:tc>
      </w:tr>
      <w:tr w:rsidR="002D1956" w14:paraId="64DA1255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ACA56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1436D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Список выпускников (вариант А)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45B94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Делопроизводитель; документ с ограничением доступа</w:t>
            </w:r>
          </w:p>
        </w:tc>
      </w:tr>
      <w:tr w:rsidR="002D1956" w14:paraId="64892C35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E315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827CE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Инструкция о мерах пожарной безопасности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BE91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пожарную безопасность; разрабатывается для конкретного объекта</w:t>
            </w:r>
          </w:p>
        </w:tc>
      </w:tr>
      <w:tr w:rsidR="002D1956" w14:paraId="1279996E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1D0D5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56495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Программы вводного и первичного противопожарного инструктажа; журнал учёта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05C81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пожарную безопасность; по требованиям приказа МЧС России № 1120</w:t>
            </w:r>
          </w:p>
        </w:tc>
      </w:tr>
      <w:tr w:rsidR="002D1956" w14:paraId="42ABBA61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FDF4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4E010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График практических тренировок по эвакуации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48DA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пожарную безопасность</w:t>
            </w:r>
          </w:p>
        </w:tc>
      </w:tr>
      <w:tr w:rsidR="002D1956" w14:paraId="240E4D79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9EC63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E60F0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 пропуска в здание и на территорию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9C24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антитеррористическую защищённость; без сведений ограниченного доступа</w:t>
            </w:r>
          </w:p>
        </w:tc>
      </w:tr>
      <w:tr w:rsidR="002D1956" w14:paraId="3E9818F8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ED939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0375F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курсового обучения; план подготовки работников на год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792548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Уполномоченный по гражданской обороне</w:t>
            </w:r>
          </w:p>
        </w:tc>
      </w:tr>
      <w:tr w:rsidR="002D1956" w14:paraId="51A2622E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2A574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2384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Программы обучения по охране труда; перечни профессий и должностей; перечень освобождённых от первичного инструктажа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6777A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охрану труда; по требованиям Правил № 2464</w:t>
            </w:r>
          </w:p>
        </w:tc>
      </w:tr>
      <w:tr w:rsidR="002D1956" w14:paraId="671639F7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D56E6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BADBD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Нормы бесплатной выдачи СИЗ и смывающих средств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512F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охрану труда; на основе ЕТН, результатов СОУТ и оценки профессиональных рисков</w:t>
            </w:r>
          </w:p>
        </w:tc>
      </w:tr>
      <w:tr w:rsidR="002D1956" w14:paraId="04F3EF09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BAB290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1257D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Режим питания по группам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80AD1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организацию питания. Формы журналов утверждаются программой производственного контроля, а не этим приказом</w:t>
            </w:r>
          </w:p>
        </w:tc>
      </w:tr>
      <w:tr w:rsidR="002D1956" w14:paraId="3FEAFFC0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5F088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95717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производственного контроля на принципах ХАССП; годовой план лабораторных исследований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EE459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Группа ХАССП; см. отдельный материал — программа ППК для пищеблока ДОО</w:t>
            </w:r>
          </w:p>
        </w:tc>
      </w:tr>
      <w:tr w:rsidR="002D1956" w14:paraId="124EC7DA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2454A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8E7E0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 взаимодействия с медицинской организацией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4347E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Согласовывается с медицинской организацией</w:t>
            </w:r>
          </w:p>
        </w:tc>
      </w:tr>
      <w:tr w:rsidR="002D1956" w14:paraId="16464DC5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5B64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DE76E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Список работников и график прохождения медицинских осмотров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43EB3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медицинские осмотры</w:t>
            </w:r>
          </w:p>
        </w:tc>
      </w:tr>
      <w:tr w:rsidR="002D1956" w14:paraId="7B01CDD0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2320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6A1AC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должностей и лиц, допущенных к обработке персональных данных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4F68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Ответственный за организацию обработки </w:t>
            </w:r>
            <w:proofErr w:type="spellStart"/>
            <w:r>
              <w:rPr>
                <w:sz w:val="18"/>
                <w:szCs w:val="18"/>
              </w:rPr>
              <w:t>ПДн</w:t>
            </w:r>
            <w:proofErr w:type="spellEnd"/>
          </w:p>
        </w:tc>
      </w:tr>
      <w:tr w:rsidR="002D1956" w14:paraId="6AF61732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196AE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E5D43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сведений для размещения на сайте с исполнителями и сроками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CBB32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Ответственный за официальный сайт</w:t>
            </w:r>
          </w:p>
        </w:tc>
      </w:tr>
      <w:tr w:rsidR="002D1956" w14:paraId="7DBFCFF6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4D58B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1236A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Номенклатура дел на календарный год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88555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Делопроизводитель; согласовывается экспертной комиссией</w:t>
            </w:r>
          </w:p>
        </w:tc>
      </w:tr>
      <w:tr w:rsidR="002D1956" w14:paraId="4C573DD6" w14:textId="77777777">
        <w:trPr>
          <w:cantSplit/>
        </w:trPr>
        <w:tc>
          <w:tcPr>
            <w:tcW w:w="7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A1883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3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B3514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инвентаризационной комиссии и график инвентаризации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011CA" w14:textId="77777777" w:rsidR="002D195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Бухгалтер; по учётной политике организации</w:t>
            </w:r>
          </w:p>
        </w:tc>
      </w:tr>
    </w:tbl>
    <w:p w14:paraId="49EC1136" w14:textId="77777777" w:rsidR="002D1956" w:rsidRDefault="00000000">
      <w:pPr>
        <w:spacing w:after="120"/>
        <w:ind w:firstLine="567"/>
        <w:jc w:val="both"/>
      </w:pPr>
      <w:r>
        <w:rPr>
          <w:sz w:val="22"/>
          <w:szCs w:val="22"/>
        </w:rPr>
        <w:t>Шаблоны № 6, 10, 14, 16, 23, 26 и 31 приложений не требуют: основаниями для них служат документы, которые хранятся отдельно (согласия, дополнительные соглашения, заявления, заключения ПМПК).</w:t>
      </w:r>
    </w:p>
    <w:p w14:paraId="005D0FA0" w14:textId="77777777" w:rsidR="002D1956" w:rsidRDefault="00000000">
      <w:pPr>
        <w:pStyle w:val="1"/>
        <w:keepNext/>
        <w:pageBreakBefore/>
        <w:spacing w:before="0" w:after="160"/>
      </w:pPr>
      <w:bookmarkStart w:id="3" w:name="_Toc239847897"/>
      <w:r>
        <w:rPr>
          <w:sz w:val="26"/>
          <w:szCs w:val="26"/>
        </w:rPr>
        <w:lastRenderedPageBreak/>
        <w:t>Шаблон № 1. Об организации образовательной деятельности в 2026/2027 учебном году</w:t>
      </w:r>
      <w:bookmarkEnd w:id="3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2133421E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D19C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2F164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7101DD4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C375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44D9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Целесообразный (управленческое оформление). Обязанность издавать именно такой приказ законом не установлена</w:t>
            </w:r>
          </w:p>
        </w:tc>
      </w:tr>
      <w:tr w:rsidR="002D1956" w14:paraId="0855DBB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26F1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D9DA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Август, до 1 сентября 2026 года</w:t>
            </w:r>
          </w:p>
        </w:tc>
      </w:tr>
      <w:tr w:rsidR="002D1956" w14:paraId="4D94B5D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B09B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FC21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2D1956" w14:paraId="3B90598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073E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C839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Пункты 6, 7, 13 части 3 статьи 28 Федерального закона от 29.12.2012 № 273-ФЗ; пункты 10, 14 Порядка, утверждённого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31.07.2020 № 373</w:t>
            </w:r>
          </w:p>
        </w:tc>
      </w:tr>
      <w:tr w:rsidR="002D1956" w14:paraId="18D191A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7293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5246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Все педагогические работники, заместители руководителя, старший воспитатель, работники, названные ответственными</w:t>
            </w:r>
          </w:p>
        </w:tc>
      </w:tr>
      <w:tr w:rsidR="002D1956" w14:paraId="1F9B66F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E7E0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5A6C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Годовой план работы; расписание занятий; графики работы специалистов; перечень ответственных лиц. Режимы дня и календарный план воспитательной работы отдельными приложениями к приказу не оформляются — они входят в образовательную программу</w:t>
            </w:r>
          </w:p>
        </w:tc>
      </w:tr>
      <w:tr w:rsidR="002D1956" w14:paraId="4432600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A3A0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0AA4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Все названные приложения существуют и утверждены; должности проверены по штатному расписанию, а фамилии и назначения — по кадровым документам; поручения не выходят за пределы трудовых функций; сроки конкретны и указаны как пример, подлежащий замене</w:t>
            </w:r>
          </w:p>
        </w:tc>
      </w:tr>
    </w:tbl>
    <w:p w14:paraId="5B9AE9BF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6106323B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45C1E636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3AA98B38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154EC8E0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0A7CF19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образовательной деятельности в 2026/2027 учебном году</w:t>
      </w:r>
    </w:p>
    <w:p w14:paraId="764C50B7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целях организации образовательной деятельности в 2026/2027 учебном году, в соответствии с пунктами 6, 7 и 13 части 3 статьи 28 Федерального закона от 29 декабря 2012 г. № 273-ФЗ «Об образовании в Российской Федерации», на основании решения педагогического совета от [дата] (протокол № [номер]),</w:t>
      </w:r>
    </w:p>
    <w:p w14:paraId="68C18526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631DE8A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Установить, что образовательная деятельность в [СОКРАЩЁННОЕ НАИМЕНОВАНИЕ ДОО] осуществляется в течение всего 2026/2027 учебного года и не прерывается: период с 1 сентября 2026 года по 31 мая 2027 года — основной, с 1 июня по 31 августа 2027 года — летний оздоровительный период с особенностями организации, установленными приложением № 1.</w:t>
      </w:r>
    </w:p>
    <w:p w14:paraId="0D7262ED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lastRenderedPageBreak/>
        <w:t>2. Утвердить и ввести в действие с 1 сентября 2026 года:</w:t>
      </w:r>
    </w:p>
    <w:p w14:paraId="7849C9ED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1) годовой план работы на 2026/2027 учебный год (приложение № 1);</w:t>
      </w:r>
    </w:p>
    <w:p w14:paraId="41D49344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2) расписание занятий по возрастным группам (приложение № 2);</w:t>
      </w:r>
    </w:p>
    <w:p w14:paraId="13226F72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3) графики работы музыкального руководителя, инструктора по физической культуре, учителя-логопеда, педагога-психолога (приложение № 3).</w:t>
      </w:r>
    </w:p>
    <w:p w14:paraId="2B1A36C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Определить, что образовательная деятельность осуществляется по образовательной программе дошкольного образования, утверждённой приказом от [дата] № [номер], с изменениями, внесёнными приказом от [дата] № [номер].</w:t>
      </w:r>
    </w:p>
    <w:p w14:paraId="27B4BD13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4. Назначить ответственными:</w:t>
      </w:r>
    </w:p>
    <w:p w14:paraId="5BC645A3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1) за организацию образовательной деятельности и методическое сопровождение педагогических работников — старшего воспитателя [Ф.И.О.];</w:t>
      </w:r>
    </w:p>
    <w:p w14:paraId="606A5FD8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2) за ведение журналов посещаемости и календарно-тематического планирования в группах — воспитателей групп;</w:t>
      </w:r>
    </w:p>
    <w:p w14:paraId="6BEBD54E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3) за организацию работы с родителями (законными представителями) — старшего воспитателя [Ф.И.О.].</w:t>
      </w:r>
    </w:p>
    <w:p w14:paraId="51630A7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Старшему воспитателю [Ф.И.О.] в срок до 10 сентября 2026 года разместить расписание занятий и графики работы специалистов в групповых ячейках и на официальном сайте.</w:t>
      </w:r>
    </w:p>
    <w:p w14:paraId="5F96790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2AAE3260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77CF5A1F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5B3F54E8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161E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4D01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F52D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A48E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B288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5CE575A9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91E27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677CA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E4E0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3837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70C73" w14:textId="77777777" w:rsidR="002D1956" w:rsidRDefault="002D1956">
            <w:pPr>
              <w:spacing w:line="240" w:lineRule="auto"/>
            </w:pPr>
          </w:p>
        </w:tc>
      </w:tr>
      <w:tr w:rsidR="002D1956" w14:paraId="10020905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FC51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98BE0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ECEA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A109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C4939" w14:textId="77777777" w:rsidR="002D1956" w:rsidRDefault="002D1956">
            <w:pPr>
              <w:spacing w:line="240" w:lineRule="auto"/>
            </w:pPr>
          </w:p>
        </w:tc>
      </w:tr>
      <w:tr w:rsidR="002D1956" w14:paraId="73765A5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0C6D4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88DD4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5DD8C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1346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42684" w14:textId="77777777" w:rsidR="002D1956" w:rsidRDefault="002D1956">
            <w:pPr>
              <w:spacing w:line="240" w:lineRule="auto"/>
            </w:pPr>
          </w:p>
        </w:tc>
      </w:tr>
    </w:tbl>
    <w:p w14:paraId="1E757568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намеренно не дублирует содержание образовательной программы. Режим работы ДОО устанавливается локальным нормативным актом (пункт 14 Порядка № 373); режимы дня и календарный план воспитательной работы входят в образовательную программу и повторно приказом не утверждаются. Основной вариант — не выносить их в приложения. Допустимая альтернатива: приложить режимы дня к приказу </w:t>
      </w:r>
      <w:proofErr w:type="spellStart"/>
      <w:r>
        <w:rPr>
          <w:sz w:val="22"/>
          <w:szCs w:val="22"/>
        </w:rPr>
        <w:t>справочно</w:t>
      </w:r>
      <w:proofErr w:type="spellEnd"/>
      <w:r>
        <w:rPr>
          <w:sz w:val="22"/>
          <w:szCs w:val="22"/>
        </w:rPr>
        <w:t>, обозначив, что они воспроизводятся из образовательной программы и самостоятельного утверждения не получают.</w:t>
      </w:r>
    </w:p>
    <w:p w14:paraId="1B25E589" w14:textId="77777777" w:rsidR="002D1956" w:rsidRDefault="00000000">
      <w:pPr>
        <w:pStyle w:val="1"/>
        <w:keepNext/>
        <w:pageBreakBefore/>
        <w:spacing w:before="0" w:after="160"/>
      </w:pPr>
      <w:bookmarkStart w:id="4" w:name="_Toc239847898"/>
      <w:r>
        <w:rPr>
          <w:sz w:val="26"/>
          <w:szCs w:val="26"/>
        </w:rPr>
        <w:lastRenderedPageBreak/>
        <w:t>Шаблон № 2. Об утверждении образовательной программы дошкольного образования</w:t>
      </w:r>
      <w:bookmarkEnd w:id="4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0D5C8B2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3689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2FA4E6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34A4A0E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136E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3CE0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Обязательно действие: программа должна быть разработана и утверждена. Форма утверждения — приказ либо гриф утверждения на титульном листе программы</w:t>
            </w:r>
          </w:p>
        </w:tc>
      </w:tr>
      <w:tr w:rsidR="002D1956" w14:paraId="5ECC6DD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BE02E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2463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После рассмотрения проекта программы педагогическим советом, до начала её реализации</w:t>
            </w:r>
          </w:p>
        </w:tc>
      </w:tr>
      <w:tr w:rsidR="002D1956" w14:paraId="7D69A7D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EC45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F4BB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1EB3683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7D71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26E6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Часть 5 статьи 12, пункт 6 части 3 статьи 28 Федерального закона № 273-ФЗ; пункт 10 Порядка, утверждённого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31.07.2020 № 373</w:t>
            </w:r>
          </w:p>
        </w:tc>
      </w:tr>
      <w:tr w:rsidR="002D1956" w14:paraId="7AD79B7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1382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32E6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Педагогические работники, старший воспитатель, заместитель руководителя</w:t>
            </w:r>
          </w:p>
        </w:tc>
      </w:tr>
      <w:tr w:rsidR="002D1956" w14:paraId="4E2B398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384E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EBB7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Образовательная программа дошкольного образования (отдельный документ, гриф утверждения на титульном листе)</w:t>
            </w:r>
          </w:p>
        </w:tc>
      </w:tr>
      <w:tr w:rsidR="002D1956" w14:paraId="04E476B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B7DD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83E2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Программа рассмотрена педагогическим советом; при наличии совета родителей (законных представителей) учтено его мнение — часть 3 статьи 30 Федерального закона № 273-ФЗ требует этого для актов, затрагивающих права обучающихся и родителей; обязательная часть составляет не менее 60 %; ссылки на санитарные акты приведены по редакции, действующей с 01.09.2026; даты прекращения прежней и введения новой программы совпадают</w:t>
            </w:r>
          </w:p>
        </w:tc>
      </w:tr>
    </w:tbl>
    <w:p w14:paraId="4BAA440F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5E01D288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06F69881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3D455253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773FC3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27A091F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утверждении образовательной программы дошкольного образования</w:t>
      </w:r>
    </w:p>
    <w:p w14:paraId="560BA5F6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В соответствии с частью 5 статьи 12 и пунктом 6 части 3 статьи 28 Федерального закона от 29 декабря 2012 г. № 273-ФЗ «Об образовании в Российской Федерации», федеральным государственным образовательным стандартом дошкольного образования, утверждённым приказом Минобрнауки России от 17 октября 2013 г. № 1155, федеральной образовательной программой дошкольного образования, утверждённой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25 ноября 2022 г. № 1028, на основании решения педагогического совета от [дата] (протокол № [номер]),</w:t>
      </w:r>
    </w:p>
    <w:p w14:paraId="17EABF49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23B9231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1. Утвердить образовательную программу дошкольного образования [ПОЛНОЕ НАИМЕНОВАНИЕ ДОО] в новой редакции и ввести её в действие с 1 сентября 2026 года.</w:t>
      </w:r>
    </w:p>
    <w:p w14:paraId="108425D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Признать утратившей силу с 1 сентября 2026 года образовательную программу дошкольного образования, утверждённую приказом от [дата] № [номер].</w:t>
      </w:r>
    </w:p>
    <w:p w14:paraId="38AB6B1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Ответственному за ведение официального сайта [Ф.И.О.] разместить образовательную программу в подразделе «Образование» официального сайта в срок не позднее десяти рабочих дней со дня издания настоящего приказа.</w:t>
      </w:r>
    </w:p>
    <w:p w14:paraId="2338129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Воспитателям групп и специалистам осуществлять образовательную деятельность в соответствии с утверждённой программой с 1 сентября 2026 года.</w:t>
      </w:r>
    </w:p>
    <w:p w14:paraId="392F194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5EE8B4FE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0746112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2EAB9875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CBF7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AF0F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BAD7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A97B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BC82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27C1BF2A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481C5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31E1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507D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A3CD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BC783" w14:textId="77777777" w:rsidR="002D1956" w:rsidRDefault="002D1956">
            <w:pPr>
              <w:spacing w:line="240" w:lineRule="auto"/>
            </w:pPr>
          </w:p>
        </w:tc>
      </w:tr>
      <w:tr w:rsidR="002D1956" w14:paraId="1B47B9C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F682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C6FDA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BA81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BF5B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7E1711" w14:textId="77777777" w:rsidR="002D1956" w:rsidRDefault="002D1956">
            <w:pPr>
              <w:spacing w:line="240" w:lineRule="auto"/>
            </w:pPr>
          </w:p>
        </w:tc>
      </w:tr>
      <w:tr w:rsidR="002D1956" w14:paraId="76E5126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DB4AC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8EDA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0BD0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FE42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13BF0" w14:textId="77777777" w:rsidR="002D1956" w:rsidRDefault="002D1956">
            <w:pPr>
              <w:spacing w:line="240" w:lineRule="auto"/>
            </w:pPr>
          </w:p>
        </w:tc>
      </w:tr>
    </w:tbl>
    <w:p w14:paraId="4CFF8CF9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Ежегодное переутверждение неизменной образовательной программы не требуется. Если меняются только учебный план, календарный учебный график и календарный план воспитательной работы, издаётся приказ о внесении изменений (шаблон № 3).</w:t>
      </w:r>
    </w:p>
    <w:p w14:paraId="02D01609" w14:textId="77777777" w:rsidR="002D1956" w:rsidRDefault="00000000">
      <w:pPr>
        <w:pStyle w:val="1"/>
        <w:keepNext/>
        <w:pageBreakBefore/>
        <w:spacing w:before="0" w:after="160"/>
      </w:pPr>
      <w:bookmarkStart w:id="5" w:name="_Toc239847899"/>
      <w:r>
        <w:rPr>
          <w:sz w:val="26"/>
          <w:szCs w:val="26"/>
        </w:rPr>
        <w:lastRenderedPageBreak/>
        <w:t>Шаблон № 3. О внесении изменений в образовательную программу дошкольного образования</w:t>
      </w:r>
      <w:bookmarkEnd w:id="5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5E669CA8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A082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67796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3E83429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4CE8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396F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издаётся при наличии основания. Смена санитарных актов с 01.09.2026 обязывает проверить программу, но не доказывает необходимость правок у каждой ДОО</w:t>
            </w:r>
          </w:p>
        </w:tc>
      </w:tr>
      <w:tr w:rsidR="002D1956" w14:paraId="3559C1E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F8CC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87EE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До начала учебного года либо в течение года — по факту изменения нормативной базы или условий реализации</w:t>
            </w:r>
          </w:p>
        </w:tc>
      </w:tr>
      <w:tr w:rsidR="002D1956" w14:paraId="51E9A61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1A90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DEB5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</w:t>
            </w:r>
          </w:p>
        </w:tc>
      </w:tr>
      <w:tr w:rsidR="002D1956" w14:paraId="2C7DC0A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94CEF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5A09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Часть 5 статьи 12, пункт 6 части 3 статьи 28 Федерального закона № 273-ФЗ</w:t>
            </w:r>
          </w:p>
        </w:tc>
      </w:tr>
      <w:tr w:rsidR="002D1956" w14:paraId="78BFA31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4A8A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7BEC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Педагогические работники, старший воспитатель</w:t>
            </w:r>
          </w:p>
        </w:tc>
      </w:tr>
      <w:tr w:rsidR="002D1956" w14:paraId="05CC922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0F41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1C41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Текст изменений (в форме новой редакции разделов либо перечня замен)</w:t>
            </w:r>
          </w:p>
        </w:tc>
      </w:tr>
      <w:tr w:rsidR="002D1956" w14:paraId="5013FD3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0B0C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B63E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Действующая редакция программы проверена на соответствие новым требованиям; изменения рассмотрены педагогическим советом; заменены все ссылки на утратившие силу санитарные акты; соотношение частей программы после правок сохранено. Если действующая редакция уже учитывает новые требования, приказ не издаётся</w:t>
            </w:r>
          </w:p>
        </w:tc>
      </w:tr>
    </w:tbl>
    <w:p w14:paraId="29E6FE14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1DAE14D8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3A625233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68F83D0D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164B035A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6CC4F30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внесении изменений в образовательную программу дошкольного образования</w:t>
      </w:r>
    </w:p>
    <w:p w14:paraId="7706C6D1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связи с вступлением в силу с 1 сентября 2026 года СП 2.4.2.4283-26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санитарного врача Российской Федерации от 2 июня 2026 г. № 19, и СанПиН 2.3/2.4.4282-26 «Санитарно-эпидемиологические требования к организации общественного питания населения», утверждённых постановлением Главного государственного санитарного врача Российской Федерации от 2 июня 2026 г. № 18, а также в связи с изменением состава и наполняемости групп, на основании решения педагогического совета от [дата] (протокол № [номер]),</w:t>
      </w:r>
    </w:p>
    <w:p w14:paraId="5A062CB8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39EE852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1. Внести в образовательную программу дошкольного образования, утверждённую приказом от [дата] № [номер], изменения согласно приложению к настоящему приказу.</w:t>
      </w:r>
    </w:p>
    <w:p w14:paraId="0E77221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Установить, что изменения вступают в силу с 1 сентября 2026 года.</w:t>
      </w:r>
    </w:p>
    <w:p w14:paraId="0B641FB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Ответственному за ведение официального сайта [Ф.И.О.] разместить актуальную редакцию образовательной программы на официальном сайте в срок не позднее десяти рабочих дней со дня издания настоящего приказа; старшему воспитателю [Ф.И.О.] обеспечить ознакомление педагогических работников с внесёнными изменениями.</w:t>
      </w:r>
    </w:p>
    <w:p w14:paraId="1B220C1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0435DECB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1B0B377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75022018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1AC0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1738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A5DA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7DED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D55D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236F7F7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62B82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0FFE8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A56FD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F83CA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F8E37" w14:textId="77777777" w:rsidR="002D1956" w:rsidRDefault="002D1956">
            <w:pPr>
              <w:spacing w:line="240" w:lineRule="auto"/>
            </w:pPr>
          </w:p>
        </w:tc>
      </w:tr>
      <w:tr w:rsidR="002D1956" w14:paraId="2B6FC60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8EA0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622C2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04E5F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B653B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5776A6" w14:textId="77777777" w:rsidR="002D1956" w:rsidRDefault="002D1956">
            <w:pPr>
              <w:spacing w:line="240" w:lineRule="auto"/>
            </w:pPr>
          </w:p>
        </w:tc>
      </w:tr>
      <w:tr w:rsidR="002D1956" w14:paraId="292A35B3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BC60A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957E2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D427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B55A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29926" w14:textId="77777777" w:rsidR="002D1956" w:rsidRDefault="002D1956">
            <w:pPr>
              <w:spacing w:line="240" w:lineRule="auto"/>
            </w:pPr>
          </w:p>
        </w:tc>
      </w:tr>
    </w:tbl>
    <w:p w14:paraId="535AE746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Постановлением № 19 признаны утратившими силу СП 2.4.3648-20, постановлением № 18 — СанПиН 2.3/2.4.3590-20. Организация меняет собственную программу, а не текст федерального акта: проверяется, содержит ли действующая редакция программы ДОО устаревшие ссылки и соответствует ли её содержание новым требованиям. Если несоответствий нет, приказ не нужен; если изменения обширны, вместо приказа о внесении изменений издаётся приказ об утверждении программы в новой редакции (шаблон № 2).</w:t>
      </w:r>
    </w:p>
    <w:p w14:paraId="61673AB3" w14:textId="77777777" w:rsidR="002D1956" w:rsidRDefault="00000000">
      <w:pPr>
        <w:pStyle w:val="1"/>
        <w:keepNext/>
        <w:pageBreakBefore/>
        <w:spacing w:before="0" w:after="160"/>
      </w:pPr>
      <w:bookmarkStart w:id="6" w:name="_Toc239847900"/>
      <w:r>
        <w:rPr>
          <w:sz w:val="26"/>
          <w:szCs w:val="26"/>
        </w:rPr>
        <w:lastRenderedPageBreak/>
        <w:t>Шаблон № 4. Об актуализации локальных нормативных актов</w:t>
      </w:r>
      <w:bookmarkEnd w:id="6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76BACA77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3CFC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7BF17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F6F813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633C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C957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издаётся при изменении законодательства, устава или структуры организации</w:t>
            </w:r>
          </w:p>
        </w:tc>
      </w:tr>
      <w:tr w:rsidR="002D1956" w14:paraId="6175BB0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C627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B0AB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Заблаговременно после официального опубликования новых требований; при выявлении несоответствия действующих актов — без промедления</w:t>
            </w:r>
          </w:p>
        </w:tc>
      </w:tr>
      <w:tr w:rsidR="002D1956" w14:paraId="28EE15E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50B7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644E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</w:t>
            </w:r>
          </w:p>
        </w:tc>
      </w:tr>
      <w:tr w:rsidR="002D1956" w14:paraId="0924951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A28F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339F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30 Федерального закона № 273-ФЗ</w:t>
            </w:r>
          </w:p>
        </w:tc>
      </w:tr>
      <w:tr w:rsidR="002D1956" w14:paraId="556E6DE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7BE9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8562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Работники, которых касаются изменяемые акты; при затрагивании прав обучающихся — учитывается мнение совета родителей</w:t>
            </w:r>
          </w:p>
        </w:tc>
      </w:tr>
      <w:tr w:rsidR="002D1956" w14:paraId="7348D04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A752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C60C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Перечень локальных актов, подлежащих актуализации, с указанием сроков и ответственных</w:t>
            </w:r>
          </w:p>
        </w:tc>
      </w:tr>
      <w:tr w:rsidR="002D1956" w14:paraId="57CAFBC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B6A3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7B1C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назначен срок «пересматривать не реже одного раза в год» (такой обязанности закон не устанавливает); по каждому акту назван конкретный исполнитель и срок; учтён порядок учёта мнения коллегиальных органов</w:t>
            </w:r>
          </w:p>
        </w:tc>
      </w:tr>
    </w:tbl>
    <w:p w14:paraId="212AB46D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7E5881FA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247F3F7F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40B39F5D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45F57D6A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75D9220C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актуализации локальных нормативных актов</w:t>
      </w:r>
    </w:p>
    <w:p w14:paraId="25FC1EB2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связи с вступлением в силу с 1 сентября 2026 года СП 2.4.2.4283-26 и СанПиН 2.3/2.4.4282-26, а также в связи с применением с 1 сентября 2025 года Порядка, видов и сроков обучения по программам противопожарного инструктажа, утверждённых приказом МЧС России от 16 декабря 2024 г. № 1120, и в соответствии со статьёй 30 Федерального закона от 29 декабря 2012 г. № 273-ФЗ «Об образовании в Российской Федерации»,</w:t>
      </w:r>
    </w:p>
    <w:p w14:paraId="543261B6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2BDB752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перечень локальных нормативных актов, подлежащих актуализации, с указанием ответственных исполнителей и сроков (приложение).</w:t>
      </w:r>
    </w:p>
    <w:p w14:paraId="1D2A6AE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Ответственным исполнителям представить проекты актов в новой редакции в срок до [дата] — с расчётом, чтобы новые редакции были утверждены до дня вступления в силу соответствующих требований.</w:t>
      </w:r>
    </w:p>
    <w:p w14:paraId="7F5404E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 xml:space="preserve">3. Заместителю заведующего [Ф.И.О.] обеспечить: рассмотрение проектов актов, затрагивающих права обучающихся и их родителей (законных </w:t>
      </w:r>
      <w:r>
        <w:rPr>
          <w:sz w:val="28"/>
          <w:szCs w:val="28"/>
        </w:rPr>
        <w:lastRenderedPageBreak/>
        <w:t>представителей), с учётом мнения совета родителей (законных представителей) — при наличии такого органа (часть 3 статьи 30 Федерального закона № 273-ФЗ); рассмотрение проектов актов, принятие которых требует учёта мнения выборного органа первичной профсоюзной организации, в порядке статьи 372 Трудового кодекса Российской Федерации.</w:t>
      </w:r>
    </w:p>
    <w:p w14:paraId="554DA5E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Делопроизводителю [Ф.И.О.] после утверждения новых редакций разместить в подразделе «Документы» официального сайта те из них, которые подлежат обязательному опубликованию в соответствии со статьёй 29 Федерального закона от 29 декабря 2012 г. № 273-ФЗ и требованиями к структуре официального сайта, в течение десяти рабочих дней. До размещения проверить отсутствие в документах персональных данных и сведений ограниченного доступа.</w:t>
      </w:r>
    </w:p>
    <w:p w14:paraId="1EE181F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4C443A79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708407F3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2E97951F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1E6D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2BA9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C70C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F077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E282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7556EE3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09324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98D7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5E43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607907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FEF29" w14:textId="77777777" w:rsidR="002D1956" w:rsidRDefault="002D1956">
            <w:pPr>
              <w:spacing w:line="240" w:lineRule="auto"/>
            </w:pPr>
          </w:p>
        </w:tc>
      </w:tr>
      <w:tr w:rsidR="002D1956" w14:paraId="32712D0A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D39D4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0341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B011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4B12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EE20E9" w14:textId="77777777" w:rsidR="002D1956" w:rsidRDefault="002D1956">
            <w:pPr>
              <w:spacing w:line="240" w:lineRule="auto"/>
            </w:pPr>
          </w:p>
        </w:tc>
      </w:tr>
      <w:tr w:rsidR="002D1956" w14:paraId="76FB3D0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99A6C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5E724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13BF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6AEE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FA509" w14:textId="77777777" w:rsidR="002D1956" w:rsidRDefault="002D1956">
            <w:pPr>
              <w:spacing w:line="240" w:lineRule="auto"/>
            </w:pPr>
          </w:p>
        </w:tc>
      </w:tr>
    </w:tbl>
    <w:p w14:paraId="1F624CC8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В перечень включаются только те акты, у которых есть конкретное основание для пересмотра. Плановая ежегодная переработка всех локальных актов не требуется и создаёт риск: невыполнение самостоятельно установленного срока становится замечанием при проверке.</w:t>
      </w:r>
    </w:p>
    <w:p w14:paraId="19285087" w14:textId="77777777" w:rsidR="002D1956" w:rsidRDefault="00000000">
      <w:pPr>
        <w:pStyle w:val="1"/>
        <w:keepNext/>
        <w:pageBreakBefore/>
        <w:spacing w:before="0" w:after="160"/>
      </w:pPr>
      <w:bookmarkStart w:id="7" w:name="_Toc239847901"/>
      <w:r>
        <w:rPr>
          <w:sz w:val="26"/>
          <w:szCs w:val="26"/>
        </w:rPr>
        <w:lastRenderedPageBreak/>
        <w:t>Шаблон № 5. Об организации методической работы и создании рабочих групп</w:t>
      </w:r>
      <w:bookmarkEnd w:id="7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49BA4AF9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6038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29D54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461BC4D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B19C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78FA0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Целесообразный</w:t>
            </w:r>
          </w:p>
        </w:tc>
      </w:tr>
      <w:tr w:rsidR="002D1956" w14:paraId="56BD328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C3D9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35B2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</w:tr>
      <w:tr w:rsidR="002D1956" w14:paraId="2FEB33D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8177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939C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 — в части состава рабочих групп и задач на учебный год</w:t>
            </w:r>
          </w:p>
        </w:tc>
      </w:tr>
      <w:tr w:rsidR="002D1956" w14:paraId="3131157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03B6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4EEF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Пункт 20 части 3 статьи 28 Федерального закона № 273-ФЗ</w:t>
            </w:r>
          </w:p>
        </w:tc>
      </w:tr>
      <w:tr w:rsidR="002D1956" w14:paraId="0C80241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20B1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0516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Члены рабочих групп, старший воспитатель</w:t>
            </w:r>
          </w:p>
        </w:tc>
      </w:tr>
      <w:tr w:rsidR="002D1956" w14:paraId="0E78A42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5D60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1C46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требуются: составы рабочих групп утверждаются пунктом 2 в тексте приказа. Планы работы групп при необходимости оформляются отдельными документами с грифом утверждения</w:t>
            </w:r>
          </w:p>
        </w:tc>
      </w:tr>
      <w:tr w:rsidR="002D1956" w14:paraId="457FD72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DFB8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74CF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Участие в рабочей группе не выходит за пределы трудовой функции; при возложении дополнительной работы оформлены доплата и согласие работника (статьи 60.2, 151 ТК РФ)</w:t>
            </w:r>
          </w:p>
        </w:tc>
      </w:tr>
    </w:tbl>
    <w:p w14:paraId="546CC02A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6B14E76B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1BFEDDBF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1B8DB531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66CD33F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37F0E570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методической работы и создании рабочих групп</w:t>
      </w:r>
    </w:p>
    <w:p w14:paraId="2F9ED374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целях методического обеспечения образовательной деятельности в 2026/2027 учебном году и в соответствии с пунктом 20 части 3 статьи 28 Федерального закона от 29 декабря 2012 г. № 273-ФЗ «Об образовании в Российской Федерации»,</w:t>
      </w:r>
    </w:p>
    <w:p w14:paraId="7B22D3D7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0225E2FC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Возложить организацию методической работы в 2026/2027 учебном году на старшего воспитателя [Ф.И.О.].</w:t>
      </w:r>
    </w:p>
    <w:p w14:paraId="0281850A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2. Создать рабочие группы и утвердить их составы:</w:t>
      </w:r>
    </w:p>
    <w:p w14:paraId="3DD9798C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1) рабочая группа по актуализации образовательной программы дошкольного образования — [состав];</w:t>
      </w:r>
    </w:p>
    <w:p w14:paraId="5B18C113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2) рабочая группа по подготовке отчёта о результатах самообследования — [состав];</w:t>
      </w:r>
    </w:p>
    <w:p w14:paraId="5FB3EA90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3) рабочая группа по развитию развивающей предметно-пространственной среды — [состав].</w:t>
      </w:r>
    </w:p>
    <w:p w14:paraId="143A8F6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3. Рабочим группам представить результаты работы в сроки, установленные годовым планом работы.</w:t>
      </w:r>
    </w:p>
    <w:p w14:paraId="259C03E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Старшему воспитателю [Ф.И.О.] в срок до [дата] представить на утверждение планы работы рабочих групп.</w:t>
      </w:r>
    </w:p>
    <w:p w14:paraId="6D4EE2E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066388EB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3388607C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6EF10B8C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A48F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E165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C66B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EE5E0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994E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05FCB9D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4E03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A564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BBEE6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75BB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2747DD" w14:textId="77777777" w:rsidR="002D1956" w:rsidRDefault="002D1956">
            <w:pPr>
              <w:spacing w:line="240" w:lineRule="auto"/>
            </w:pPr>
          </w:p>
        </w:tc>
      </w:tr>
      <w:tr w:rsidR="002D1956" w14:paraId="619F035E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20455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D168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7321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92A1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FB13B" w14:textId="77777777" w:rsidR="002D1956" w:rsidRDefault="002D1956">
            <w:pPr>
              <w:spacing w:line="240" w:lineRule="auto"/>
            </w:pPr>
          </w:p>
        </w:tc>
      </w:tr>
      <w:tr w:rsidR="002D1956" w14:paraId="76D3C795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10C4F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20067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630C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944F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68972" w14:textId="77777777" w:rsidR="002D1956" w:rsidRDefault="002D1956">
            <w:pPr>
              <w:spacing w:line="240" w:lineRule="auto"/>
            </w:pPr>
          </w:p>
        </w:tc>
      </w:tr>
    </w:tbl>
    <w:p w14:paraId="359C91EC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не устанавливает педагогическим работникам новых постоянных обязанностей. Если участие в рабочей группе выходит за пределы должностных обязанностей, требуется письменное согласие работника, дополнительное соглашение и доплата.</w:t>
      </w:r>
    </w:p>
    <w:p w14:paraId="5296C8B3" w14:textId="77777777" w:rsidR="002D1956" w:rsidRDefault="00000000">
      <w:pPr>
        <w:pStyle w:val="1"/>
        <w:keepNext/>
        <w:pageBreakBefore/>
        <w:spacing w:before="0" w:after="160"/>
      </w:pPr>
      <w:bookmarkStart w:id="8" w:name="_Toc239847902"/>
      <w:r>
        <w:rPr>
          <w:sz w:val="26"/>
          <w:szCs w:val="26"/>
        </w:rPr>
        <w:lastRenderedPageBreak/>
        <w:t>Шаблон № 6. Об организации наставничества</w:t>
      </w:r>
      <w:bookmarkEnd w:id="8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53F6FF1E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9E5D2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9ABF7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3CAE15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5FA5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0B5C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Целесообразный. Модельный образец: применяется по решению ДОО</w:t>
            </w:r>
          </w:p>
        </w:tc>
      </w:tr>
      <w:tr w:rsidR="002D1956" w14:paraId="74C3D7C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33DA7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FE2F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закреплении наставника за работником</w:t>
            </w:r>
          </w:p>
        </w:tc>
      </w:tr>
      <w:tr w:rsidR="002D1956" w14:paraId="60AB3FD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8EAC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3518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 решению ДОО</w:t>
            </w:r>
          </w:p>
        </w:tc>
      </w:tr>
      <w:tr w:rsidR="002D1956" w14:paraId="02A5526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E1EB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CF7A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351.8 Трудового кодекса Российской Федерации (введена Федеральным законом от 09.11.2024 № 381-ФЗ, применяется с 01.03.2025)</w:t>
            </w:r>
          </w:p>
        </w:tc>
      </w:tr>
      <w:tr w:rsidR="002D1956" w14:paraId="761B263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61A1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4EAA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Наставники и наставляемые работники — под подпись, до начала работы по наставничеству</w:t>
            </w:r>
          </w:p>
        </w:tc>
      </w:tr>
      <w:tr w:rsidR="002D1956" w14:paraId="14502F2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6F1F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E4C4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требуются. Письменные согласия работников и дополнительные соглашения к трудовым договорам — документы-основания, они хранятся отдельно и приложениями к приказу не оформляются</w:t>
            </w:r>
          </w:p>
        </w:tc>
      </w:tr>
      <w:tr w:rsidR="002D1956" w14:paraId="008F015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2EE22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8033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Получено письменное согласие каждого наставника; в дополнительном соглашении указаны содержание, сроки и форма работы по наставничеству, а также размер и условия выплаты; предусмотрено право досрочно отказаться с предупреждением не менее чем за три рабочих дня</w:t>
            </w:r>
          </w:p>
        </w:tc>
      </w:tr>
    </w:tbl>
    <w:p w14:paraId="0932085F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5F77E1BA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151B9146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5DA0ED6A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01C0E430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FFEAF65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наставничества</w:t>
      </w:r>
    </w:p>
    <w:p w14:paraId="489BAB1B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целях профессиональной адаптации работников, впервые принятых на педагогические должности, в соответствии со статьёй 351.8 Трудового кодекса Российской Федерации, на основании письменных согласий работников и дополнительных соглашений к трудовым договорам,</w:t>
      </w:r>
    </w:p>
    <w:p w14:paraId="17000D7E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81256B7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1. Поручить работу по наставничеству с 1 сентября 2026 года по 31 мая 2027 года:</w:t>
      </w:r>
    </w:p>
    <w:p w14:paraId="7295904E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1) [Ф.И.О. наставника], воспитателю, — в отношении [Ф.И.О. наставляемого], воспитателя;</w:t>
      </w:r>
    </w:p>
    <w:p w14:paraId="6ECDFAD7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2) [Ф.И.О. наставника], музыкальному руководителю, — в отношении [Ф.И.О. наставляемого], музыкального руководителя.</w:t>
      </w:r>
    </w:p>
    <w:p w14:paraId="6F1D09B5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 xml:space="preserve">2. Установить, что содержание, сроки и форма выполнения работы по наставничеству, а также размер и условия выплаты за наставничество </w:t>
      </w:r>
      <w:r>
        <w:rPr>
          <w:sz w:val="28"/>
          <w:szCs w:val="28"/>
        </w:rPr>
        <w:lastRenderedPageBreak/>
        <w:t>определены дополнительными соглашениями к трудовым договорам от [дата] № [номер].</w:t>
      </w:r>
    </w:p>
    <w:p w14:paraId="480A4B7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Старшему воспитателю [Ф.И.О.] обеспечить методическое сопровождение наставников и по итогам учебного года представить информацию о результатах работы.</w:t>
      </w:r>
    </w:p>
    <w:p w14:paraId="4DFE88B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38CFEF48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1C1B8157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1ADB6C77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D947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5530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E029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526C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E742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4E2D14CB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CD8B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2A2E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010DF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4012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CC2E1" w14:textId="77777777" w:rsidR="002D1956" w:rsidRDefault="002D1956">
            <w:pPr>
              <w:spacing w:line="240" w:lineRule="auto"/>
            </w:pPr>
          </w:p>
        </w:tc>
      </w:tr>
      <w:tr w:rsidR="002D1956" w14:paraId="6CC4269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38E88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FC8A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09E6F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AC8F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D6263" w14:textId="77777777" w:rsidR="002D1956" w:rsidRDefault="002D1956">
            <w:pPr>
              <w:spacing w:line="240" w:lineRule="auto"/>
            </w:pPr>
          </w:p>
        </w:tc>
      </w:tr>
      <w:tr w:rsidR="002D1956" w14:paraId="4EE2D4C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9324B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DB2D01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A5D5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B0A73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CBAB0" w14:textId="77777777" w:rsidR="002D1956" w:rsidRDefault="002D1956">
            <w:pPr>
              <w:spacing w:line="240" w:lineRule="auto"/>
            </w:pPr>
          </w:p>
        </w:tc>
      </w:tr>
    </w:tbl>
    <w:p w14:paraId="6F095371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сам по себе не порождает обязанности выполнять работу по наставничеству. Основание — письменное согласие работника и дополнительное соглашение к трудовому договору. Статья 351.8 ТК РФ изменяется с 1 марта 2027 года Федеральным законом от 26.07.2026 № 246-ФЗ; текст приказа и соглашений подлежит сверке к этой дате.</w:t>
      </w:r>
    </w:p>
    <w:p w14:paraId="53D31A00" w14:textId="77777777" w:rsidR="002D1956" w:rsidRDefault="00000000">
      <w:pPr>
        <w:pStyle w:val="1"/>
        <w:keepNext/>
        <w:pageBreakBefore/>
        <w:spacing w:before="0" w:after="160"/>
      </w:pPr>
      <w:bookmarkStart w:id="9" w:name="_Toc239847903"/>
      <w:r>
        <w:rPr>
          <w:sz w:val="26"/>
          <w:szCs w:val="26"/>
        </w:rPr>
        <w:lastRenderedPageBreak/>
        <w:t>Шаблон № 7. Об организации внутренней системы оценки качества образования и утверждении плана внутреннего контроля</w:t>
      </w:r>
      <w:bookmarkEnd w:id="9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597086E6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946E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19150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0BBDCF3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4016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733D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Целесообразный</w:t>
            </w:r>
          </w:p>
        </w:tc>
      </w:tr>
      <w:tr w:rsidR="002D1956" w14:paraId="293C9FF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3960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02A1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</w:tr>
      <w:tr w:rsidR="002D1956" w14:paraId="49E4D77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24D4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B889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Да — в части плана; положение о ВСОКО ежегодно не </w:t>
            </w:r>
            <w:proofErr w:type="spellStart"/>
            <w:r>
              <w:rPr>
                <w:sz w:val="20"/>
                <w:szCs w:val="20"/>
              </w:rPr>
              <w:t>переутверждается</w:t>
            </w:r>
            <w:proofErr w:type="spellEnd"/>
          </w:p>
        </w:tc>
      </w:tr>
      <w:tr w:rsidR="002D1956" w14:paraId="18553F8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2B91D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64D6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Пункт 13 части 3 статьи 28 Федерального закона № 273-ФЗ</w:t>
            </w:r>
          </w:p>
        </w:tc>
      </w:tr>
      <w:tr w:rsidR="002D1956" w14:paraId="6548406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27A8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36EA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Заместители руководителя, старший воспитатель, работники, включённые в состав проверяющих</w:t>
            </w:r>
          </w:p>
        </w:tc>
      </w:tr>
      <w:tr w:rsidR="002D1956" w14:paraId="567418F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DAFDF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DCB1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План внутреннего контроля (мероприятия, сроки, ответственные, форма подведения итогов)</w:t>
            </w:r>
          </w:p>
        </w:tc>
      </w:tr>
      <w:tr w:rsidR="002D1956" w14:paraId="62AAA40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E10F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CF89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Контроль не возложен на лицо, деятельность которого проверяется; периодичность реалистична; формы фиксации результатов определены</w:t>
            </w:r>
          </w:p>
        </w:tc>
      </w:tr>
    </w:tbl>
    <w:p w14:paraId="4763B08E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567915C5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E450CC4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3A07B21D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448E690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0BC20EF6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внутренней системы оценки качества образования и утверждении плана внутреннего контроля</w:t>
      </w:r>
    </w:p>
    <w:p w14:paraId="2EC4B561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целях обеспечения функционирования внутренней системы оценки качества образования, в соответствии с пунктом 13 части 3 статьи 28 Федерального закона от 29 декабря 2012 г. № 273-ФЗ «Об образовании в Российской Федерации» и положением о внутренней системе оценки качества образования, утверждённым приказом от [дата] № [номер],</w:t>
      </w:r>
    </w:p>
    <w:p w14:paraId="4B6F250D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01ED4343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план внутреннего контроля на 2026/2027 учебный год (приложение).</w:t>
      </w:r>
    </w:p>
    <w:p w14:paraId="063A052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Возложить организацию внутреннего контроля на заместителя заведующего по воспитательной и методической работе [Ф.И.О.].</w:t>
      </w:r>
    </w:p>
    <w:p w14:paraId="7AE4A2A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результаты каждой проверки оформляются справкой в срок не позднее пяти рабочих дней со дня её окончания и доводятся до сведения работников, деятельность которых проверялась.</w:t>
      </w:r>
    </w:p>
    <w:p w14:paraId="303FD5D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4. Итоги внутреннего контроля за 2026/2027 учебный год рассмотреть на педагогическом совете в мае 2027 года.</w:t>
      </w:r>
    </w:p>
    <w:p w14:paraId="1BFA8DA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76198B52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4D02BD74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748E1E0F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ADDE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10F0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9C33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3598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E07C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5256DEE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41672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DC399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C5703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DD6B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28C23" w14:textId="77777777" w:rsidR="002D1956" w:rsidRDefault="002D1956">
            <w:pPr>
              <w:spacing w:line="240" w:lineRule="auto"/>
            </w:pPr>
          </w:p>
        </w:tc>
      </w:tr>
      <w:tr w:rsidR="002D1956" w14:paraId="0EA3C75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202A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BDBF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267C6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3F71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9FC5F" w14:textId="77777777" w:rsidR="002D1956" w:rsidRDefault="002D1956">
            <w:pPr>
              <w:spacing w:line="240" w:lineRule="auto"/>
            </w:pPr>
          </w:p>
        </w:tc>
      </w:tr>
      <w:tr w:rsidR="002D1956" w14:paraId="73260B9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43F7C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445D2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777F6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61D6B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6BC63" w14:textId="77777777" w:rsidR="002D1956" w:rsidRDefault="002D1956">
            <w:pPr>
              <w:spacing w:line="240" w:lineRule="auto"/>
            </w:pPr>
          </w:p>
        </w:tc>
      </w:tr>
    </w:tbl>
    <w:p w14:paraId="1598645F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Внутренний контроль и внутренняя система оценки качества образования — не синонимы: ВСОКО шире и включает оценку условий, процесса и результатов. Оба вопроса допустимо урегулировать одним положением и одним планом.</w:t>
      </w:r>
    </w:p>
    <w:p w14:paraId="124F5E5E" w14:textId="77777777" w:rsidR="002D1956" w:rsidRDefault="00000000">
      <w:pPr>
        <w:pStyle w:val="1"/>
        <w:keepNext/>
        <w:pageBreakBefore/>
        <w:spacing w:before="0" w:after="160"/>
      </w:pPr>
      <w:bookmarkStart w:id="10" w:name="_Toc239847904"/>
      <w:r>
        <w:rPr>
          <w:sz w:val="26"/>
          <w:szCs w:val="26"/>
        </w:rPr>
        <w:lastRenderedPageBreak/>
        <w:t>Шаблон № 8. О проведении самообследования</w:t>
      </w:r>
      <w:bookmarkEnd w:id="10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D4C7EEB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3E51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75109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07C7725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DBD2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DB14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Обязательно действие: Порядок № 462 относит сроки, форму проведения и состав привлекаемых лиц к решению организации; приказ — обычная форма такого решения</w:t>
            </w:r>
          </w:p>
        </w:tc>
      </w:tr>
      <w:tr w:rsidR="002D1956" w14:paraId="3C08E68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9991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2F76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Январь — март; отчёт размещается на сайте не позднее 20 апреля</w:t>
            </w:r>
          </w:p>
        </w:tc>
      </w:tr>
      <w:tr w:rsidR="002D1956" w14:paraId="50724BB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1B6C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D6D9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2D1956" w14:paraId="3E7B05B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0849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BD3D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Пункт 3 части 2 статьи 29 Федерального закона № 273-ФЗ; пункты 4, 5, 7 и 8 Порядка проведения самообследования, утверждённого приказом Минобрнауки России от 14.06.2013 № 462; показатели — приказ Минобрнауки России от 10.12.2013 № 1324</w:t>
            </w:r>
          </w:p>
        </w:tc>
      </w:tr>
      <w:tr w:rsidR="002D1956" w14:paraId="6B13082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8490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666D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Члены комиссии по проведению самообследования</w:t>
            </w:r>
          </w:p>
        </w:tc>
      </w:tr>
      <w:tr w:rsidR="002D1956" w14:paraId="37E3163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CFB7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8C82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План-график проведения самообследования (приложение). Состав комиссии утверждается пунктом 2 в тексте приказа и отдельным приложением не оформляется</w:t>
            </w:r>
          </w:p>
        </w:tc>
      </w:tr>
      <w:tr w:rsidR="002D1956" w14:paraId="2ACE062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7657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B5B6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Отчётным периодом является предшествующий календарный год; сроки позволяют и разместить отчёт на сайте, и направить его учредителю до 20 апреля; предусмотрено рассмотрение отчёта органом управления организации; отчёт подписывается руководителем и заверяется печатью; в состав комиссии включены лица, реально располагающие данными</w:t>
            </w:r>
          </w:p>
        </w:tc>
      </w:tr>
    </w:tbl>
    <w:p w14:paraId="3CCE3B77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4ECC1A66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071D908D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143F2E5E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6E28804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4B88E050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проведении самообследования</w:t>
      </w:r>
    </w:p>
    <w:p w14:paraId="5D123540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пунктом 3 части 2 статьи 29 Федерального закона от 29 декабря 2012 г. № 273-ФЗ «Об образовании в Российской Федерации» и Порядком проведения самообследования образовательной организацией, утверждённым приказом Минобрнауки России от 14 июня 2013 г. № 462,</w:t>
      </w:r>
    </w:p>
    <w:p w14:paraId="1E91D070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5AF619A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Провести самообследование [ПОЛНОЕ НАИМЕНОВАНИЕ ДОО] за 2026 календарный год в срок с [дата] по [дата].</w:t>
      </w:r>
    </w:p>
    <w:p w14:paraId="2E42E1A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Утвердить состав комиссии по проведению самообследования: [должности и Ф.И.О.].</w:t>
      </w:r>
    </w:p>
    <w:p w14:paraId="56D7902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Утвердить план-график проведения самообследования (приложение).</w:t>
      </w:r>
    </w:p>
    <w:p w14:paraId="26C2ACEC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4. Председателю комиссии [Ф.И.О.] представить проект отчёта о результатах самообследования на рассмотрение педагогического совета в срок до [дата].</w:t>
      </w:r>
    </w:p>
    <w:p w14:paraId="1570916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Ответственному за ведение официального сайта [Ф.И.О.] разместить утверждённый отчёт в подразделе «Документы» официального сайта, а делопроизводителю [Ф.И.О.] направить отчёт учредителю — в срок не позднее 20 апреля 2027 года.</w:t>
      </w:r>
    </w:p>
    <w:p w14:paraId="1A871B0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4C257426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53E5B902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51D212AA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76E7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4FAC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4BB2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D408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1681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48ABCAB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2F055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AA7EB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B8E7AD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C814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89228" w14:textId="77777777" w:rsidR="002D1956" w:rsidRDefault="002D1956">
            <w:pPr>
              <w:spacing w:line="240" w:lineRule="auto"/>
            </w:pPr>
          </w:p>
        </w:tc>
      </w:tr>
      <w:tr w:rsidR="002D1956" w14:paraId="24A2E15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BD10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FB70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CDF6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28A3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C609A" w14:textId="77777777" w:rsidR="002D1956" w:rsidRDefault="002D1956">
            <w:pPr>
              <w:spacing w:line="240" w:lineRule="auto"/>
            </w:pPr>
          </w:p>
        </w:tc>
      </w:tr>
      <w:tr w:rsidR="002D1956" w14:paraId="1881593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ABA7F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67A28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90D7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A5C21B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44AAC" w14:textId="77777777" w:rsidR="002D1956" w:rsidRDefault="002D1956">
            <w:pPr>
              <w:spacing w:line="240" w:lineRule="auto"/>
            </w:pPr>
          </w:p>
        </w:tc>
      </w:tr>
    </w:tbl>
    <w:p w14:paraId="354762D3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Отчёт составляется за предшествующий календарный год. Пункт 8 Порядка № 462 устанавливает срок 20 апреля для двух действий сразу: размещения отчёта в информационно-телекоммуникационных сетях и направления его учредителю. Показатели деятельности дошкольной образовательной организации приведены в приложении № 1 к приказу Минобрнауки России от 10.12.2013 № 1324.</w:t>
      </w:r>
    </w:p>
    <w:p w14:paraId="0EA71112" w14:textId="77777777" w:rsidR="002D1956" w:rsidRDefault="00000000">
      <w:pPr>
        <w:pStyle w:val="1"/>
        <w:keepNext/>
        <w:pageBreakBefore/>
        <w:spacing w:before="0" w:after="160"/>
      </w:pPr>
      <w:bookmarkStart w:id="11" w:name="_Toc239847905"/>
      <w:r>
        <w:rPr>
          <w:sz w:val="26"/>
          <w:szCs w:val="26"/>
        </w:rPr>
        <w:lastRenderedPageBreak/>
        <w:t>Шаблон № 9. Об утверждении адаптированной образовательной программы дошкольного образования</w:t>
      </w:r>
      <w:bookmarkEnd w:id="11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D131436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69FE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13BE2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3A15F39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B1D8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9A46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при обучении воспитанников с ОВЗ по адаптированной программе — независимо от того, компенсирующая группа или комбинированная</w:t>
            </w:r>
          </w:p>
        </w:tc>
      </w:tr>
      <w:tr w:rsidR="002D1956" w14:paraId="1746FF2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FBE3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0A78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После получения заключений ПМПК и письменного согласия родителей, до начала реализации программы</w:t>
            </w:r>
          </w:p>
        </w:tc>
      </w:tr>
      <w:tr w:rsidR="002D1956" w14:paraId="63532B6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7DF7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5106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3A121AF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46B5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7353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Часть 5 статьи 12, часть 3 статьи 55, часть 3 статьи 79 Федерального закона № 273-ФЗ; пункт 16 Порядка № 373; ФАОП ДО, утверждённая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24.11.2022 № 1022</w:t>
            </w:r>
          </w:p>
        </w:tc>
      </w:tr>
      <w:tr w:rsidR="002D1956" w14:paraId="745DC51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112E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E0E7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Педагогические работники, работающие с детьми с ОВЗ; специалисты сопровождения</w:t>
            </w:r>
          </w:p>
        </w:tc>
      </w:tr>
      <w:tr w:rsidR="002D1956" w14:paraId="23D3E4B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E153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0922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Адаптированная образовательная программа дошкольного образования (отдельный документ)</w:t>
            </w:r>
          </w:p>
        </w:tc>
      </w:tr>
      <w:tr w:rsidR="002D1956" w14:paraId="00B595B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F9442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93F1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Программа разработана по той нозологии, которая указана в заключениях ПМПК; получено письменное согласие родителей на обучение по адаптированной программе; программа рассмотрена педагогическим советом</w:t>
            </w:r>
          </w:p>
        </w:tc>
      </w:tr>
    </w:tbl>
    <w:p w14:paraId="513E6BC5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62B944EC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8960DAA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2F971D3B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3493E9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3BF4199A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утверждении адаптированной образовательной программы дошкольного образования</w:t>
      </w:r>
    </w:p>
    <w:p w14:paraId="1E86F97F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В соответствии с частью 5 статьи 12, частью 3 статьи 55 и частью 3 статьи 79 Федерального закона от 29 декабря 2012 г. № 273-ФЗ «Об образовании в Российской Федерации», федеральной адаптированной образовательной программой дошкольного образования, утверждённой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24 ноября 2022 г. № 1022, на основании заключений психолого-медико-педагогической комиссии и письменных согласий родителей (законных представителей), решения педагогического совета от [дата] (протокол № [номер]),</w:t>
      </w:r>
    </w:p>
    <w:p w14:paraId="3B1E3ABA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11BFD74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адаптированную образовательную программу дошкольного образования для обучающихся с [указать нозологическую группу] и ввести её в действие с 1 сентября 2026 года.</w:t>
      </w:r>
    </w:p>
    <w:p w14:paraId="07B17863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2. Определить, что адаптированная образовательная программа реализуется в группе [наименование группы] [компенсирующей / комбинированной] направленности. В группе комбинированной направленности программа реализуется для воспитанников с ограниченными возможностями здоровья наряду с образовательной программой дошкольного образования для остальных воспитанников группы.</w:t>
      </w:r>
    </w:p>
    <w:p w14:paraId="3E64220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Ответственному за ведение официального сайта [Ф.И.О.] разместить программу в подразделе «Образование» официального сайта в срок не позднее десяти рабочих дней со дня издания настоящего приказа.</w:t>
      </w:r>
    </w:p>
    <w:p w14:paraId="227ABCB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59A58AB8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3EC7AC6E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655724A7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ECDE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DFDD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211D8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6321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B52E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253D087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60D3B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68638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800DE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5F50E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6DA99" w14:textId="77777777" w:rsidR="002D1956" w:rsidRDefault="002D1956">
            <w:pPr>
              <w:spacing w:line="240" w:lineRule="auto"/>
            </w:pPr>
          </w:p>
        </w:tc>
      </w:tr>
      <w:tr w:rsidR="002D1956" w14:paraId="21D602D7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B3BEA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642B1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97377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3F7D0A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CB62E" w14:textId="77777777" w:rsidR="002D1956" w:rsidRDefault="002D1956">
            <w:pPr>
              <w:spacing w:line="240" w:lineRule="auto"/>
            </w:pPr>
          </w:p>
        </w:tc>
      </w:tr>
      <w:tr w:rsidR="002D1956" w14:paraId="5C94B0F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7BCD0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32EB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3C9F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7FE5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63CBA" w14:textId="77777777" w:rsidR="002D1956" w:rsidRDefault="002D1956">
            <w:pPr>
              <w:spacing w:line="240" w:lineRule="auto"/>
            </w:pPr>
          </w:p>
        </w:tc>
      </w:tr>
    </w:tbl>
    <w:p w14:paraId="4F54F3AD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Следует различать четыре разных документа: ФАОП ДО (федеральный акт), адаптированную образовательную программу организации, адаптированную образовательную программу конкретного ребёнка и индивидуальный образовательный маршрут. Настоящим приказом утверждается только программа организации.</w:t>
      </w:r>
    </w:p>
    <w:p w14:paraId="091523CB" w14:textId="77777777" w:rsidR="002D1956" w:rsidRDefault="00000000">
      <w:pPr>
        <w:pStyle w:val="1"/>
        <w:keepNext/>
        <w:pageBreakBefore/>
        <w:spacing w:before="0" w:after="160"/>
      </w:pPr>
      <w:bookmarkStart w:id="12" w:name="_Toc239847906"/>
      <w:r>
        <w:rPr>
          <w:sz w:val="26"/>
          <w:szCs w:val="26"/>
        </w:rPr>
        <w:lastRenderedPageBreak/>
        <w:t>Шаблон № 10. Об организации образования воспитанника по адаптированной образовательной программе и создании специальных условий</w:t>
      </w:r>
      <w:bookmarkEnd w:id="12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4B486BDA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AE47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B41CF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5B59CBF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5E793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DFA5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издаётся на каждого ребёнка при поступлении заключения ПМПК</w:t>
            </w:r>
          </w:p>
        </w:tc>
      </w:tr>
      <w:tr w:rsidR="002D1956" w14:paraId="7A5F23D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3E12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1AE7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После представления родителями заключения ПМПК и оформления письменного согласия</w:t>
            </w:r>
          </w:p>
        </w:tc>
      </w:tr>
      <w:tr w:rsidR="002D1956" w14:paraId="4EA24ED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F88D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1526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события. Новый приказ издаётся при получении нового заключения ПМПК или при изменении специальных условий, а не ежегодно</w:t>
            </w:r>
          </w:p>
        </w:tc>
      </w:tr>
      <w:tr w:rsidR="002D1956" w14:paraId="797D086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88F9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A424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Часть 3 статьи 55, часть 3 статьи 79 Федерального закона № 273-ФЗ; пункты 16—19 Порядка № 373; часть 3 статьи 42 Федерального закона № 273-ФЗ</w:t>
            </w:r>
          </w:p>
        </w:tc>
      </w:tr>
      <w:tr w:rsidR="002D1956" w14:paraId="4F41F49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9937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A3F7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Воспитатели группы, специалисты сопровождения, старший воспитатель</w:t>
            </w:r>
          </w:p>
        </w:tc>
      </w:tr>
      <w:tr w:rsidR="002D1956" w14:paraId="4A69209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1842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7753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требуются; заключение ПМПК и согласие родителей хранятся в личном деле (карте развития) ребёнка</w:t>
            </w:r>
          </w:p>
        </w:tc>
      </w:tr>
      <w:tr w:rsidR="002D1956" w14:paraId="26D9F71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4179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B15A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Проверены дата подписания заключения ПМПК и дата его представления в ДОО: заключение действительно </w:t>
            </w:r>
            <w:r>
              <w:rPr>
                <w:b/>
                <w:bCs/>
                <w:sz w:val="20"/>
                <w:szCs w:val="20"/>
              </w:rPr>
              <w:t>для представления</w:t>
            </w:r>
            <w:r>
              <w:rPr>
                <w:sz w:val="20"/>
                <w:szCs w:val="20"/>
              </w:rPr>
              <w:t xml:space="preserve"> в течение 1 календарного года со дня подписания (пункт 38 Положения, утверждённого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01.11.2024 № 763); истечение этого срока само по себе не прекращает исполнение своевременно представленных рекомендаций и не обязывает ежегодно проходить комиссию заново; согласие родителей оформлено письменно; перечень специальных условий соответствует рекомендациям заключения и не расширен произвольно; в тексте приказа нет диагноза и иных избыточных сведений о ребёнке</w:t>
            </w:r>
          </w:p>
        </w:tc>
      </w:tr>
    </w:tbl>
    <w:p w14:paraId="12E9F8C4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34F939E4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582EACA1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11A17D4C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7B509A28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E36F0A8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образования воспитанника по адаптированной образовательной программе и создании специальных условий</w:t>
      </w:r>
    </w:p>
    <w:p w14:paraId="7CBB4E3F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На основании заключения психолого-медико-педагогической комиссии от [дата] № [номер], письменного согласия родителей (законных представителей) от [дата], в соответствии с частью 3 статьи 55 и частью 3 статьи 79 Федерального закона от 29 декабря 2012 г. № 273-ФЗ «Об образовании в Российской Федерации» и пунктами 16—19 Порядка, утверждённого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31 июля 2020 г. № 373,</w:t>
      </w:r>
    </w:p>
    <w:p w14:paraId="38B5B256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2D87530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 xml:space="preserve">1. Организовать с [дата] образование воспитанника [фамилия и инициалы], [год рождения], группа [наименование], по адаптированной образовательной программе дошкольного образования для обучающихся </w:t>
      </w:r>
      <w:r>
        <w:rPr>
          <w:sz w:val="28"/>
          <w:szCs w:val="28"/>
        </w:rPr>
        <w:lastRenderedPageBreak/>
        <w:t>с [указать нозологическую группу], утверждённой приказом от [дата] № [номер].</w:t>
      </w:r>
    </w:p>
    <w:p w14:paraId="3B8804F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Создать специальные условия получения образования в соответствии с рекомендациями заключения психолого-медико-педагогической комиссии: [перечислить условия строго по заключению].</w:t>
      </w:r>
    </w:p>
    <w:p w14:paraId="6C3322A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Определить специалистов сопровождения: учитель-логопед [Ф.И.О.], педагог-психолог [Ф.И.О.], [иные специалисты].</w:t>
      </w:r>
    </w:p>
    <w:p w14:paraId="00C5B0AC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Председателю психолого-педагогического консилиума [Ф.И.О.] (при отсутствии консилиума — старшему воспитателю [Ф.И.О.]) обеспечить разработку программы психолого-педагогического сопровождения в срок до [дата] и учёт выполнения рекомендаций заключения.</w:t>
      </w:r>
    </w:p>
    <w:p w14:paraId="3B1772F4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Старшему воспитателю [Ф.И.О.] обеспечить внесение изменений в расписание занятий и графики работы специалистов в срок до [дата].</w:t>
      </w:r>
    </w:p>
    <w:p w14:paraId="0DA1C48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11FD0B5E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33A9E1F3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66EF5413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E081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9018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D0B4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5D40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4878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75CACDFD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9529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3389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EAD6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E48D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C46F3" w14:textId="77777777" w:rsidR="002D1956" w:rsidRDefault="002D1956">
            <w:pPr>
              <w:spacing w:line="240" w:lineRule="auto"/>
            </w:pPr>
          </w:p>
        </w:tc>
      </w:tr>
      <w:tr w:rsidR="002D1956" w14:paraId="6B280052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D4A77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E6BE8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E715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FA29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EA3A0" w14:textId="77777777" w:rsidR="002D1956" w:rsidRDefault="002D1956">
            <w:pPr>
              <w:spacing w:line="240" w:lineRule="auto"/>
            </w:pPr>
          </w:p>
        </w:tc>
      </w:tr>
      <w:tr w:rsidR="002D1956" w14:paraId="6FC7446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149C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7C75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6EDB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A0CD4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ACCFF" w14:textId="77777777" w:rsidR="002D1956" w:rsidRDefault="002D1956">
            <w:pPr>
              <w:spacing w:line="240" w:lineRule="auto"/>
            </w:pPr>
          </w:p>
        </w:tc>
      </w:tr>
    </w:tbl>
    <w:p w14:paraId="4A970CBD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В тексте приказа указываются фамилия и инициалы ребёнка и группа. Диагноз, сведения о состоянии здоровья, адрес и иные избыточные персональные данные в приказ не включаются: приказ хранится и предъявляется при проверках, а состав обрабатываемых данных должен соответствовать заявленной цели (часть 4 статьи 5 Федерального закона № 152-ФЗ).</w:t>
      </w:r>
    </w:p>
    <w:p w14:paraId="1FD07DDD" w14:textId="77777777" w:rsidR="002D1956" w:rsidRDefault="00000000">
      <w:pPr>
        <w:pStyle w:val="1"/>
        <w:keepNext/>
        <w:pageBreakBefore/>
        <w:spacing w:before="0" w:after="160"/>
      </w:pPr>
      <w:bookmarkStart w:id="13" w:name="_Toc239847907"/>
      <w:r>
        <w:rPr>
          <w:sz w:val="26"/>
          <w:szCs w:val="26"/>
        </w:rPr>
        <w:lastRenderedPageBreak/>
        <w:t>Шаблон № 11. Об организации логопедической помощи (зачислении на логопедические занятия)</w:t>
      </w:r>
      <w:bookmarkEnd w:id="13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D0F6950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93A8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77CE6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37A29A9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7C8F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4F68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обязателен, если распорядительный акт предусмотрен положением ДОО об организации логопедической помощи либо региональным актом</w:t>
            </w:r>
          </w:p>
        </w:tc>
      </w:tr>
      <w:tr w:rsidR="002D1956" w14:paraId="725E158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1953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6D45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зачислении обучающихся на логопедические занятия и при их отчислении</w:t>
            </w:r>
          </w:p>
        </w:tc>
      </w:tr>
      <w:tr w:rsidR="002D1956" w14:paraId="33B9C22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DC8A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736A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события. Как правило, издаётся в сентябре и по итогам обследования в мае</w:t>
            </w:r>
          </w:p>
        </w:tc>
      </w:tr>
      <w:tr w:rsidR="002D1956" w14:paraId="59CD33D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9047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E187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Положение об организации оказания логопедической помощи [ПОЛНОЕ НАИМЕНОВАНИЕ ДОО], утверждённое приказом от [дата] № [номер] (разработано по образцу примерного Положения, утверждённого распоряжением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06.08.2020 № Р-75, пункт 2.6); при наличии — региональный акт об организации логопедической помощи</w:t>
            </w:r>
          </w:p>
        </w:tc>
      </w:tr>
      <w:tr w:rsidR="002D1956" w14:paraId="0BA6044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9C7A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DD6C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Учитель-логопед, воспитатели соответствующих групп, старший воспитатель</w:t>
            </w:r>
          </w:p>
        </w:tc>
      </w:tr>
      <w:tr w:rsidR="002D1956" w14:paraId="5D894F8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E41F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6D4A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Приложение № 1 — список обучающихся, зачисляемых на логопедические занятия; приложение № 2 — список обучающихся, отчисляемых с занятий; приложение № 3 — расписание логопедических занятий</w:t>
            </w:r>
          </w:p>
        </w:tc>
      </w:tr>
      <w:tr w:rsidR="002D1956" w14:paraId="7134A3C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BE83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89CC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Есть письменное согласие родителей; список сформирован по результатам логопедического обследования и (или) заключений ПМПК,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расписание не нарушает нормативы продолжительности занятий по СанПиН 1.2.3685-21; в преамбуле указан локальный (или региональный) акт, а не только распоряжение № Р-75</w:t>
            </w:r>
          </w:p>
        </w:tc>
      </w:tr>
    </w:tbl>
    <w:p w14:paraId="0B7B65B5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17F97998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58BA6F78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035331BA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9A76BF6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16E58979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логопедической помощи (зачислении на логопедические занятия)</w:t>
      </w:r>
    </w:p>
    <w:p w14:paraId="7ED7ADE9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Положением об организации оказания логопедической помощи [ПОЛНОЕ НАИМЕНОВАНИЕ ДОО], утверждённым приказом от [дата] № [номер], на основании результатов логопедического обследования от [дата] и письменных согласий родителей (законных представителей),</w:t>
      </w:r>
    </w:p>
    <w:p w14:paraId="3337C45F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D754CB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Зачислить на логопедические занятия с [дата] обучающихся согласно приложению № 1.</w:t>
      </w:r>
    </w:p>
    <w:p w14:paraId="180E2C3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Отчислить с логопедических занятий с [дата] в связи с достижением планируемых результатов обучающихся согласно приложению № 2.</w:t>
      </w:r>
    </w:p>
    <w:p w14:paraId="72C39C3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3. Утвердить расписание логопедических занятий на 2026/2027 учебный год (приложение № 3).</w:t>
      </w:r>
    </w:p>
    <w:p w14:paraId="554BC59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Учителю-логопеду [Ф.И.О.] обеспечить ведение документации, предусмотренной Положением, и информирование родителей (законных представителей) о результатах работы.</w:t>
      </w:r>
    </w:p>
    <w:p w14:paraId="56E7F7E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возложить на старшего воспитателя [Ф.И.О.].</w:t>
      </w:r>
    </w:p>
    <w:p w14:paraId="1C1E9F7B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5DD8F27F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5EED54BE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BD08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C5F9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C817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0A3D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ABD5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0142DCD7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8DD15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6433A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DBE5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B16B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477C0" w14:textId="77777777" w:rsidR="002D1956" w:rsidRDefault="002D1956">
            <w:pPr>
              <w:spacing w:line="240" w:lineRule="auto"/>
            </w:pPr>
          </w:p>
        </w:tc>
      </w:tr>
      <w:tr w:rsidR="002D1956" w14:paraId="6D0B250D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EE0A5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D1128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7EA3F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24E0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72B0B" w14:textId="77777777" w:rsidR="002D1956" w:rsidRDefault="002D1956">
            <w:pPr>
              <w:spacing w:line="240" w:lineRule="auto"/>
            </w:pPr>
          </w:p>
        </w:tc>
      </w:tr>
      <w:tr w:rsidR="002D1956" w14:paraId="56800F55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95EA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215E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EE67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CD2EE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4AA8F" w14:textId="77777777" w:rsidR="002D1956" w:rsidRDefault="002D1956">
            <w:pPr>
              <w:spacing w:line="240" w:lineRule="auto"/>
            </w:pPr>
          </w:p>
        </w:tc>
      </w:tr>
    </w:tbl>
    <w:p w14:paraId="09D9127D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Распоряжение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от 06.08.2020 № Р-75 утверждает </w:t>
      </w:r>
      <w:r>
        <w:rPr>
          <w:b/>
          <w:bCs/>
          <w:sz w:val="22"/>
          <w:szCs w:val="22"/>
        </w:rPr>
        <w:t>примерное</w:t>
      </w:r>
      <w:r>
        <w:rPr>
          <w:sz w:val="22"/>
          <w:szCs w:val="22"/>
        </w:rPr>
        <w:t xml:space="preserve"> положение и в Минюсте России не регистрировалось: само по себе оно не является нормативным правовым актом. Обязательность распорядительного акта о зачислении и отчислении возникает из положения самой ДОО, разработанного по этому образцу, либо из регионального акта — именно на них следует ссылаться в преамбуле. Приложения со списками обучающихся содержат персональные данные, хранятся с ограничением доступа и на официальном сайте не размещаются.</w:t>
      </w:r>
    </w:p>
    <w:p w14:paraId="67A6FA62" w14:textId="77777777" w:rsidR="002D1956" w:rsidRDefault="00000000">
      <w:pPr>
        <w:pStyle w:val="1"/>
        <w:keepNext/>
        <w:pageBreakBefore/>
        <w:spacing w:before="0" w:after="160"/>
      </w:pPr>
      <w:bookmarkStart w:id="14" w:name="_Toc239847908"/>
      <w:r>
        <w:rPr>
          <w:sz w:val="26"/>
          <w:szCs w:val="26"/>
        </w:rPr>
        <w:lastRenderedPageBreak/>
        <w:t>Шаблон № 12. Об организации дополнительного образования и утверждении дополнительных общеразвивающих программ</w:t>
      </w:r>
      <w:bookmarkEnd w:id="14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57F0B417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06B8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8AD3EB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44E7C98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9A86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E4D4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при наличии лицензии на дополнительное образование детей и взрослых</w:t>
            </w:r>
          </w:p>
        </w:tc>
      </w:tr>
      <w:tr w:rsidR="002D1956" w14:paraId="22999D0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A277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9C72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</w:tr>
      <w:tr w:rsidR="002D1956" w14:paraId="4D2E3CD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9CD3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28F3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Программы — нет, действуют до отмены или изменения; организация реализации, расписание и комплектование групп — да</w:t>
            </w:r>
          </w:p>
        </w:tc>
      </w:tr>
      <w:tr w:rsidR="002D1956" w14:paraId="6907FDC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05BC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E5F3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Пункт 6 части 3 статьи 28 Федерального закона № 273-ФЗ; Порядок, утверждённый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27.07.2022 № 629</w:t>
            </w:r>
          </w:p>
        </w:tc>
      </w:tr>
      <w:tr w:rsidR="002D1956" w14:paraId="0A982A1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0881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3079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Педагоги дополнительного образования, старший воспитатель</w:t>
            </w:r>
          </w:p>
        </w:tc>
      </w:tr>
      <w:tr w:rsidR="002D1956" w14:paraId="5677DF4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296B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C710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Перечень дополнительных общеразвивающих программ; расписание занятий; списки групп</w:t>
            </w:r>
          </w:p>
        </w:tc>
      </w:tr>
      <w:tr w:rsidR="002D1956" w14:paraId="3CF6115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D44D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6BFB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 лицензии есть подвид «дополнительное образование детей и взрослых»; программы приняты с учётом требований Порядка № 629; расписание не нарушает суммарную дневную нагрузку по СанПиН 1.2.3685-21; при платной форме заключены договоры</w:t>
            </w:r>
          </w:p>
        </w:tc>
      </w:tr>
    </w:tbl>
    <w:p w14:paraId="47034CF5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64AC287F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3B9A73A4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2F533CCF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750B00F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D7F07A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дополнительного образования и утверждении дополнительных общеразвивающих программ</w:t>
      </w:r>
    </w:p>
    <w:p w14:paraId="6D54F066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В соответствии с пунктом 6 части 3 статьи 28 Федерального закона от 29 декабря 2012 г. № 273-ФЗ «Об образовании в Российской Федерации», Порядком организации и осуществления образовательной деятельности по дополнительным общеобразовательным программам, утверждённым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27 июля 2022 г. № 629, на основании решения педагогического совета от [дата] (протокол № [номер]),</w:t>
      </w:r>
    </w:p>
    <w:p w14:paraId="6E976061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405955A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дополнительные общеразвивающие программы согласно приложению № 1 [включаются только новые и изменённые программы].</w:t>
      </w:r>
    </w:p>
    <w:p w14:paraId="3E3807F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 xml:space="preserve">2. Организовать в 2026/2027 учебном году реализацию дополнительных общеразвивающих программ, утверждённых настоящим приказом, а также ранее утверждённых программ: [наименование программы] </w:t>
      </w:r>
      <w:r>
        <w:rPr>
          <w:sz w:val="28"/>
          <w:szCs w:val="28"/>
        </w:rPr>
        <w:lastRenderedPageBreak/>
        <w:t>(приказ от [дата] № [номер]); [наименование программы] (приказ от [дата] № [номер]). Утвердить расписание занятий (приложение № 2) и составы групп (приложение № 3).</w:t>
      </w:r>
    </w:p>
    <w:p w14:paraId="0695705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Назначить ответственным за организацию дополнительного образования старшего воспитателя [Ф.И.О.].</w:t>
      </w:r>
    </w:p>
    <w:p w14:paraId="2E03472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Ответственному за ведение официального сайта [Ф.И.О.] разместить сведения о реализуемых дополнительных общеразвивающих программах в подразделе «Образование» в срок до [дата].</w:t>
      </w:r>
    </w:p>
    <w:p w14:paraId="4ECE11B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528B66B0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48EF3E69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7AC3E75E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A1F2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91EC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EF12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5D00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AE0E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0767817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900A58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99BEC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F914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5949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1E3A8" w14:textId="77777777" w:rsidR="002D1956" w:rsidRDefault="002D1956">
            <w:pPr>
              <w:spacing w:line="240" w:lineRule="auto"/>
            </w:pPr>
          </w:p>
        </w:tc>
      </w:tr>
      <w:tr w:rsidR="002D1956" w14:paraId="27F28A7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E9F7A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8DEB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4F2B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F2C7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9CBF6" w14:textId="77777777" w:rsidR="002D1956" w:rsidRDefault="002D1956">
            <w:pPr>
              <w:spacing w:line="240" w:lineRule="auto"/>
            </w:pPr>
          </w:p>
        </w:tc>
      </w:tr>
      <w:tr w:rsidR="002D1956" w14:paraId="505D900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5BE1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4A0BD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4F34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598C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3B82F" w14:textId="77777777" w:rsidR="002D1956" w:rsidRDefault="002D1956">
            <w:pPr>
              <w:spacing w:line="240" w:lineRule="auto"/>
            </w:pPr>
          </w:p>
        </w:tc>
      </w:tr>
    </w:tbl>
    <w:p w14:paraId="306B5C26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Программа утверждается однократно и действует до отмены или изменения — ежегодное переутверждение неизменных программ не требуется и противоречит методике настоящего комплекта. Ежегодно приказом оформляются только организация реализации, расписание и комплектование групп. Дополнительное образование и платные образовательные услуги — не одно и то же: программа может реализовываться бесплатно в рамках муниципального задания, платная форма требует отдельного основания и договоров (шаблон № 13).</w:t>
      </w:r>
    </w:p>
    <w:p w14:paraId="21BADE18" w14:textId="77777777" w:rsidR="002D1956" w:rsidRDefault="00000000">
      <w:pPr>
        <w:pStyle w:val="1"/>
        <w:keepNext/>
        <w:pageBreakBefore/>
        <w:spacing w:before="0" w:after="160"/>
      </w:pPr>
      <w:bookmarkStart w:id="15" w:name="_Toc239847909"/>
      <w:r>
        <w:rPr>
          <w:sz w:val="26"/>
          <w:szCs w:val="26"/>
        </w:rPr>
        <w:lastRenderedPageBreak/>
        <w:t>Шаблон № 13. Об организации платных образовательных услуг</w:t>
      </w:r>
      <w:bookmarkEnd w:id="15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4A524AF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712B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5C1B5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00A6BC9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CFEA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2258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обязателен при оказании платных образовательных услуг. Модельный образец — состав пунктов зависит от порядка, установленного учредителем</w:t>
            </w:r>
          </w:p>
        </w:tc>
      </w:tr>
      <w:tr w:rsidR="002D1956" w14:paraId="4AE9288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D625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3798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До начала оказания услуг</w:t>
            </w:r>
          </w:p>
        </w:tc>
      </w:tr>
      <w:tr w:rsidR="002D1956" w14:paraId="62B7334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4E9B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7273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события; перечень и стоимость — при изменении</w:t>
            </w:r>
          </w:p>
        </w:tc>
      </w:tr>
      <w:tr w:rsidR="002D1956" w14:paraId="72C13AE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718A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909F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Статьи 54 и 101 Федерального закона № 273-ФЗ; Правила оказания платных образовательных услуг, утверждённые постановлением Правительства РФ от 15.09.2020 № 1441 (срок действия продлён до 01.09.2032 постановлением Правительства РФ от 21.08.2026 № 1053)</w:t>
            </w:r>
          </w:p>
        </w:tc>
      </w:tr>
      <w:tr w:rsidR="002D1956" w14:paraId="3778DEF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C88E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1CE48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Работники, привлекаемые к оказанию услуг, ответственный за организацию, бухгалтер</w:t>
            </w:r>
          </w:p>
        </w:tc>
      </w:tr>
      <w:tr w:rsidR="002D1956" w14:paraId="72B031E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DCF1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DA14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Перечень платных образовательных услуг; калькуляция или утверждённая учредителем стоимость; форма договора</w:t>
            </w:r>
          </w:p>
        </w:tc>
      </w:tr>
      <w:tr w:rsidR="002D1956" w14:paraId="7F5E417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724F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2CF0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Уставом предусмотрена приносящая доход деятельность; стоимость установлена в порядке, определённом учредителем, — проверить, устанавливает ли её учредитель своим актом или сама организация; форма договора соответствует Правилам № 1441; платные услуги не подменяют образовательную деятельность за счёт бюджета</w:t>
            </w:r>
          </w:p>
        </w:tc>
      </w:tr>
    </w:tbl>
    <w:p w14:paraId="5E03972D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4ACB84DF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CB52B96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4D560BC2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790DEB76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260F13D7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платных образовательных услуг</w:t>
      </w:r>
    </w:p>
    <w:p w14:paraId="2B78F041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статьями 54 и 101 Федерального закона от 29 декабря 2012 г. № 273-ФЗ «Об образовании в Российской Федерации», Правилами оказания платных образовательных услуг, утверждёнными постановлением Правительства Российской Федерации от 15 сентября 2020 г. № 1441, уставом [ПОЛНОЕ НАИМЕНОВАНИЕ ДОО] и положением об оказании платных образовательных услуг, утверждённым приказом от [дата] № [номер],</w:t>
      </w:r>
    </w:p>
    <w:p w14:paraId="59A5BC96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4640B19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Организовать с [дата] оказание платных образовательных услуг по перечню согласно приложению № 1.</w:t>
      </w:r>
    </w:p>
    <w:p w14:paraId="3AE8D0C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 xml:space="preserve">2. Утвердить стоимость платных образовательных услуг согласно приложению № 2. [Вариант, если стоимость устанавливает учредитель: «Применять при оказании платных образовательных услуг стоимость, </w:t>
      </w:r>
      <w:r>
        <w:rPr>
          <w:sz w:val="28"/>
          <w:szCs w:val="28"/>
        </w:rPr>
        <w:lastRenderedPageBreak/>
        <w:t>установленную [реквизиты акта учредителя]». Одновременно оба варианта не используются.]</w:t>
      </w:r>
    </w:p>
    <w:p w14:paraId="109F537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Назначить ответственным за организацию платных образовательных услуг [должность, Ф.И.О.].</w:t>
      </w:r>
    </w:p>
    <w:p w14:paraId="4B51D3E5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Ответственному за организацию платных образовательных услуг обеспечить заключение договоров с родителями (законными представителями) до начала оказания услуг и размещение сведений о платных услугах в подразделе «Платные образовательные услуги» официального сайта.</w:t>
      </w:r>
    </w:p>
    <w:p w14:paraId="1D3AE5F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7794EC2D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7356413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06F4A497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4CEBC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DA74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06356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C045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E64F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5C38ACAB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5AD93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B30A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72AB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DE44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C3E8F" w14:textId="77777777" w:rsidR="002D1956" w:rsidRDefault="002D1956">
            <w:pPr>
              <w:spacing w:line="240" w:lineRule="auto"/>
            </w:pPr>
          </w:p>
        </w:tc>
      </w:tr>
      <w:tr w:rsidR="002D1956" w14:paraId="2793C2F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5093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F85C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D0F38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DB9F4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37A9E" w14:textId="77777777" w:rsidR="002D1956" w:rsidRDefault="002D1956">
            <w:pPr>
              <w:spacing w:line="240" w:lineRule="auto"/>
            </w:pPr>
          </w:p>
        </w:tc>
      </w:tr>
      <w:tr w:rsidR="002D1956" w14:paraId="5762E15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C113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E4D3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86159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657E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73F44" w14:textId="77777777" w:rsidR="002D1956" w:rsidRDefault="002D1956">
            <w:pPr>
              <w:spacing w:line="240" w:lineRule="auto"/>
            </w:pPr>
          </w:p>
        </w:tc>
      </w:tr>
    </w:tbl>
    <w:p w14:paraId="076B3440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Платные образовательные услуги не могут оказываться взамен или в рамках образовательной деятельности, финансируемой за счёт бюджетных ассигнований (часть 2 статьи 101 Федерального закона № 273-ФЗ). Присмотр и уход платной образовательной услугой не является.</w:t>
      </w:r>
    </w:p>
    <w:p w14:paraId="36C041D5" w14:textId="77777777" w:rsidR="002D1956" w:rsidRDefault="00000000">
      <w:pPr>
        <w:pStyle w:val="1"/>
        <w:keepNext/>
        <w:pageBreakBefore/>
        <w:spacing w:before="0" w:after="160"/>
      </w:pPr>
      <w:bookmarkStart w:id="16" w:name="_Toc239847910"/>
      <w:r>
        <w:rPr>
          <w:sz w:val="26"/>
          <w:szCs w:val="26"/>
        </w:rPr>
        <w:lastRenderedPageBreak/>
        <w:t>Шаблон № 14. О зачислении воспитанника</w:t>
      </w:r>
      <w:bookmarkEnd w:id="16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10C158F1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A664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20909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42DC1FC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DD1A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0745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Обязательный: распорядительный акт прямо предусмотрен законом</w:t>
            </w:r>
          </w:p>
        </w:tc>
      </w:tr>
      <w:tr w:rsidR="002D1956" w14:paraId="352242B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CA80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7FDD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 течение трёх рабочих дней после заключения договора об образовании</w:t>
            </w:r>
          </w:p>
        </w:tc>
      </w:tr>
      <w:tr w:rsidR="002D1956" w14:paraId="70EE54A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6ABB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5822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</w:t>
            </w:r>
          </w:p>
        </w:tc>
      </w:tr>
      <w:tr w:rsidR="002D1956" w14:paraId="4ABC4DC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25FA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BC97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Части 1 и 2 статьи 53 Федерального закона № 273-ФЗ; пункт 15 Порядка приёма, утверждённого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15.05.2020 № 236 (срок действия — до 01.03.2032)</w:t>
            </w:r>
          </w:p>
        </w:tc>
      </w:tr>
      <w:tr w:rsidR="002D1956" w14:paraId="23EA279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014FB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D148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Ознакомление под подпись не требуется; акт размещается на информационном стенде</w:t>
            </w:r>
          </w:p>
        </w:tc>
      </w:tr>
      <w:tr w:rsidR="002D1956" w14:paraId="3CE6E77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E62F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768A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требуются. Основания — заявление родителей, договор об образовании, документы по пункту 9 Порядка № 236</w:t>
            </w:r>
          </w:p>
        </w:tc>
      </w:tr>
      <w:tr w:rsidR="002D1956" w14:paraId="0B53B8C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9E84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0601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Договор об образовании заключён до издания приказа (оформление договора и приказа в один день не исключается); акт издан в трёхдневный срок после заключения договора; на стенде размещён сам акт, на сайте — только его реквизиты, наименование возрастной группы и число зачисленных детей</w:t>
            </w:r>
          </w:p>
        </w:tc>
      </w:tr>
    </w:tbl>
    <w:p w14:paraId="25E3E4B9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32CA612A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18FE6330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722FD8E0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30A006EB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0636391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зачислении воспитанника</w:t>
      </w:r>
    </w:p>
    <w:p w14:paraId="693816E4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В соответствии с частями 1 и 2 статьи 53 Федерального закона от 29 декабря 2012 г. № 273-ФЗ «Об образовании в Российской Федерации», пунктом 15 Порядка приёма на обучение по образовательным программам дошкольного образования, утверждённого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15 мая 2020 г. № 236, на основании заявления родителя (законного представителя) от [дата] и договора об образовании от [дата] № [номер],</w:t>
      </w:r>
    </w:p>
    <w:p w14:paraId="27D3213D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69AEF70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Зачислить с [дата] на обучение по образовательной программе дошкольного образования в группу [наименование группы] общеразвивающей направленности [фамилия и инициалы ребёнка], [год рождения].</w:t>
      </w:r>
    </w:p>
    <w:p w14:paraId="7847A78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Делопроизводителю [Ф.И.О.] в течение трёх рабочих дней разместить настоящий приказ на информационном стенде, а реквизиты приказа, наименование возрастной группы и число зачисленных детей — на официальном сайте.</w:t>
      </w:r>
    </w:p>
    <w:p w14:paraId="6FF2B3A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3. Делопроизводителю [Ф.И.О.] сформировать личное дело воспитанника и внести сведения в Книгу учёта движения детей.</w:t>
      </w:r>
    </w:p>
    <w:p w14:paraId="4CE387D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4FDFA337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518559D5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Правила приёма — локальный нормативный акт, распорядительный акт о зачислении — индивидуальное решение по конкретному ребёнку. Смешивать их в одном документе нельзя. Один приказ может охватывать нескольких детей, зачисляемых в одну дату, — тогда список оформляется приложением с ограничением доступа.</w:t>
      </w:r>
    </w:p>
    <w:p w14:paraId="03D42CF4" w14:textId="77777777" w:rsidR="002D1956" w:rsidRDefault="00000000">
      <w:pPr>
        <w:pStyle w:val="1"/>
        <w:keepNext/>
        <w:pageBreakBefore/>
        <w:spacing w:before="0" w:after="160"/>
      </w:pPr>
      <w:bookmarkStart w:id="17" w:name="_Toc239847911"/>
      <w:r>
        <w:rPr>
          <w:sz w:val="26"/>
          <w:szCs w:val="26"/>
        </w:rPr>
        <w:lastRenderedPageBreak/>
        <w:t>Шаблон № 15. О переводе воспитанников в следующие возрастные группы</w:t>
      </w:r>
      <w:bookmarkEnd w:id="17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127BD177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D47A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43E382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557F0E8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F708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D1B5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обязателен, если перевод изменяет условия получения образования и влечёт изменение взаимных прав и обязанностей</w:t>
            </w:r>
          </w:p>
        </w:tc>
      </w:tr>
      <w:tr w:rsidR="002D1956" w14:paraId="3E62D10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D522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52E0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До начала учебного года (как правило, в мае — августе)</w:t>
            </w:r>
          </w:p>
        </w:tc>
      </w:tr>
      <w:tr w:rsidR="002D1956" w14:paraId="6607934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9CC4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E148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2D1956" w14:paraId="32D61AD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A091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2CCD8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Части 1 и 3 статьи 57 Федерального закона № 273-ФЗ; подпункт 1 пункта 24 СП 2.4.2.4283-26</w:t>
            </w:r>
          </w:p>
        </w:tc>
      </w:tr>
      <w:tr w:rsidR="002D1956" w14:paraId="7030DE6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FD58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ED9A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Воспитатели групп; родители информируются в порядке, установленном ЛНА</w:t>
            </w:r>
          </w:p>
        </w:tc>
      </w:tr>
      <w:tr w:rsidR="002D1956" w14:paraId="3E20AF9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1875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2C23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Списки воспитанников по группам (с ограничением доступа)</w:t>
            </w:r>
          </w:p>
        </w:tc>
      </w:tr>
      <w:tr w:rsidR="002D1956" w14:paraId="69E1508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DDD6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350D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Проверено, меняются ли условия получения образования и взаимные права и обязанности сторон: если наименование группы указано в договоре либо меняется реализуемая программа, дополнительные соглашения подписываются ДО издания приказа; наполняемость каждой группы соответствует расчёту площади по подпункту 1 пункта 24 СП; списки не размещаются на сайте</w:t>
            </w:r>
          </w:p>
        </w:tc>
      </w:tr>
    </w:tbl>
    <w:p w14:paraId="03DC0226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2A4B25E0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1FF8D373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27D4AAC9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4A8A9DA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7588D8F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переводе воспитанников в следующие возрастные группы</w:t>
      </w:r>
    </w:p>
    <w:p w14:paraId="1DF7CA6E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связи с началом 2026/2027 учебного года, в соответствии с частями 1 и 3 статьи 57 Федерального закона от 29 декабря 2012 г. № 273-ФЗ «Об образовании в Российской Федерации», подпунктом 1 пункта 24 СП 2.4.2.4283-26, на основании дополнительных соглашений к договорам об образовании, заключённых [дата],</w:t>
      </w:r>
    </w:p>
    <w:p w14:paraId="461DA405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A2A274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Перевести с 1 сентября 2026 года воспитанников в следующие возрастные группы согласно приложению.</w:t>
      </w:r>
    </w:p>
    <w:p w14:paraId="3E3202B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Установить наполняемость групп на 2026/2027 учебный год: [наименование группы] — [число] воспитанников; [далее по группам].</w:t>
      </w:r>
    </w:p>
    <w:p w14:paraId="1F9E452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Делопроизводителю [Ф.И.О.] внести сведения о переводе в личные дела воспитанников и уведомить родителей (законных представителей) способом, предусмотренным локальным нормативным актом.</w:t>
      </w:r>
    </w:p>
    <w:p w14:paraId="15CF9E85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4. Старшему воспитателю [Ф.И.О.] внести соответствующие изменения в расписание занятий и графики работы специалистов.</w:t>
      </w:r>
    </w:p>
    <w:p w14:paraId="5901146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1977B2B2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00F07E5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7F607B38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E9CA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BAE6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F284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9B4F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03AE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703E7E39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4023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6B168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0B50D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E9E7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341C2" w14:textId="77777777" w:rsidR="002D1956" w:rsidRDefault="002D1956">
            <w:pPr>
              <w:spacing w:line="240" w:lineRule="auto"/>
            </w:pPr>
          </w:p>
        </w:tc>
      </w:tr>
      <w:tr w:rsidR="002D1956" w14:paraId="39DAB8E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D4D3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8F2C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793E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251F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08352" w14:textId="77777777" w:rsidR="002D1956" w:rsidRDefault="002D1956">
            <w:pPr>
              <w:spacing w:line="240" w:lineRule="auto"/>
            </w:pPr>
          </w:p>
        </w:tc>
      </w:tr>
      <w:tr w:rsidR="002D1956" w14:paraId="3C99CE6B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4672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56EC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8741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A19A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6F535" w14:textId="77777777" w:rsidR="002D1956" w:rsidRDefault="002D1956">
            <w:pPr>
              <w:spacing w:line="240" w:lineRule="auto"/>
            </w:pPr>
          </w:p>
        </w:tc>
      </w:tr>
    </w:tbl>
    <w:p w14:paraId="7390ADD8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Последовательность действий: сначала подписываются дополнительные соглашения к договорам об образовании, затем издаётся приказ. Обратный порядок — распространённая ошибка. Организационное комплектование групп само по себе изменением образовательных отношений не является: если наименование группы в договоре </w:t>
      </w:r>
      <w:proofErr w:type="gramStart"/>
      <w:r>
        <w:rPr>
          <w:sz w:val="22"/>
          <w:szCs w:val="22"/>
        </w:rPr>
        <w:t>не указано</w:t>
      </w:r>
      <w:proofErr w:type="gramEnd"/>
      <w:r>
        <w:rPr>
          <w:sz w:val="22"/>
          <w:szCs w:val="22"/>
        </w:rPr>
        <w:t xml:space="preserve"> и реализуемая программа не меняется, достаточно приказа о комплектовании без изменения договоров. Приложение со списками воспитанников содержит персональные данные и на официальном сайте и информационном стенде не размещается.</w:t>
      </w:r>
    </w:p>
    <w:p w14:paraId="106A228B" w14:textId="77777777" w:rsidR="002D1956" w:rsidRDefault="00000000">
      <w:pPr>
        <w:pStyle w:val="1"/>
        <w:keepNext/>
        <w:pageBreakBefore/>
        <w:spacing w:before="0" w:after="160"/>
      </w:pPr>
      <w:bookmarkStart w:id="18" w:name="_Toc239847912"/>
      <w:r>
        <w:rPr>
          <w:sz w:val="26"/>
          <w:szCs w:val="26"/>
        </w:rPr>
        <w:lastRenderedPageBreak/>
        <w:t>Шаблон № 16. О переводе воспитанника в другую группу</w:t>
      </w:r>
      <w:bookmarkEnd w:id="18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2B8C2AB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BF7B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A79A1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4354CF6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1084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6F2F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 при изменении условий получения образования</w:t>
            </w:r>
          </w:p>
        </w:tc>
      </w:tr>
      <w:tr w:rsidR="002D1956" w14:paraId="4CAB4B6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5165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7718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 заявлению родителей либо по решению ДОО с согласия родителей</w:t>
            </w:r>
          </w:p>
        </w:tc>
      </w:tr>
      <w:tr w:rsidR="002D1956" w14:paraId="3069055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8252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528B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</w:t>
            </w:r>
          </w:p>
        </w:tc>
      </w:tr>
      <w:tr w:rsidR="002D1956" w14:paraId="4162CCE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EF8A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5156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Части 1 и 3 статьи 57 Федерального закона № 273-ФЗ</w:t>
            </w:r>
          </w:p>
        </w:tc>
      </w:tr>
      <w:tr w:rsidR="002D1956" w14:paraId="03AA8F6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AEA5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D0F8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Воспитатели обеих групп, специалисты сопровождения (при необходимости)</w:t>
            </w:r>
          </w:p>
        </w:tc>
      </w:tr>
      <w:tr w:rsidR="002D1956" w14:paraId="41554C2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C53E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CD8C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</w:t>
            </w:r>
          </w:p>
        </w:tc>
      </w:tr>
      <w:tr w:rsidR="002D1956" w14:paraId="6246CC8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6F8F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9E72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Есть заявление или письменное согласие родителей; при изменении условий договора сначала подписано дополнительное соглашение, затем издан приказ; наполняемость принимающей группы не превышена</w:t>
            </w:r>
          </w:p>
        </w:tc>
      </w:tr>
    </w:tbl>
    <w:p w14:paraId="5121C9E3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184AD7B1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0A416D0F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0B017E11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34E0CB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7449DD2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переводе воспитанника в другую группу</w:t>
      </w:r>
    </w:p>
    <w:p w14:paraId="50B729B7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На основании заявления родителя (законного представителя) от [дата], дополнительного соглашения к договору об образовании от [дата] № [номер] и в соответствии с частями 1 и 3 статьи 57 Федерального закона от 29 декабря 2012 г. № 273-ФЗ «Об образовании в Российской Федерации»,</w:t>
      </w:r>
    </w:p>
    <w:p w14:paraId="1DC84300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26BF119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Перевести с [дата] воспитанника [фамилия и инициалы], [год рождения], из группы [наименование] в группу [наименование].</w:t>
      </w:r>
    </w:p>
    <w:p w14:paraId="0B12CFB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Воспитателям групп [Ф.И.О.] обеспечить передачу документации по воспитаннику в срок до [дата].</w:t>
      </w:r>
    </w:p>
    <w:p w14:paraId="6BB7244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Делопроизводителю [Ф.И.О.] внести соответствующие сведения в личное дело воспитанника и Книгу учёта движения детей.</w:t>
      </w:r>
    </w:p>
    <w:p w14:paraId="6BF7833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1172DE6F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7ECBF401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07FBDDF6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CC69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B955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DD795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4915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879F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60AD4FFB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EE90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F8AE2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00746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3D5FB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4D7F2" w14:textId="77777777" w:rsidR="002D1956" w:rsidRDefault="002D1956">
            <w:pPr>
              <w:spacing w:line="240" w:lineRule="auto"/>
            </w:pPr>
          </w:p>
        </w:tc>
      </w:tr>
      <w:tr w:rsidR="002D1956" w14:paraId="318C632E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22DB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FD384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23E4D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CF78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0AA91" w14:textId="77777777" w:rsidR="002D1956" w:rsidRDefault="002D1956">
            <w:pPr>
              <w:spacing w:line="240" w:lineRule="auto"/>
            </w:pPr>
          </w:p>
        </w:tc>
      </w:tr>
      <w:tr w:rsidR="002D1956" w14:paraId="72B235A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5A1C4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BD609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EFE9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9F99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97FC2D" w14:textId="77777777" w:rsidR="002D1956" w:rsidRDefault="002D1956">
            <w:pPr>
              <w:spacing w:line="240" w:lineRule="auto"/>
            </w:pPr>
          </w:p>
        </w:tc>
      </w:tr>
    </w:tbl>
    <w:p w14:paraId="39C0D8FA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 переводе ребёнка с ограниченными возможностями здоровья на обучение по адаптированной программе проверяются заключение ПМПК и письменное согласие родителей (законных представителей); в этом случае дополнительно издаётся приказ по шаблону № 10. Для ребёнка без ОВЗ поступление в группу комбинированной направленности само по себе не означает перевода на адаптированную программу: в такой группе совместно воспитываются дети с ОВЗ и без них, и название группы дополнительных оснований не создаёт.</w:t>
      </w:r>
    </w:p>
    <w:p w14:paraId="3650C729" w14:textId="77777777" w:rsidR="002D1956" w:rsidRDefault="00000000">
      <w:pPr>
        <w:pStyle w:val="1"/>
        <w:keepNext/>
        <w:pageBreakBefore/>
        <w:spacing w:before="0" w:after="160"/>
      </w:pPr>
      <w:bookmarkStart w:id="19" w:name="_Toc239847913"/>
      <w:r>
        <w:rPr>
          <w:sz w:val="26"/>
          <w:szCs w:val="26"/>
        </w:rPr>
        <w:lastRenderedPageBreak/>
        <w:t>Шаблон № 17. Об отчислении воспитанника</w:t>
      </w:r>
      <w:bookmarkEnd w:id="19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FD9EAD9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F54FA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D98C2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AEDEDA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34C4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29B5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Обязательный: распорядительный акт прямо предусмотрен законом</w:t>
            </w:r>
          </w:p>
        </w:tc>
      </w:tr>
      <w:tr w:rsidR="002D1956" w14:paraId="1C8BADB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347C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69AC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прекращении образовательных отношений</w:t>
            </w:r>
          </w:p>
        </w:tc>
      </w:tr>
      <w:tr w:rsidR="002D1956" w14:paraId="56E3879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30F0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4746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</w:t>
            </w:r>
          </w:p>
        </w:tc>
      </w:tr>
      <w:tr w:rsidR="002D1956" w14:paraId="1E9769F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5675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AA3B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Части 1, 2 и 4 статьи 61 Федерального закона № 273-ФЗ; при отчислении в порядке перевода — Порядок и условия, утверждённые приказом Минобрнауки России от 28.12.2015 № 1527</w:t>
            </w:r>
          </w:p>
        </w:tc>
      </w:tr>
      <w:tr w:rsidR="002D1956" w14:paraId="18B7E9E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9E5D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2C47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Ознакомление под подпись не требуется; родители уведомляются в порядке, установленном ЛНА</w:t>
            </w:r>
          </w:p>
        </w:tc>
      </w:tr>
      <w:tr w:rsidR="002D1956" w14:paraId="27213D6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48F7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FC40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Для варианта А — список выпускников с реквизитами договоров об образовании (приложение с ограничением доступа). Для вариантов Б 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В приложения не требуются</w:t>
            </w:r>
          </w:p>
        </w:tc>
      </w:tr>
      <w:tr w:rsidR="002D1956" w14:paraId="7D478CF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D7D0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F30D0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Выбран вариант преамбулы и распорядительного пункта, соответствующий фактическому основанию; указана дата прекращения образовательных отношений; при отчислении в порядке перевода приведены реквизиты принимающей организации; состав выдаваемых документов соответствует основанию</w:t>
            </w:r>
          </w:p>
        </w:tc>
      </w:tr>
    </w:tbl>
    <w:p w14:paraId="3CF7242A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703329A9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5D22064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1931A107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1FFB5765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08548CF8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отчислении воспитанника</w:t>
      </w:r>
    </w:p>
    <w:p w14:paraId="2EB0C050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[ВАРИАНТ А — завершение обучения] В связи с получением воспитанниками дошкольного образования, в соответствии с пунктом 1 части 1 и частью 4 статьи 61 Федерального закона от 29 декабря 2012 г. № 273-ФЗ «Об образовании в Российской Федерации» [ВАРИАНТ Б — досрочное прекращение по инициативе родителей] На основании заявления родителя (законного представителя) от [дата], в соответствии с пунктом 2 части 1, пунктом 1 части 2 и частью 4 статьи 61 Федерального закона от 29 декабря 2012 г. № 273-ФЗ «Об образовании в Российской Федерации» [ВАРИАНТ В — отчисление в порядке перевода] На основании заявления родителя (законного представителя) от [дата] о переводе воспитанника в [полное наименование принимающей организации], в соответствии с пунктом 2 части 1, пунктом 1 части 2 и частью 4 статьи 61 Федерального закона от 29 декабря 2012 г. № 273-ФЗ «Об образовании в Российской Федерации» и Порядком и </w:t>
      </w:r>
      <w:r>
        <w:rPr>
          <w:sz w:val="28"/>
          <w:szCs w:val="28"/>
        </w:rPr>
        <w:lastRenderedPageBreak/>
        <w:t>условиями осуществления перевода обучающихся, утверждёнными приказом Минобрнауки России от 28 декабря 2015 г. № 1527,</w:t>
      </w:r>
    </w:p>
    <w:p w14:paraId="4DCE9C12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0A4644AC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1. [ВАРИАНТ А] Отчислить с [дата] в связи с получением дошкольного образования воспитанников группы [наименование] согласно приложению.</w:t>
      </w:r>
    </w:p>
    <w:p w14:paraId="44C51DB3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[ВАРИАНТ Б] Отчислить с [дата] воспитанника [фамилия и инициалы], [год рождения], группа [наименование], досрочно по инициативе родителей (законных представителей).</w:t>
      </w:r>
    </w:p>
    <w:p w14:paraId="5911441A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[ВАРИАНТ В] Отчислить с [дата] воспитанника [фамилия и инициалы], [год рождения], группа [наименование], в порядке перевода в [полное наименование принимающей организации].</w:t>
      </w:r>
    </w:p>
    <w:p w14:paraId="066E7EC1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2. [ВАРИАНТЫ Б и В] Расторгнуть договор об образовании от [дата] № [номер] с [дата].</w:t>
      </w:r>
    </w:p>
    <w:p w14:paraId="58015567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[ВАРИАНТ А] Считать прекращёнными с [дата] договоры об образовании с родителями (законными представителями) воспитанников, указанных в приложении; реквизиты договоров приведены в приложении.</w:t>
      </w:r>
    </w:p>
    <w:p w14:paraId="46363F76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3. Делопроизводителю [Ф.И.О.] внести сведения об отчислении в Книгу учёта движения детей и выдать родителям (законным представителям):</w:t>
      </w:r>
    </w:p>
    <w:p w14:paraId="2A2D730D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[ВАРИАНТЫ А и Б] документы из личного дела воспитанника;</w:t>
      </w:r>
    </w:p>
    <w:p w14:paraId="2CA383C1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[ВАРИАНТ В] личное дело воспитанника с описью содержащихся в нём документов, заверенной подписью руководителя и печатью, для представления в принимающую организацию.</w:t>
      </w:r>
    </w:p>
    <w:p w14:paraId="1802484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2A9B7202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87182A1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Три основания отчисления требуют разных преамбул, разных распорядительных формулировок и разного состава выдаваемых документов — замены слов в квадратных скобках недостаточно. Отдельный «приказ о выпуске воспитанников подготовительной группы» законом не предусмотрен: завершение обучения оформляется тем же актом об отчислении (вариант А), список выпускников — приложением с ограничением доступа. При переводе в другую организацию приказы издают обе стороны: исходная — об отчислении в порядке перевода, принимающая — о зачислении в порядке перевода.</w:t>
      </w:r>
    </w:p>
    <w:p w14:paraId="25AD3467" w14:textId="77777777" w:rsidR="002D1956" w:rsidRDefault="00000000">
      <w:pPr>
        <w:pStyle w:val="1"/>
        <w:keepNext/>
        <w:pageBreakBefore/>
        <w:spacing w:before="0" w:after="160"/>
      </w:pPr>
      <w:bookmarkStart w:id="20" w:name="_Toc239847914"/>
      <w:r>
        <w:rPr>
          <w:sz w:val="26"/>
          <w:szCs w:val="26"/>
        </w:rPr>
        <w:lastRenderedPageBreak/>
        <w:t>Шаблон № 18. Об утверждении инструкции о мерах пожарной безопасности и назначении ответственного за пожарную безопасность</w:t>
      </w:r>
      <w:bookmarkEnd w:id="20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77F93171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C02C1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710B7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17124DC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AB61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925F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Смешанный: утверждение инструкции о мерах пожарной безопасности обязательно; назначение ответственного — право руководителя</w:t>
            </w:r>
          </w:p>
        </w:tc>
      </w:tr>
      <w:tr w:rsidR="002D1956" w14:paraId="0CF9623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D6A2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D7AB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утверждении инструкции и при её пересмотре; назначение — по решению руководителя</w:t>
            </w:r>
          </w:p>
        </w:tc>
      </w:tr>
      <w:tr w:rsidR="002D1956" w14:paraId="2C6912C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9F0D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D90A3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160998B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33F3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D7E7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37 Федерального закона от 21.12.1994 № 69-ФЗ; пункт 2 Правил противопожарного режима, утверждённых постановлением Правительства РФ от 16.09.2020 № 1479 (инструкция), пункт 4 тех же Правил: «Руководитель организации вправе назначать лиц…»</w:t>
            </w:r>
          </w:p>
        </w:tc>
      </w:tr>
      <w:tr w:rsidR="002D1956" w14:paraId="1F8DB57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547A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0AA5F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Назначенный ответственный — под подпись; работники — в объёме инструкции о мерах пожарной безопасности</w:t>
            </w:r>
          </w:p>
        </w:tc>
      </w:tr>
      <w:tr w:rsidR="002D1956" w14:paraId="06CD608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7940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6F62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Инструкция о мерах пожарной безопасности; при необходимости — перечень помещений с указанием ответственных</w:t>
            </w:r>
          </w:p>
        </w:tc>
      </w:tr>
      <w:tr w:rsidR="002D1956" w14:paraId="007BCAA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CDD5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4BC6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Инструкция разработана для конкретного объекта защиты и учитывает его специфику; ответственный прошёл обучение мерам пожарной безопасности; учтено, что при отсутствии назначения обязанности исполняет и отвечает за них сам руководитель; проверен срок действия Правил № 1479 — они действуют до 31 декабря 2026 года</w:t>
            </w:r>
          </w:p>
        </w:tc>
      </w:tr>
    </w:tbl>
    <w:p w14:paraId="281A346C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1059DF37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62D50700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217A6E2B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70E13DA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0C06842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утверждении инструкции о мерах пожарной безопасности и назначении ответственного за пожарную безопасность</w:t>
      </w:r>
    </w:p>
    <w:p w14:paraId="7107F82C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статьёй 37 Федерального закона от 21 декабря 1994 г. № 69-ФЗ «О пожарной безопасности» и Правилами противопожарного режима в Российской Федерации, утверждёнными постановлением Правительства Российской Федерации от 16 сентября 2020 г. № 1479,</w:t>
      </w:r>
    </w:p>
    <w:p w14:paraId="59C8986F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F8CBC4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инструкцию о мерах пожарной безопасности (приложение) и ввести её в действие с [дата].</w:t>
      </w:r>
    </w:p>
    <w:p w14:paraId="551EF2F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Назначить ответственным за пожарную безопасность [ПОЛНОЕ НАИМЕНОВАНИЕ ДОО] [должность, Ф.И.О.].</w:t>
      </w:r>
    </w:p>
    <w:p w14:paraId="1F5BB03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Признать утратившим силу приказ от [дата] № [номер] «[наименование]».</w:t>
      </w:r>
    </w:p>
    <w:p w14:paraId="1B83261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4. Ответственному за пожарную безопасность [Ф.И.О.] обеспечить: содержание путей эвакуации и эвакуационных выходов в соответствии с Правилами № 1479; исправное состояние систем противопожарной защиты и своевременное проведение их технического обслуживания; хранение эксплуатационной документации.</w:t>
      </w:r>
    </w:p>
    <w:p w14:paraId="1157FA9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Заместителю заведующего по административно-хозяйственной работе [Ф.И.О.] обеспечить прохождение ответственным за пожарную безопасность обучения мерам пожарной безопасности в срок до [дата].</w:t>
      </w:r>
    </w:p>
    <w:p w14:paraId="7736722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7EC77FC3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467D646F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200B4987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2D54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C242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3206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F6A3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A5C1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3DE200F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086D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2259F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A2917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73984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62E7B" w14:textId="77777777" w:rsidR="002D1956" w:rsidRDefault="002D1956">
            <w:pPr>
              <w:spacing w:line="240" w:lineRule="auto"/>
            </w:pPr>
          </w:p>
        </w:tc>
      </w:tr>
      <w:tr w:rsidR="002D1956" w14:paraId="3923B7A2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D081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BF87B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83AE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8C747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1AD56" w14:textId="77777777" w:rsidR="002D1956" w:rsidRDefault="002D1956">
            <w:pPr>
              <w:spacing w:line="240" w:lineRule="auto"/>
            </w:pPr>
          </w:p>
        </w:tc>
      </w:tr>
      <w:tr w:rsidR="002D1956" w14:paraId="76CB662E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8836A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650E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97346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80C5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F0DA5" w14:textId="77777777" w:rsidR="002D1956" w:rsidRDefault="002D1956">
            <w:pPr>
              <w:spacing w:line="240" w:lineRule="auto"/>
            </w:pPr>
          </w:p>
        </w:tc>
      </w:tr>
    </w:tbl>
    <w:p w14:paraId="741BDA7C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Два решения приказа имеют разный правовой характер. Наличие инструкции о мерах пожарной безопасности обязательно (пункт 2 Правил № 1479). Назначение ответственного лица — право руководителя: пункт 4 Правил сформулирован как «Руководитель организации вправе назначать лиц…». Если ответственный не назначен, соответствующие обязанности исполняет и отвечает за них сам руководитель, поэтому назначение целесообразно и на практике ожидается при проверке. Приказ о назначении и должностная инструкция — разные документы: приказ закрепляет ответственность за направление работы, но не изменяет трудовую функцию. Если объём обязанностей выходит за пределы должностной инструкции, требуются письменное согласие работника, дополнительное соглашение и доплата (статьи 60.2 и 151 ТК РФ).</w:t>
      </w:r>
    </w:p>
    <w:p w14:paraId="6B99B6EA" w14:textId="77777777" w:rsidR="002D1956" w:rsidRDefault="00000000">
      <w:pPr>
        <w:pStyle w:val="1"/>
        <w:keepNext/>
        <w:pageBreakBefore/>
        <w:spacing w:before="0" w:after="160"/>
      </w:pPr>
      <w:bookmarkStart w:id="21" w:name="_Toc239847915"/>
      <w:r>
        <w:rPr>
          <w:sz w:val="26"/>
          <w:szCs w:val="26"/>
        </w:rPr>
        <w:lastRenderedPageBreak/>
        <w:t>Шаблон № 19. Об организации противопожарных инструктажей</w:t>
      </w:r>
      <w:bookmarkEnd w:id="21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CE51D69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B103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8F1E7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1CDB24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6249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711A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5CF3D0C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D09A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8774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Однократно; при изменении программ инструктажа — заново</w:t>
            </w:r>
          </w:p>
        </w:tc>
      </w:tr>
      <w:tr w:rsidR="002D1956" w14:paraId="4068136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E40A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3545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0D1C522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D494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13A7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Порядок, виды, сроки обучения по программам противопожарного инструктажа и требования к содержанию программ, утверждённые приказом МЧС России от 16.12.2024 № 1120 (применяется с 01.09.2025)</w:t>
            </w:r>
          </w:p>
        </w:tc>
      </w:tr>
      <w:tr w:rsidR="002D1956" w14:paraId="773964D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9609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C3FD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Лица, назначенные проводить инструктажи, — под подпись; работники — при проведении инструктажей</w:t>
            </w:r>
          </w:p>
        </w:tc>
      </w:tr>
      <w:tr w:rsidR="002D1956" w14:paraId="66E67E5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F124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D1D3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Программы вводного и первичного противопожарного инструктажа; форма журнала учёта инструктажей</w:t>
            </w:r>
          </w:p>
        </w:tc>
      </w:tr>
      <w:tr w:rsidR="002D1956" w14:paraId="7E48526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8A257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B960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Ссылка приведена на приказ МЧС России № 1120, а не на утративший силу приказ № 806; лица, проводящие инструктаж, освоили соответствующие программы; проверено, относится ли объект к объектам с массовым пребыванием людей (возможность одновременного нахождения 50 и более человек) — от этого зависит периодичность повторного инструктажа</w:t>
            </w:r>
          </w:p>
        </w:tc>
      </w:tr>
    </w:tbl>
    <w:p w14:paraId="378F1A68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07F4D689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56D6F593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0F97DDE6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0287DB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3C6AF7E5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противопожарных инструктажей</w:t>
      </w:r>
    </w:p>
    <w:p w14:paraId="6EB4EB0C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приказом МЧС России от 16 декабря 2024 г.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безопасности»,</w:t>
      </w:r>
    </w:p>
    <w:p w14:paraId="2DAA29EA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416C7E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программу вводного противопожарного инструктажа (приложение № 1) и программу первичного противопожарного инструктажа на рабочем месте (приложение № 2).</w:t>
      </w:r>
    </w:p>
    <w:p w14:paraId="28FFD737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2. Назначить лицами, проводящими противопожарные инструктажи:</w:t>
      </w:r>
    </w:p>
    <w:p w14:paraId="79F01AD7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1) вводный инструктаж — [должность, Ф.И.О.];</w:t>
      </w:r>
    </w:p>
    <w:p w14:paraId="0B429D59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lastRenderedPageBreak/>
        <w:t>2) первичный, повторный, внеплановый и целевой инструктажи на рабочем месте — [должность, Ф.И.О.].</w:t>
      </w:r>
    </w:p>
    <w:p w14:paraId="159B20E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 периодичность повторного противопожарного инструктажа — [указать периодичность в соответствии с приказом МЧС России № 1120; для объектов защиты с массовым пребыванием людей она чаще, чем для прочих, поэтому сначала определяется, относится ли объект к таким].</w:t>
      </w:r>
    </w:p>
    <w:p w14:paraId="7B49C88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Назначенным лицам обеспечить ведение журнала учёта противопожарных инструктажей и хранение его в течение установленного срока.</w:t>
      </w:r>
    </w:p>
    <w:p w14:paraId="589FE7D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Признать утратившим силу приказ от [дата] № [номер] «[наименование]».</w:t>
      </w:r>
    </w:p>
    <w:p w14:paraId="098E37D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возложить на ответственного за пожарную безопасность [Ф.И.О.].</w:t>
      </w:r>
    </w:p>
    <w:p w14:paraId="3000FBF0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30CDEEF2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491E95B6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47BB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1A6E4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6458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5554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588D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1CD11A4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2548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106E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363B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4AD5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97D1A" w14:textId="77777777" w:rsidR="002D1956" w:rsidRDefault="002D1956">
            <w:pPr>
              <w:spacing w:line="240" w:lineRule="auto"/>
            </w:pPr>
          </w:p>
        </w:tc>
      </w:tr>
      <w:tr w:rsidR="002D1956" w14:paraId="1EBFEA9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9C26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2B9A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28771D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E3F4A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7EFD15" w14:textId="77777777" w:rsidR="002D1956" w:rsidRDefault="002D1956">
            <w:pPr>
              <w:spacing w:line="240" w:lineRule="auto"/>
            </w:pPr>
          </w:p>
        </w:tc>
      </w:tr>
      <w:tr w:rsidR="002D1956" w14:paraId="7981B895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691A5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E4009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B4B9E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0EF0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DB47C" w14:textId="77777777" w:rsidR="002D1956" w:rsidRDefault="002D1956">
            <w:pPr>
              <w:spacing w:line="240" w:lineRule="auto"/>
            </w:pPr>
          </w:p>
        </w:tc>
      </w:tr>
    </w:tbl>
    <w:p w14:paraId="00932D89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МЧС России от 18.11.2021 № 806 не применяется с 1 сентября 2025 года. Ссылка на него встречается в шаблонах, подготовленных в 2022—2025 годах, и указывает на то, что документ после этой даты не актуализировался.</w:t>
      </w:r>
    </w:p>
    <w:p w14:paraId="2946888F" w14:textId="77777777" w:rsidR="002D1956" w:rsidRDefault="00000000">
      <w:pPr>
        <w:pStyle w:val="1"/>
        <w:keepNext/>
        <w:pageBreakBefore/>
        <w:spacing w:before="0" w:after="160"/>
      </w:pPr>
      <w:bookmarkStart w:id="22" w:name="_Toc239847916"/>
      <w:r>
        <w:rPr>
          <w:sz w:val="26"/>
          <w:szCs w:val="26"/>
        </w:rPr>
        <w:lastRenderedPageBreak/>
        <w:t>Шаблон № 20. Об организации практических тренировок по эвакуации</w:t>
      </w:r>
      <w:bookmarkEnd w:id="22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B84B558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19AB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9F9E5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74D7D24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DEFD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6390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Условный: обязателен, если объект относится к объектам защиты с массовым пребыванием людей</w:t>
            </w:r>
          </w:p>
        </w:tc>
      </w:tr>
      <w:tr w:rsidR="002D1956" w14:paraId="655B8DA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A17B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C134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Начало учебного года — утверждение графика; далее по графику</w:t>
            </w:r>
          </w:p>
        </w:tc>
      </w:tr>
      <w:tr w:rsidR="002D1956" w14:paraId="12E0ED0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567F9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871C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 — в части графика</w:t>
            </w:r>
          </w:p>
        </w:tc>
      </w:tr>
      <w:tr w:rsidR="002D1956" w14:paraId="243900E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1FF4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C446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Правила противопожарного режима в Российской Федерации, утверждённые постановлением Правительства РФ от 16.09.2020 № 1479: на объектах защиты с массовым пребыванием людей практические тренировки по эвакуации проводятся не реже одного раза в полугодие</w:t>
            </w:r>
          </w:p>
        </w:tc>
      </w:tr>
      <w:tr w:rsidR="002D1956" w14:paraId="082717D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5785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5645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Все работники — под подпись</w:t>
            </w:r>
          </w:p>
        </w:tc>
      </w:tr>
      <w:tr w:rsidR="002D1956" w14:paraId="3D6C2B4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9D8A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9B18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График проведения тренировок; при необходимости — план проведения тренировки и форма акта</w:t>
            </w:r>
          </w:p>
        </w:tc>
      </w:tr>
      <w:tr w:rsidR="002D1956" w14:paraId="18711D7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46B0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BC27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Проверено, относится ли объект к объектам с массовым пребыванием людей: это объект, на котором может одновременно находиться 50 и более человек (считаются воспитанники и работники). Если да — периодичность не реже одного раза в полугодие; тренировки спланированы с учётом режима дня и дневного сна воспитанников; результат каждой тренировки оформляется актом</w:t>
            </w:r>
          </w:p>
        </w:tc>
      </w:tr>
    </w:tbl>
    <w:p w14:paraId="4685036D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77E13D38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16F67845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0870AA57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654372B7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6794CFA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практических тренировок по эвакуации</w:t>
      </w:r>
    </w:p>
    <w:p w14:paraId="52EE9567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Правилами противопожарного режима в Российской Федерации, утверждёнными постановлением Правительства Российской Федерации от 16 сентября 2020 г. № 1479, в целях отработки действий работников при эвакуации воспитанников,</w:t>
      </w:r>
    </w:p>
    <w:p w14:paraId="25E66D8E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1405B1F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график проведения практических тренировок по эвакуации воспитанников и работников на 2026/2027 учебный год (приложение).</w:t>
      </w:r>
    </w:p>
    <w:p w14:paraId="3988E7E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Возложить организацию и проведение тренировок на ответственного за пожарную безопасность [Ф.И.О.].</w:t>
      </w:r>
    </w:p>
    <w:p w14:paraId="5434A7C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по итогам каждой тренировки в течение трёх рабочих дней составляется акт с указанием времени эвакуации, выявленных недостатков и мер по их устранению.</w:t>
      </w:r>
    </w:p>
    <w:p w14:paraId="0316A0D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4. Ответственному за пожарную безопасность [Ф.И.О.] довести график до сведения работников под подпись в срок до [дата].</w:t>
      </w:r>
    </w:p>
    <w:p w14:paraId="16244BF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09840F7E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A531271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70E8EB80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73F5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5884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9006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2352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D238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40D8325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F783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3092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3FC9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DB5E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8F7D3" w14:textId="77777777" w:rsidR="002D1956" w:rsidRDefault="002D1956">
            <w:pPr>
              <w:spacing w:line="240" w:lineRule="auto"/>
            </w:pPr>
          </w:p>
        </w:tc>
      </w:tr>
      <w:tr w:rsidR="002D1956" w14:paraId="6FA76982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1336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D44B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2F673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59A4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C8356" w14:textId="77777777" w:rsidR="002D1956" w:rsidRDefault="002D1956">
            <w:pPr>
              <w:spacing w:line="240" w:lineRule="auto"/>
            </w:pPr>
          </w:p>
        </w:tc>
      </w:tr>
      <w:tr w:rsidR="002D1956" w14:paraId="7392FA7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7965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E5F17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2E20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5026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8F7AF" w14:textId="77777777" w:rsidR="002D1956" w:rsidRDefault="002D1956">
            <w:pPr>
              <w:spacing w:line="240" w:lineRule="auto"/>
            </w:pPr>
          </w:p>
        </w:tc>
      </w:tr>
    </w:tbl>
    <w:p w14:paraId="689FBE35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Принадлежность к объектам с массовым пребыванием людей определяется возможностью одновременного нахождения 50 и более человек, а не типом организации: небольшая ДОО под это условие может не подпадать. Тренировка по эвакуации при пожаре, тренировка по действиям при угрозе совершения террористического акта и тренировка по сигналам гражданской обороны — три разных мероприятия с разными основаниями. Объединять их в одном приказе не следует.</w:t>
      </w:r>
    </w:p>
    <w:p w14:paraId="5350F7C1" w14:textId="77777777" w:rsidR="002D1956" w:rsidRDefault="00000000">
      <w:pPr>
        <w:pStyle w:val="1"/>
        <w:keepNext/>
        <w:pageBreakBefore/>
        <w:spacing w:before="0" w:after="160"/>
      </w:pPr>
      <w:bookmarkStart w:id="23" w:name="_Toc239847917"/>
      <w:r>
        <w:rPr>
          <w:sz w:val="26"/>
          <w:szCs w:val="26"/>
        </w:rPr>
        <w:lastRenderedPageBreak/>
        <w:t>Шаблон № 21. О назначении ответственных за антитеррористическую защищённость и об организации пропускного режима</w:t>
      </w:r>
      <w:bookmarkEnd w:id="23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36B5B9B2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3D94A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CE04D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4FE6437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1C5B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A03F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3AA9DD0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6088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167D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Однократно, при назначении; при изменении состава ответственных — заново</w:t>
            </w:r>
          </w:p>
        </w:tc>
      </w:tr>
      <w:tr w:rsidR="002D1956" w14:paraId="3CB9604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03BC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298B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3B8921E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F355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9D671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Часть 3.1 статьи 5 Федерального закона от 06.03.2006 № 35-ФЗ; требования к антитеррористической защищённости объектов (территорий)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России, утверждённые постановлением Правительства РФ от 02.08.2019 № 1006</w:t>
            </w:r>
          </w:p>
        </w:tc>
      </w:tr>
      <w:tr w:rsidR="002D1956" w14:paraId="7DAC005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612A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7517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Назначенные ответственные — под подпись; работники — в части порядка пропуска</w:t>
            </w:r>
          </w:p>
        </w:tc>
      </w:tr>
      <w:tr w:rsidR="002D1956" w14:paraId="396F47F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4F9F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6712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Порядок пропуска в здание и на территорию (без сведений ограниченного доступа)</w:t>
            </w:r>
          </w:p>
        </w:tc>
      </w:tr>
      <w:tr w:rsidR="002D1956" w14:paraId="508DB47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7EEE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4BB2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 приказе нет сведений ограниченного доступа: схем охраны, мест размещения и характеристик технических средств охраны, уязвимых мест, содержания паспорта безопасности; поручения соответствуют присвоенной объекту категории; указана дата ближайшей актуализации паспорта безопасности (не реже одного раза в 5 лет)</w:t>
            </w:r>
          </w:p>
        </w:tc>
      </w:tr>
    </w:tbl>
    <w:p w14:paraId="67503FFF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0CB40563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13F6215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27A2A588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5B52D7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329D3C7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назначении ответственных за антитеррористическую защищённость и об организации пропускного режима</w:t>
      </w:r>
    </w:p>
    <w:p w14:paraId="55266B97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частью 3.1 статьи 5 Федерального закона от 6 марта 2006 г. № 35-ФЗ «О противодействии терроризму» и требованиями к антитеррористической защищённости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утверждёнными постановлением Правительства Российской Федерации от 2 августа 2019 г. № 1006,</w:t>
      </w:r>
    </w:p>
    <w:p w14:paraId="3DFA5413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47783D0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Назначить ответственным за антитеррористическую защищённость объекта (территории) [должность, Ф.И.О.].</w:t>
      </w:r>
    </w:p>
    <w:p w14:paraId="6ACA5DD4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2. Назначить ответственным за организацию пропускного и внутриобъектового режима [должность, Ф.И.О.].</w:t>
      </w:r>
    </w:p>
    <w:p w14:paraId="707E8CD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Утвердить порядок пропуска в здание и на территорию [ПОЛНОЕ НАИМЕНОВАНИЕ ДОО] (приложение) и ввести его в действие с [дата].</w:t>
      </w:r>
    </w:p>
    <w:p w14:paraId="41EF0E6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Ответственному за антитеррористическую защищённость [Ф.И.О.] обеспечить: проведение с работниками инструктажей и практических занятий по действиям при угрозе совершения или совершении террористического акта; поддержание в исправном состоянии систем оповещения и связи; актуализацию паспорта безопасности объекта не реже одного раза в 5 лет, а также при наступлении иных оснований, предусмотренных пунктом 48 требований, утверждённых постановлением Правительства Российской Федерации от 2 августа 2019 г. № 1006. Срок ближайшей актуализации — [дата].</w:t>
      </w:r>
    </w:p>
    <w:p w14:paraId="0B08FCC3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Признать утратившим силу приказ от [дата] № [номер] «[наименование]».</w:t>
      </w:r>
    </w:p>
    <w:p w14:paraId="72D568C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002287DF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47C3322E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27913E38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8E31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C72B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9F1B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B7A9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9A1C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12BC67C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CB0C8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6923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52718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9A40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57D80" w14:textId="77777777" w:rsidR="002D1956" w:rsidRDefault="002D1956">
            <w:pPr>
              <w:spacing w:line="240" w:lineRule="auto"/>
            </w:pPr>
          </w:p>
        </w:tc>
      </w:tr>
      <w:tr w:rsidR="002D1956" w14:paraId="4823B61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4F8D4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AD32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45058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B287E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D5287" w14:textId="77777777" w:rsidR="002D1956" w:rsidRDefault="002D1956">
            <w:pPr>
              <w:spacing w:line="240" w:lineRule="auto"/>
            </w:pPr>
          </w:p>
        </w:tc>
      </w:tr>
      <w:tr w:rsidR="002D1956" w14:paraId="33BD184B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0E9C2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861CC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CB7B6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08A7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D1722" w14:textId="77777777" w:rsidR="002D1956" w:rsidRDefault="002D1956">
            <w:pPr>
              <w:spacing w:line="240" w:lineRule="auto"/>
            </w:pPr>
          </w:p>
        </w:tc>
      </w:tr>
    </w:tbl>
    <w:p w14:paraId="7859BDC6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Паспорт безопасности объекта, сведения о размещении и характеристиках технических средств охраны, схемы охраны и перечни уязвимых мест относятся к информации ограниченного доступа. Такие сведения не включаются в приказ, не размещаются на официальном сайте и не передаются в методические материалы.</w:t>
      </w:r>
    </w:p>
    <w:p w14:paraId="25D24E8A" w14:textId="77777777" w:rsidR="002D1956" w:rsidRDefault="00000000">
      <w:pPr>
        <w:pStyle w:val="1"/>
        <w:keepNext/>
        <w:pageBreakBefore/>
        <w:spacing w:before="0" w:after="160"/>
      </w:pPr>
      <w:bookmarkStart w:id="24" w:name="_Toc239847918"/>
      <w:r>
        <w:rPr>
          <w:sz w:val="26"/>
          <w:szCs w:val="26"/>
        </w:rPr>
        <w:lastRenderedPageBreak/>
        <w:t>Шаблон № 22. Об организации подготовки работников в области гражданской обороны и защиты от чрезвычайных ситуаций</w:t>
      </w:r>
      <w:bookmarkEnd w:id="24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74DC4D4F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BD67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FF810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0E772DE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EC53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F951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3DAF860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7F64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F6D4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Однократно, при назначении уполномоченного работника; программа и план — при изменении</w:t>
            </w:r>
          </w:p>
        </w:tc>
      </w:tr>
      <w:tr w:rsidR="002D1956" w14:paraId="7E7D956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5502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F9B1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Назначение уполномоченного работника — нет, действует до отмены или изменения; план подготовки — да</w:t>
            </w:r>
          </w:p>
        </w:tc>
      </w:tr>
      <w:tr w:rsidR="002D1956" w14:paraId="10B1E79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A48F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D375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9 Федерального закона от 12.02.1998 № 28-ФЗ; статья 14 Федерального закона от 21.12.1994 № 68-ФЗ; постановление Правительства РФ от 10.07.1999 № 782 (в редакции от 19.01.2026); Положение, утверждённое постановлением Правительства РФ от 02.11.2000 № 841; Положение, утверждённое постановлением Правительства РФ от 18.09.2020 № 1485 (подпункт «а» пункта 4 — инструктаж по действиям в чрезвычайных ситуациях для лиц, состоящих в трудовых отношениях)</w:t>
            </w:r>
          </w:p>
        </w:tc>
      </w:tr>
      <w:tr w:rsidR="002D1956" w14:paraId="7BE6353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F638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AF92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Уполномоченный работник — под подпись; работники — в части плана подготовки</w:t>
            </w:r>
          </w:p>
        </w:tc>
      </w:tr>
      <w:tr w:rsidR="002D1956" w14:paraId="7BB849D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3B70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2392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Программа курсового обучения работников в области гражданской обороны и защиты от чрезвычайных ситуаций; план подготовки на год</w:t>
            </w:r>
          </w:p>
        </w:tc>
      </w:tr>
      <w:tr w:rsidR="002D1956" w14:paraId="073D044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4A1E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4FA8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Уполномоченный работник прошёл соответствующую подготовку; количество уполномоченных работников определено с учётом того, отнесена ли организация к категории по гражданской обороне; предусмотрен самостоятельный инструктаж по действиям в чрезвычайных ситуациях, а не только вводный инструктаж по гражданской обороне; вопросы ГО и ЧС не смешаны с пожарной безопасностью и антитеррористической защищённостью</w:t>
            </w:r>
          </w:p>
        </w:tc>
      </w:tr>
    </w:tbl>
    <w:p w14:paraId="4ADA312C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2F9D37DB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3D74A25A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3E852FB6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16842AD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676D40A4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подготовки работников в области гражданской обороны и защиты от чрезвычайных ситуаций</w:t>
      </w:r>
    </w:p>
    <w:p w14:paraId="6555C40B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В соответствии со статьёй 9 Федерального закона от 12 февраля 1998 г. № 28-ФЗ «О гражданской обороне», статьёй 14 Федерального закона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 июля 1999 г. № 782 «О создании (назначении) в организациях структурных подразделений (работников), уполномоченных на решение задач в области гражданской обороны», Положением о подготовке населения в области гражданской обороны, утверждённым постановлением Правительства Российской Федерации от 2 </w:t>
      </w:r>
      <w:r>
        <w:rPr>
          <w:sz w:val="28"/>
          <w:szCs w:val="28"/>
        </w:rPr>
        <w:lastRenderedPageBreak/>
        <w:t>ноября 2000 г. № 841, и Положением о подготовке граждан Российской Федерации в области защиты от чрезвычайных ситуаций природного и техногенного характера, утверждённым постановлением Правительства Российской Федерации от 18 сентября 2020 г. № 1485,</w:t>
      </w:r>
    </w:p>
    <w:p w14:paraId="264ECC7D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38079FD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Назначить работником, уполномоченным на решение задач в области гражданской обороны, [должность, Ф.И.О.].</w:t>
      </w:r>
    </w:p>
    <w:p w14:paraId="178CD3E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Утвердить программу курсового обучения работников в области гражданской обороны и защиты от чрезвычайных ситуаций (приложение № 1) и план подготовки работников на 2026/2027 учебный год (приложение № 2).</w:t>
      </w:r>
    </w:p>
    <w:p w14:paraId="10AB017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Уполномоченному работнику [Ф.И.О.] обеспечить проведение вводного инструктажа по гражданской обороне с вновь принимаемыми работниками в течение первого месяца работы и курсового обучения работников в соответствии с утверждённой программой.</w:t>
      </w:r>
    </w:p>
    <w:p w14:paraId="0B6502D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Уполномоченному работнику [Ф.И.О.] обеспечить проведение инструктажа по действиям в чрезвычайных ситуациях: с работниками — не реже одного раза в год, с вновь принимаемыми работниками — в течение первого месяца работы. Результаты проведения инструктажа фиксировать в журнале учёта [наименование журнала].</w:t>
      </w:r>
    </w:p>
    <w:p w14:paraId="3D29965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Уполномоченному работнику [Ф.И.О.] пройти повышение квалификации в области гражданской обороны в срок до [дата].</w:t>
      </w:r>
    </w:p>
    <w:p w14:paraId="7F796AF5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Признать утратившим силу приказ от [дата] № [номер] «[наименование]».</w:t>
      </w:r>
    </w:p>
    <w:p w14:paraId="700933A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7. Контроль исполнения приказа оставляю за собой.</w:t>
      </w:r>
    </w:p>
    <w:p w14:paraId="2C0FC193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7381DC85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35D376CC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5DC6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4CEC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CA79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53D4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C408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17B028A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1331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2086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8DB0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6F78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1DB8A" w14:textId="77777777" w:rsidR="002D1956" w:rsidRDefault="002D1956">
            <w:pPr>
              <w:spacing w:line="240" w:lineRule="auto"/>
            </w:pPr>
          </w:p>
        </w:tc>
      </w:tr>
      <w:tr w:rsidR="002D1956" w14:paraId="2993FDE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481A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FE97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B903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81A4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49AD0" w14:textId="77777777" w:rsidR="002D1956" w:rsidRDefault="002D1956">
            <w:pPr>
              <w:spacing w:line="240" w:lineRule="auto"/>
            </w:pPr>
          </w:p>
        </w:tc>
      </w:tr>
      <w:tr w:rsidR="002D1956" w14:paraId="64DA2EBD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110D7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FD43B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DCA4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4EBE4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A6038" w14:textId="77777777" w:rsidR="002D1956" w:rsidRDefault="002D1956">
            <w:pPr>
              <w:spacing w:line="240" w:lineRule="auto"/>
            </w:pPr>
          </w:p>
        </w:tc>
      </w:tr>
    </w:tbl>
    <w:p w14:paraId="2140062B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Количество уполномоченных работников определяется в соответствии с Положением, утверждённым приказом МЧС России от 23.05.2017 № 230, и зависит от отнесения организации к категории по гражданской обороне и от численности работников. Для дошкольной образовательной организации, не отнесённой к категории по гражданской обороне, задача, как правило, возлагается на одного работника в порядке совмещения.</w:t>
      </w:r>
    </w:p>
    <w:p w14:paraId="30395C9D" w14:textId="77777777" w:rsidR="002D1956" w:rsidRDefault="00000000">
      <w:pPr>
        <w:pStyle w:val="1"/>
        <w:keepNext/>
        <w:pageBreakBefore/>
        <w:spacing w:before="0" w:after="160"/>
      </w:pPr>
      <w:bookmarkStart w:id="25" w:name="_Toc239847919"/>
      <w:r>
        <w:rPr>
          <w:sz w:val="26"/>
          <w:szCs w:val="26"/>
        </w:rPr>
        <w:lastRenderedPageBreak/>
        <w:t>Шаблон № 23. О назначении ответственного за организацию работы по охране труда</w:t>
      </w:r>
      <w:bookmarkEnd w:id="25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5CAE2CD7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2C75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5C89E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1C38C94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B0CF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D704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0350304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F7EB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C1F7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Однократно, при назначении</w:t>
            </w:r>
          </w:p>
        </w:tc>
      </w:tr>
      <w:tr w:rsidR="002D1956" w14:paraId="6A1D254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5842D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A384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7EBBE45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AEA0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1105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Статьи 214, 217 и 223 Трудового кодекса Российской Федерации</w:t>
            </w:r>
          </w:p>
        </w:tc>
      </w:tr>
      <w:tr w:rsidR="002D1956" w14:paraId="5F179C1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3D38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751B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Назначенный работник — под подпись</w:t>
            </w:r>
          </w:p>
        </w:tc>
      </w:tr>
      <w:tr w:rsidR="002D1956" w14:paraId="197E323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D30A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00C8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</w:t>
            </w:r>
          </w:p>
        </w:tc>
      </w:tr>
      <w:tr w:rsidR="002D1956" w14:paraId="352F4B2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8921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A363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Определена применимая модель: при численности работников более 50 создаётся служба охраны труда либо вводится должность специалиста по охране труда; при численности 50 и менее работодатель принимает решение о создании службы с учётом специфики деятельности, а при её отсутствии функции осуществляет сам руководитель, уполномоченный работник или привлекаемая организация. Назначенный работник прошёл обучение по охране труда; при возложении обязанностей вне должностной инструкции оформлены согласие, дополнительное соглашение и доплата</w:t>
            </w:r>
          </w:p>
        </w:tc>
      </w:tr>
    </w:tbl>
    <w:p w14:paraId="7262E936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5799B8D9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3F553CF7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4410AB4B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4E8834BC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A5BFDF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назначении ответственного за организацию работы по охране труда</w:t>
      </w:r>
    </w:p>
    <w:p w14:paraId="162BD01E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статьями 214, 217 и 223 Трудового кодекса Российской Федерации, в целях организации работы по охране труда в [ПОЛНОЕ НАИМЕНОВАНИЕ ДОО],</w:t>
      </w:r>
    </w:p>
    <w:p w14:paraId="29DBD662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1BC2C04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Возложить обязанности по организации работы по охране труда на [должность, Ф.И.О.] с [дата].</w:t>
      </w:r>
    </w:p>
    <w:p w14:paraId="5AF17B0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Установить, что [должность, Ф.И.О.] организует: разработку и пересмотр инструкций по охране труда; проведение инструктажей по охране труда; учёт и расследование несчастных случаев; проведение оценки профессиональных рисков; контроль обеспечения работников средствами индивидуальной защиты.</w:t>
      </w:r>
    </w:p>
    <w:p w14:paraId="7D0AAD9C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3. Установить [Ф.И.О.] доплату за выполнение дополнительной работы в размере, определённом дополнительным соглашением к трудовому договору от [дата] № [номер].</w:t>
      </w:r>
    </w:p>
    <w:p w14:paraId="1DB33E9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Признать утратившим силу приказ от [дата] № [номер] «[наименование]».</w:t>
      </w:r>
    </w:p>
    <w:p w14:paraId="0075300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2AC12C9B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4FD8ED88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4770670D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D5AB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E6B5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88CF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3FD6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E0C7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26C6AAE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E3E4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91559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4B718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103A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65279" w14:textId="77777777" w:rsidR="002D1956" w:rsidRDefault="002D1956">
            <w:pPr>
              <w:spacing w:line="240" w:lineRule="auto"/>
            </w:pPr>
          </w:p>
        </w:tc>
      </w:tr>
      <w:tr w:rsidR="002D1956" w14:paraId="1D1B0B9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7033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2F74B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5FFCA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2D8DA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5EF52" w14:textId="77777777" w:rsidR="002D1956" w:rsidRDefault="002D1956">
            <w:pPr>
              <w:spacing w:line="240" w:lineRule="auto"/>
            </w:pPr>
          </w:p>
        </w:tc>
      </w:tr>
      <w:tr w:rsidR="002D1956" w14:paraId="40955C1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92C0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ABF8A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2F76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A4EA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8893A" w14:textId="77777777" w:rsidR="002D1956" w:rsidRDefault="002D1956">
            <w:pPr>
              <w:spacing w:line="240" w:lineRule="auto"/>
            </w:pPr>
          </w:p>
        </w:tc>
      </w:tr>
    </w:tbl>
    <w:p w14:paraId="3CFBFA3D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не изменяет трудовую функцию работника. Если организация работы по охране труда не входит в его должностные обязанности, необходимы письменное согласие, дополнительное соглашение и доплата (статьи 60.2 и 151 ТК РФ). Пункт о доплате исключается, если соответствующая обязанность прямо предусмотрена должностной инструкцией и учтена в оплате труда.</w:t>
      </w:r>
    </w:p>
    <w:p w14:paraId="29BBBBFF" w14:textId="77777777" w:rsidR="002D1956" w:rsidRDefault="00000000">
      <w:pPr>
        <w:pStyle w:val="1"/>
        <w:keepNext/>
        <w:pageBreakBefore/>
        <w:spacing w:before="0" w:after="160"/>
      </w:pPr>
      <w:bookmarkStart w:id="26" w:name="_Toc239847920"/>
      <w:r>
        <w:rPr>
          <w:sz w:val="26"/>
          <w:szCs w:val="26"/>
        </w:rPr>
        <w:lastRenderedPageBreak/>
        <w:t>Шаблон № 24. Об организации обучения по охране труда и создании комиссии по проверке знания требований охраны труда</w:t>
      </w:r>
      <w:bookmarkEnd w:id="26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0C0A576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7E43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6A6C10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77CC58E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87F4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69CD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 в части программ и перечней; создание собственной комиссии и перечень освобождённых от первичного инструктажа — условные пункты</w:t>
            </w:r>
          </w:p>
        </w:tc>
      </w:tr>
      <w:tr w:rsidR="002D1956" w14:paraId="6480A47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7B332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5BFE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Однократно; состав комиссии — при изменении, программы — при пересмотре</w:t>
            </w:r>
          </w:p>
        </w:tc>
      </w:tr>
      <w:tr w:rsidR="002D1956" w14:paraId="43F5733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23A0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80AD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630BA4F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2B26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382B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219 Трудового кодекса Российской Федерации; Правила обучения по охране труда и проверки знания требований охраны труда, утверждённые постановлением Правительства РФ от 24.12.2021 № 2464 (в редакции постановления Правительства РФ от 30.06.2026 № 805, изменения применяются с 31.08.2026; срок действия Правил продлён до 01.09.2032)</w:t>
            </w:r>
          </w:p>
        </w:tc>
      </w:tr>
      <w:tr w:rsidR="002D1956" w14:paraId="6797853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5625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9803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Члены комиссии и лица, проводящие инструктажи, — под подпись</w:t>
            </w:r>
          </w:p>
        </w:tc>
      </w:tr>
      <w:tr w:rsidR="002D1956" w14:paraId="55520B9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E1EF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5D17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Программы обучения по охране труда (приложение № 1); перечень профессий и должностей (приложение № 2); перечень освобождённых от первичного инструктажа (приложение № 3 — только при включении факультативного пункта 2). Состав комиссии утверждается пунктом 3 в тексте приказа и приложением не оформляется</w:t>
            </w:r>
          </w:p>
        </w:tc>
      </w:tr>
      <w:tr w:rsidR="002D1956" w14:paraId="5761EF8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26FD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9BE2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Решено, где проводится проверка знаний: если работники обучаются в организации, оказывающей услуги по обучению, собственная комиссия не создаётся и пункт 3 исключается. Если комиссия создаётся — в её составе не менее трёх человек, и все они прошли обучение ДО начала её работы. Перечень освобождённых от первичного инструктажа включается только при наличии условий пункта 13 Правил № 2464 и подтверждается результатами СОУТ и оценки профессиональных рисков; при отсутствии таких условий пункт 2 исключается. Программы соответствуют требованиям Правил № 2464; регистрационные номера обучения отражены в протоколе либо подтверждаются выпиской из реестра</w:t>
            </w:r>
          </w:p>
        </w:tc>
      </w:tr>
    </w:tbl>
    <w:p w14:paraId="63301CA9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47C865D2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6DF70EBD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39FD669E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49567BE9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15DC828C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обучения по охране труда и создании комиссии по проверке знания требований охраны труда</w:t>
      </w:r>
    </w:p>
    <w:p w14:paraId="4788F3B9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статьёй 219 Трудового кодекса Российской Федерации и Правилами обучения по охране труда и проверки знания требований охраны труда, утверждёнными постановлением Правительства Российской Федерации от 24 декабря 2021 г. № 2464,</w:t>
      </w:r>
    </w:p>
    <w:p w14:paraId="6BFAE941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13D355C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1. Утвердить программы обучения по охране труда (приложение № 1) и перечень профессий и должностей работников, подлежащих обучению по каждой программе (приложение № 2).</w:t>
      </w:r>
    </w:p>
    <w:p w14:paraId="2D8E942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[Факультативный пункт — включается только при наличии условий пункта 13 Правил № 2464.] Утвердить перечень работников, освобождённых от прохождения первичного инструктажа по охране труда на рабочем месте (приложение № 3). Основанием освобождения является одновременное соблюдение условий пункта 13 Правил № 2464; безопасные методы и приёмы выполнения работ включены в программу вводного инструктажа.</w:t>
      </w:r>
    </w:p>
    <w:p w14:paraId="51D756DE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3. [Факультативный пункт — включается, если проверка знания требований охраны труда проводится в самой организации.] Создать комиссию по проверке знания требований охраны труда в составе:</w:t>
      </w:r>
    </w:p>
    <w:p w14:paraId="4D2C584A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председатель комиссии — [должность, Ф.И.О.];</w:t>
      </w:r>
    </w:p>
    <w:p w14:paraId="39440053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члены комиссии — [должности, Ф.И.О.].</w:t>
      </w:r>
    </w:p>
    <w:p w14:paraId="00CD4A25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Комиссия приступает к работе после прохождения всеми её членами обучения по охране труда.</w:t>
      </w:r>
    </w:p>
    <w:p w14:paraId="5EA226A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Установить, что проверка знания требований охраны труда проводится в сроки, предусмотренные Правилами № 2464, а результаты оформляются протоколом. [Если проверка знаний проводится во внешней организации, пункт излагается так: «Установить, что обучение по охране труда и проверка знания требований охраны труда проводятся в организации, оказывающей услуги по обучению работодателей и работников вопросам охраны труда; сведения о результатах подтверждаются протоколом либо выпиской из реестра».]</w:t>
      </w:r>
    </w:p>
    <w:p w14:paraId="0DB2FF1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[Факультативный пункт — включается вместе с пунктом 3 и исключается вместе с ним.] Ответственному за организацию работы по охране труда [Ф.И.О.] обеспечить обучение членов комиссии в организации, оказывающей услуги по обучению работодателей и работников вопросам охраны труда, в срок до [дата] — до начала работы комиссии.</w:t>
      </w:r>
    </w:p>
    <w:p w14:paraId="26F0C96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7E6C6403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1F45CC3D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2B8DA590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9117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F926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0CF5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F069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B808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07CE7F1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550D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B258A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C0C7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6989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848D3" w14:textId="77777777" w:rsidR="002D1956" w:rsidRDefault="002D1956">
            <w:pPr>
              <w:spacing w:line="240" w:lineRule="auto"/>
            </w:pPr>
          </w:p>
        </w:tc>
      </w:tr>
      <w:tr w:rsidR="002D1956" w14:paraId="2CB64FAA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DCD21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31A92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F13A0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0D0FE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E8161" w14:textId="77777777" w:rsidR="002D1956" w:rsidRDefault="002D1956">
            <w:pPr>
              <w:spacing w:line="240" w:lineRule="auto"/>
            </w:pPr>
          </w:p>
        </w:tc>
      </w:tr>
      <w:tr w:rsidR="002D1956" w14:paraId="58EFAA53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AF60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DA9D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9462C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5A7C7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25410" w14:textId="77777777" w:rsidR="002D1956" w:rsidRDefault="002D1956">
            <w:pPr>
              <w:spacing w:line="240" w:lineRule="auto"/>
            </w:pPr>
          </w:p>
        </w:tc>
      </w:tr>
    </w:tbl>
    <w:p w14:paraId="7D661B0C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Три пункта формы — факультативные и связаны между собой. Пункты 3 и 5 включаются и исключаются </w:t>
      </w:r>
      <w:r>
        <w:rPr>
          <w:b/>
          <w:bCs/>
          <w:sz w:val="22"/>
          <w:szCs w:val="22"/>
        </w:rPr>
        <w:t>только вместе</w:t>
      </w:r>
      <w:r>
        <w:rPr>
          <w:sz w:val="22"/>
          <w:szCs w:val="22"/>
        </w:rPr>
        <w:t>: если проверка знаний проводится во внешней организации, исключаются оба, заголовок приказа сокращается до «Об организации обучения по охране труда», а из числа ознакомляемых исключаются члены комиссии. Пункт 2 включается независимо от них. Перечень освобождённых от первичного инструктажа может вообще отсутствовать: отнесения работника к административной должности недостаточно, требуется проверить характер опасностей и результаты специальной оценки условий труда по пункту 13 Правил № 2464. Постановлением Правительства РФ от 30.06.2026 № 805 в Правила № 2464 внесены изменения, применяемые с 31 августа 2026 года: расширен круг лиц, обучающих приёмам оказания первой помощи, уточнена периодичность программ, предусмотрена отработка практических навыков на тренажёрах. Программы обучения подлежат сверке с новой редакцией Правил.</w:t>
      </w:r>
    </w:p>
    <w:p w14:paraId="5128A6F3" w14:textId="77777777" w:rsidR="002D1956" w:rsidRDefault="00000000">
      <w:pPr>
        <w:pStyle w:val="1"/>
        <w:keepNext/>
        <w:pageBreakBefore/>
        <w:spacing w:before="0" w:after="160"/>
      </w:pPr>
      <w:bookmarkStart w:id="27" w:name="_Toc239847921"/>
      <w:r>
        <w:rPr>
          <w:sz w:val="26"/>
          <w:szCs w:val="26"/>
        </w:rPr>
        <w:lastRenderedPageBreak/>
        <w:t>Шаблон № 25. Об обеспечении работников средствами индивидуальной защиты и смывающими средствами</w:t>
      </w:r>
      <w:bookmarkEnd w:id="27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0C6CE21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9A16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1C030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05B79F2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E6F8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A4A7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31FA072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198E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3817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Однократно; нормы выдачи — при изменении результатов СОУТ и оценки профессиональных рисков</w:t>
            </w:r>
          </w:p>
        </w:tc>
      </w:tr>
      <w:tr w:rsidR="002D1956" w14:paraId="6BC8AA2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105B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4E6D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1B13C6A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3C70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60D2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Статьи 214 и 221 Трудового кодекса Российской Федерации; Правила обеспечения работников средствами индивидуальной защиты и смывающими средствами, утверждённые приказом Минтруда России от 29.10.2021 № 766н; Единые типовые нормы, утверждённые приказом Минтруда России от 29.10.2021 № 767н</w:t>
            </w:r>
          </w:p>
        </w:tc>
      </w:tr>
      <w:tr w:rsidR="002D1956" w14:paraId="15610AA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87F3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5EBB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Работники, которым выдаются СИЗ, — под подпись</w:t>
            </w:r>
          </w:p>
        </w:tc>
      </w:tr>
      <w:tr w:rsidR="002D1956" w14:paraId="47D6185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15D9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1206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Нормы бесплатной выдачи СИЗ и смывающих средств по профессиям и должностям; форма личной карточки учёта выдачи</w:t>
            </w:r>
          </w:p>
        </w:tc>
      </w:tr>
      <w:tr w:rsidR="002D1956" w14:paraId="09C69E3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0AF8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A936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Нормы установлены на основе Единых типовых норм с учётом результатов СОУТ и оценки профессиональных рисков; предусмотрен учёт выдачи; санитарная одежда воспитателей и помощников воспитателя учтена отдельно — не менее двух комплектов на человека</w:t>
            </w:r>
          </w:p>
        </w:tc>
      </w:tr>
    </w:tbl>
    <w:p w14:paraId="23B10AE9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59FC5F70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41E640E0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3953AE83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A5AA8F6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6310C93F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обеспечении работников средствами индивидуальной защиты и смывающими средствами</w:t>
      </w:r>
    </w:p>
    <w:p w14:paraId="16055499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статьями 214 и 221 Трудового кодекса Российской Федерации, Правилами обеспечения работников средствами индивидуальной защиты и смывающими средствами, утверждёнными приказом Минтруда России от 29 октября 2021 г. № 766н, Едиными типовыми нормами выдачи средств индивидуальной защиты и смывающих средств, утверждёнными приказом Минтруда России от 29 октября 2021 г. № 767н, а также подпунктом 9 пункта 24 СП 2.4.2.4283-26 в части обеспечения работников санитарной одеждой,</w:t>
      </w:r>
    </w:p>
    <w:p w14:paraId="658B3BD6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29835AC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1. Утвердить нормы бесплатной выдачи средств индивидуальной защиты и смывающих средств работникам [ПОЛНОЕ НАИМЕНОВАНИЕ ДОО] (приложение).</w:t>
      </w:r>
    </w:p>
    <w:p w14:paraId="2F3F776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Заместителю заведующего по административно-хозяйственной работе [Ф.И.О.] обеспечить приобретение, выдачу, хранение, уход за средствами индивидуальной защиты и учёт их выдачи.</w:t>
      </w:r>
    </w:p>
    <w:p w14:paraId="30D4EA8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выдача средств индивидуальной защиты и смывающих средств учитывается в личных карточках учёта, в том числе в электронной форме.</w:t>
      </w:r>
    </w:p>
    <w:p w14:paraId="7336591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Во исполнение подпункта 9 пункта 24 СП 2.4.2.4283-26 заместителю заведующего по административно-хозяйственной работе [Ф.И.О.] обеспечить выдачу воспитателям и помощникам воспитателя санитарной одежды из расчёта не менее двух комплектов на одного работника, помощникам воспитателя дополнительно — фартука и колпака (косынки) для раздачи пищи, фартука для мытья посуды и отдельного халата для уборки помещений.</w:t>
      </w:r>
    </w:p>
    <w:p w14:paraId="0705BB74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01F505D2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FECF101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6056454A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6712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0DCE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893E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E6E3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70C7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278DF505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CFEB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4ED0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6F080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5441B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7EFA" w14:textId="77777777" w:rsidR="002D1956" w:rsidRDefault="002D1956">
            <w:pPr>
              <w:spacing w:line="240" w:lineRule="auto"/>
            </w:pPr>
          </w:p>
        </w:tc>
      </w:tr>
      <w:tr w:rsidR="002D1956" w14:paraId="0D8A493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D7D2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B663A9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A09D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910F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DB29F" w14:textId="77777777" w:rsidR="002D1956" w:rsidRDefault="002D1956">
            <w:pPr>
              <w:spacing w:line="240" w:lineRule="auto"/>
            </w:pPr>
          </w:p>
        </w:tc>
      </w:tr>
      <w:tr w:rsidR="002D1956" w14:paraId="50F498A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7997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69BC8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31AAE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3429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DF88A" w14:textId="77777777" w:rsidR="002D1956" w:rsidRDefault="002D1956">
            <w:pPr>
              <w:spacing w:line="240" w:lineRule="auto"/>
            </w:pPr>
          </w:p>
        </w:tc>
      </w:tr>
    </w:tbl>
    <w:p w14:paraId="529031CD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Обеспечение средствами индивидуальной защиты и обеспечение санитарной одеждой относятся к разным отраслям законодательства: первое — к охране труда, второе — к санитарному законодательству (подпункт 9 пункта 24 СП 2.4.2.4283-26). Общее правило комплекта — не смешивать требования разных надзорных органов в одном приказе — здесь допускает исключение: обе позиции исполняет </w:t>
      </w:r>
      <w:proofErr w:type="gramStart"/>
      <w:r>
        <w:rPr>
          <w:sz w:val="22"/>
          <w:szCs w:val="22"/>
        </w:rPr>
        <w:t>одно и то же лицо</w:t>
      </w:r>
      <w:proofErr w:type="gramEnd"/>
      <w:r>
        <w:rPr>
          <w:sz w:val="22"/>
          <w:szCs w:val="22"/>
        </w:rPr>
        <w:t xml:space="preserve"> и они реализуются одной закупкой. Условие корректности: основания названы раздельно и в преамбуле, и в распорядительных пунктах. Если организация предпочитает раздельное оформление, санитарная одежда выносится в приказ об организации питания и охране здоровья.</w:t>
      </w:r>
    </w:p>
    <w:p w14:paraId="00D37319" w14:textId="77777777" w:rsidR="002D1956" w:rsidRDefault="00000000">
      <w:pPr>
        <w:pStyle w:val="1"/>
        <w:keepNext/>
        <w:pageBreakBefore/>
        <w:spacing w:before="0" w:after="160"/>
      </w:pPr>
      <w:bookmarkStart w:id="28" w:name="_Toc239847922"/>
      <w:r>
        <w:rPr>
          <w:sz w:val="26"/>
          <w:szCs w:val="26"/>
        </w:rPr>
        <w:lastRenderedPageBreak/>
        <w:t>Шаблон № 26. О расследовании несчастного случая с воспитанником (лёгкие повреждения здоровья)</w:t>
      </w:r>
      <w:bookmarkEnd w:id="28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32675928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32F9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5A5D2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16C0D8C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434B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71A8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 при наступлении события. Форма применима только к несчастному случаю с лёгкими повреждениями здоровья</w:t>
            </w:r>
          </w:p>
        </w:tc>
      </w:tr>
      <w:tr w:rsidR="002D1956" w14:paraId="4CD356D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80A5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1046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Незамедлительно после получения информации о несчастном случае</w:t>
            </w:r>
          </w:p>
        </w:tc>
      </w:tr>
      <w:tr w:rsidR="002D1956" w14:paraId="78A6BD8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8158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ED38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</w:t>
            </w:r>
          </w:p>
        </w:tc>
      </w:tr>
      <w:tr w:rsidR="002D1956" w14:paraId="6DA4C03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3020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31696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Часть 4 статьи 41 Федерального закона № 273-ФЗ; пункт 9 Порядка расследования и учёта несчастных случаев с обучающимися, утверждённого приказом Минобрнауки России от 27.06.2017 № 602</w:t>
            </w:r>
          </w:p>
        </w:tc>
      </w:tr>
      <w:tr w:rsidR="002D1956" w14:paraId="43790BB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E381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9F8C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Члены комиссии — под подпись</w:t>
            </w:r>
          </w:p>
        </w:tc>
      </w:tr>
      <w:tr w:rsidR="002D1956" w14:paraId="30BC710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3FC7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8706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Не требуются; результат расследования оформляется актом по форме, </w:t>
            </w:r>
            <w:proofErr w:type="gramStart"/>
            <w:r>
              <w:rPr>
                <w:sz w:val="20"/>
                <w:szCs w:val="20"/>
              </w:rPr>
              <w:t>предусмотренной Порядком</w:t>
            </w:r>
            <w:proofErr w:type="gramEnd"/>
            <w:r>
              <w:rPr>
                <w:sz w:val="20"/>
                <w:szCs w:val="20"/>
              </w:rPr>
              <w:t xml:space="preserve"> № 602</w:t>
            </w:r>
          </w:p>
        </w:tc>
      </w:tr>
      <w:tr w:rsidR="002D1956" w14:paraId="0A0E194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955C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BFE7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 xml:space="preserve">Установлена тяжесть повреждений: форма применяется </w:t>
            </w:r>
            <w:r>
              <w:rPr>
                <w:b/>
                <w:bCs/>
                <w:sz w:val="20"/>
                <w:szCs w:val="20"/>
              </w:rPr>
              <w:t>только</w:t>
            </w:r>
            <w:r>
              <w:rPr>
                <w:sz w:val="20"/>
                <w:szCs w:val="20"/>
              </w:rPr>
              <w:t xml:space="preserve"> при лёгких повреждениях здоровья; комиссию возглавляет руководитель организации или лицо, его замещающее; в состав включены специалист по охране труда (или лицо, на которое возложены его обязанности и прошедшее обучение) и представитель выборного органа первичной профсоюзной организации обучающихся при наличии либо иного представительного органа обучающихся; в состав НЕ включены лица, проводившие занятие (мероприятие) или руководившие его безопасным проведением; всего не менее трёх человек; срок расследования — три календарных дня; уведомлены родители и учредитель. Если повреждения тяжёлые, случай групповой (два обучающихся и более) или со смертельным исходом — форма НЕ применяется: в течение суток направляется сообщение по кругу адресатов пункта 8 Порядка № 602, включая территориальный орган МВД России, а комиссию создаёт учредитель</w:t>
            </w:r>
          </w:p>
        </w:tc>
      </w:tr>
    </w:tbl>
    <w:p w14:paraId="59EBE6BF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4A000B32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EBA66E2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5009F79E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296D4AA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60D4E159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расследовании несчастного случая с воспитанником (лёгкие повреждения здоровья)</w:t>
      </w:r>
    </w:p>
    <w:p w14:paraId="61D5EB85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 xml:space="preserve">В связи с несчастным случаем, происшедшим [дата] с воспитанником [фамилия и инициалы], группа [наименование], в результате которого воспитанником получены лёгкие повреждения здоровья, в соответствии с частью 4 статьи 41 Федерального закона от 29 декабря 2012 г. № 273-ФЗ «Об образовании в Российской Федерации» и пунктом 9 Порядка расследования и учёта несчастных случаев с обучающимися во время пребывания в </w:t>
      </w:r>
      <w:r>
        <w:rPr>
          <w:sz w:val="28"/>
          <w:szCs w:val="28"/>
        </w:rPr>
        <w:lastRenderedPageBreak/>
        <w:t>организации, осуществляющей образовательную деятельность, утверждённого приказом Минобрнауки России от 27 июня 2017 г. № 602,</w:t>
      </w:r>
    </w:p>
    <w:p w14:paraId="66B94580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6CAC26D3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1. Создать комиссию по расследованию несчастного случая в составе:</w:t>
      </w:r>
    </w:p>
    <w:p w14:paraId="235A5900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председатель комиссии — заведующий [ПОЛНОЕ НАИМЕНОВАНИЕ ДОО] [Ф.И.О.] (или лицо, его замещающее);</w:t>
      </w:r>
    </w:p>
    <w:p w14:paraId="5C1521A6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члены комиссии: [должность, Ф.И.О.] — специалист по охране труда (лицо, на которое возложены обязанности специалиста по охране труда, прошедшее обучение по вопросам охраны труда); [должность, Ф.И.О.] — представитель выборного органа первичной профсоюзной организации обучающихся (при наличии) и (или) иного представительного органа обучающихся; [должность, Ф.И.О.].</w:t>
      </w:r>
    </w:p>
    <w:p w14:paraId="31B8D68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Установить, что лица, непосредственно проводившие занятие (мероприятие) и (или) осуществлявшие руководство его безопасным проведением, во время которого произошёл несчастный случай, в состав комиссии не включаются.</w:t>
      </w:r>
    </w:p>
    <w:p w14:paraId="1B0B41E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Комиссии провести расследование несчастного случая и оформить акт о расследовании в срок три календарных дня с момента происшествия — до [дата].</w:t>
      </w:r>
    </w:p>
    <w:p w14:paraId="19ECFA1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Делопроизводителю [Ф.И.О.] обеспечить уведомление родителей (законных представителей) пострадавшего и учредителя о происшедшем несчастном случае.</w:t>
      </w:r>
    </w:p>
    <w:p w14:paraId="3343FC4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52323683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6B62300E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6DB192A2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A7B9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3A53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647F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464F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1359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7CC4C242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33448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9897F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C90B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8DCE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F5FA3" w14:textId="77777777" w:rsidR="002D1956" w:rsidRDefault="002D1956">
            <w:pPr>
              <w:spacing w:line="240" w:lineRule="auto"/>
            </w:pPr>
          </w:p>
        </w:tc>
      </w:tr>
      <w:tr w:rsidR="002D1956" w14:paraId="6D4FC249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D5A3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A836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F4887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E3B8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EBE19" w14:textId="77777777" w:rsidR="002D1956" w:rsidRDefault="002D1956">
            <w:pPr>
              <w:spacing w:line="240" w:lineRule="auto"/>
            </w:pPr>
          </w:p>
        </w:tc>
      </w:tr>
      <w:tr w:rsidR="002D1956" w14:paraId="026618D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D585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3CCB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155A8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FEB77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92179" w14:textId="77777777" w:rsidR="002D1956" w:rsidRDefault="002D1956">
            <w:pPr>
              <w:spacing w:line="240" w:lineRule="auto"/>
            </w:pPr>
          </w:p>
        </w:tc>
      </w:tr>
    </w:tbl>
    <w:p w14:paraId="21D4C482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Форма применима только к несчастному случаю с лёгкими повреждениями здоровья.</w:t>
      </w:r>
    </w:p>
    <w:p w14:paraId="7A836A1F" w14:textId="77777777" w:rsidR="002D1956" w:rsidRDefault="00000000">
      <w:pPr>
        <w:spacing w:after="80" w:line="240" w:lineRule="auto"/>
        <w:jc w:val="both"/>
      </w:pPr>
      <w:r>
        <w:rPr>
          <w:b/>
          <w:bCs/>
          <w:sz w:val="22"/>
          <w:szCs w:val="22"/>
        </w:rPr>
        <w:t>Что делать при групповом, тяжёлом и смертельном несчастном случае.</w:t>
      </w:r>
      <w:r>
        <w:rPr>
          <w:sz w:val="22"/>
          <w:szCs w:val="22"/>
        </w:rPr>
        <w:t xml:space="preserve"> Групповым считается несчастный случай, происшедший с двумя обучающимися или более. </w:t>
      </w:r>
      <w:r>
        <w:rPr>
          <w:b/>
          <w:bCs/>
          <w:sz w:val="22"/>
          <w:szCs w:val="22"/>
        </w:rPr>
        <w:t>Немедленно</w:t>
      </w:r>
      <w:r>
        <w:rPr>
          <w:sz w:val="22"/>
          <w:szCs w:val="22"/>
        </w:rPr>
        <w:t xml:space="preserve"> (пункт 7 Порядка № 602) — организовать оказание первой помощи и при необходимости доставку пострадавшего в медицинскую организацию; принять меры по предотвращению чрезвычайной ситуации и воздействия травмирующих факторов на других лиц; зафиксировать обстановку до начала расследования (схемы, фотографирование, видеосъёмка), если это не угрожает жизни и </w:t>
      </w:r>
      <w:r>
        <w:rPr>
          <w:sz w:val="22"/>
          <w:szCs w:val="22"/>
        </w:rPr>
        <w:lastRenderedPageBreak/>
        <w:t xml:space="preserve">здоровью других лиц; принять меры к устранению причин. </w:t>
      </w:r>
      <w:r>
        <w:rPr>
          <w:b/>
          <w:bCs/>
          <w:sz w:val="22"/>
          <w:szCs w:val="22"/>
        </w:rPr>
        <w:t>В течение суток</w:t>
      </w:r>
      <w:r>
        <w:rPr>
          <w:sz w:val="22"/>
          <w:szCs w:val="22"/>
        </w:rPr>
        <w:t xml:space="preserve"> с момента, как стало известно о происшествии (пункт 8 Порядка № 602), — направить сообщение по телефону, электронной почте или иным доступным видом связи: в территориальный орган Министерства внутренних дел Российской Федерации; родителям (законным представителям) пострадавшего; учредителю; в выборный орган первичной профсоюзной организации обучающихся при наличии и (или) иной представительный орган обучающихся. Рекомендуемый образец сообщения — приложение № 1 к Порядку № 602. </w:t>
      </w:r>
      <w:r>
        <w:rPr>
          <w:b/>
          <w:bCs/>
          <w:sz w:val="22"/>
          <w:szCs w:val="22"/>
        </w:rPr>
        <w:t>Комиссию создаёт учредитель</w:t>
      </w:r>
      <w:r>
        <w:rPr>
          <w:sz w:val="22"/>
          <w:szCs w:val="22"/>
        </w:rPr>
        <w:t xml:space="preserve"> (пункт 10 Порядка № 602) и утверждает её состав; возглавляет комиссию руководитель учредителя или уполномоченное им лицо, срок расследования — пятнадцать календарных дней. Организация приказа о создании комиссии не издаёт, но обеспечивает её работу и представление документов.</w:t>
      </w:r>
    </w:p>
    <w:p w14:paraId="1E8B0F44" w14:textId="77777777" w:rsidR="002D1956" w:rsidRDefault="00000000">
      <w:pPr>
        <w:spacing w:after="80" w:line="240" w:lineRule="auto"/>
        <w:jc w:val="both"/>
      </w:pPr>
      <w:r>
        <w:rPr>
          <w:sz w:val="22"/>
          <w:szCs w:val="22"/>
        </w:rPr>
        <w:t>Расследование несчастного случая с воспитанником (Порядок № 602) и расследование несчастного случая с работником (статьи 227—230.1 ТК РФ, приказ Минтруда России от 20.04.2022 № 223н) ведутся по разным правилам, разными комиссиями и оформляются разными актами. Один приказ на оба случая издавать нельзя.</w:t>
      </w:r>
    </w:p>
    <w:p w14:paraId="57D55BAC" w14:textId="77777777" w:rsidR="002D1956" w:rsidRDefault="00000000">
      <w:pPr>
        <w:pStyle w:val="1"/>
        <w:keepNext/>
        <w:pageBreakBefore/>
        <w:spacing w:before="0" w:after="160"/>
      </w:pPr>
      <w:bookmarkStart w:id="29" w:name="_Toc239847923"/>
      <w:r>
        <w:rPr>
          <w:sz w:val="26"/>
          <w:szCs w:val="26"/>
        </w:rPr>
        <w:lastRenderedPageBreak/>
        <w:t>Шаблон № 27. Об организации питания воспитанников в 2026/2027 учебном году</w:t>
      </w:r>
      <w:bookmarkEnd w:id="29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0240ABAB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AC9A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5C76F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2410BF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6776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F20F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 в части назначения ответственных лиц, прямо предусмотренных санитарными правилами</w:t>
            </w:r>
          </w:p>
        </w:tc>
      </w:tr>
      <w:tr w:rsidR="002D1956" w14:paraId="7ECB5F5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7629D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05F7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Август, до начала учебного года</w:t>
            </w:r>
          </w:p>
        </w:tc>
      </w:tr>
      <w:tr w:rsidR="002D1956" w14:paraId="626FCA2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4E02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8DCE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 — в части режима питания и ежегодно подтверждаемых поручений; назначение ответственных действует до отмены или изменения</w:t>
            </w:r>
          </w:p>
        </w:tc>
      </w:tr>
      <w:tr w:rsidR="002D1956" w14:paraId="35B0039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C4A5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D8AB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Пункт 9 СП 2.4.2.4283-26; пункты 49, 59—62 СанПиН 2.3/2.4.4282-26, утверждённых постановлением Главного государственного санитарного врача РФ от 02.06.2026 № 18</w:t>
            </w:r>
          </w:p>
        </w:tc>
      </w:tr>
      <w:tr w:rsidR="002D1956" w14:paraId="5F9FE33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5D79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BEC9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Работники пищеблока, воспитатели, помощники воспитателя, кладовщик, ответственные лица</w:t>
            </w:r>
          </w:p>
        </w:tc>
      </w:tr>
      <w:tr w:rsidR="002D1956" w14:paraId="5FF0C51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CEC7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8FE4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Приложение — режим питания по группам. Формы журналов утверждаются отдельно: приказом об организации производственного контроля (шаблон № 28) либо самостоятельным документом с грифом утверждения</w:t>
            </w:r>
          </w:p>
        </w:tc>
      </w:tr>
      <w:tr w:rsidR="002D1956" w14:paraId="217D167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5B32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7016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Все ссылки приведены на СанПиН 2.3/2.4.4282-26, а не на утративший силу СанПиН 2.3/2.4.3590-20; количество приёмов пищи соответствует времени пребывания детей; назначен ответственный за отбор и хранение суточных проб; на линии раздачи предусмотрены термометры; определено, готовится ли пища на собственном пищеблоке или доставляется готовой из другой организации — от этого зависит состав поручений</w:t>
            </w:r>
          </w:p>
        </w:tc>
      </w:tr>
    </w:tbl>
    <w:p w14:paraId="56D3DBD3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18A50C84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0EDDD5C9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6F5F2B7A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3113CEA6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FEB7C5C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питания воспитанников в 2026/2027 учебном году</w:t>
      </w:r>
    </w:p>
    <w:p w14:paraId="680ECF41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пунктом 9 СП 2.4.2.4283-26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санитарного врача Российской Федерации от 2 июня 2026 г. № 19, и СанПиН 2.3/2.4.4282-26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2 июня 2026 г. № 18,</w:t>
      </w:r>
    </w:p>
    <w:p w14:paraId="1B31D7CB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62303EC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Организовать с 1 сентября 2026 года питание воспитанников в соответствии с утверждённым меню и режимом питания (приложение).</w:t>
      </w:r>
    </w:p>
    <w:p w14:paraId="6FE5C67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2. Установить количество приёмов пищи в соответствии с временем пребывания воспитанников: при 12-часовом пребывании — завтрак, второй завтрак, обед, полдник и ужин.</w:t>
      </w:r>
    </w:p>
    <w:p w14:paraId="5CFC93F5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3. Назначить ответственными:</w:t>
      </w:r>
    </w:p>
    <w:p w14:paraId="60C5033B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1) за организацию питания воспитанников — [должность, Ф.И.О.];</w:t>
      </w:r>
    </w:p>
    <w:p w14:paraId="0119D77D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2) за отбор и хранение суточных проб — [должность работника пищеблока, Ф.И.О.];</w:t>
      </w:r>
    </w:p>
    <w:p w14:paraId="576C7CD9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3) за контроль температуры блюд на линии раздачи — [должность, Ф.И.О.];</w:t>
      </w:r>
    </w:p>
    <w:p w14:paraId="77FE71A3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4) за организацию питьевого режима в группах — воспитателей групп.</w:t>
      </w:r>
    </w:p>
    <w:p w14:paraId="775A799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Установить, что суточная проба отбирается от каждой партии приготовленной пищевой продукции и хранится не менее 48 часов при температуре от +2 °C до +6 °C.</w:t>
      </w:r>
    </w:p>
    <w:p w14:paraId="64F78DF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Ответственному за организацию питания [Ф.И.О.] обеспечить ведение журналов, предусмотренных программой производственного контроля, и ежедневное размещение меню основного питания на сутки для всех возрастных групп с указанием наименования приёма пищи, наименования блюда, массы и калорийности порции в групповых ячейках и на официальном сайте.</w:t>
      </w:r>
    </w:p>
    <w:p w14:paraId="080E1D2B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Заместителю заведующего по административно-хозяйственной работе [Ф.И.О.] обеспечить наличие на линии раздачи термометров для контроля температуры блюд.</w:t>
      </w:r>
    </w:p>
    <w:p w14:paraId="2081A555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7. Контроль исполнения приказа оставляю за собой.</w:t>
      </w:r>
    </w:p>
    <w:p w14:paraId="28B075E3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14A74E4C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2A995E19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3825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D11E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85EA3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8466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2D81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429E8E62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BBA3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31D8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1A110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C996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7211F" w14:textId="77777777" w:rsidR="002D1956" w:rsidRDefault="002D1956">
            <w:pPr>
              <w:spacing w:line="240" w:lineRule="auto"/>
            </w:pPr>
          </w:p>
        </w:tc>
      </w:tr>
      <w:tr w:rsidR="002D1956" w14:paraId="3BD1AF6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923A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8FC7B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AD37A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FAC2A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C8D9D" w14:textId="77777777" w:rsidR="002D1956" w:rsidRDefault="002D1956">
            <w:pPr>
              <w:spacing w:line="240" w:lineRule="auto"/>
            </w:pPr>
          </w:p>
        </w:tc>
      </w:tr>
      <w:tr w:rsidR="002D1956" w14:paraId="3DF47B73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1F2E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1745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AA272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AD817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4CEB87" w14:textId="77777777" w:rsidR="002D1956" w:rsidRDefault="002D1956">
            <w:pPr>
              <w:spacing w:line="240" w:lineRule="auto"/>
            </w:pPr>
          </w:p>
        </w:tc>
      </w:tr>
    </w:tbl>
    <w:p w14:paraId="6730C9B6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Пункт 3 приказа содержит назначения, действующие до отмены или изменения: при неизменном составе работников их не требуется переиздавать вместе с ежегодным режимом питания — в этом случае в новом приказе делается отсылка к действующему назначению. Меню утверждается руководителем организации грифом утверждения — отдельный приказ для этого не нужен. Обязанность создавать </w:t>
      </w:r>
      <w:proofErr w:type="spellStart"/>
      <w:r>
        <w:rPr>
          <w:sz w:val="22"/>
          <w:szCs w:val="22"/>
        </w:rPr>
        <w:t>бракеражную</w:t>
      </w:r>
      <w:proofErr w:type="spellEnd"/>
      <w:r>
        <w:rPr>
          <w:sz w:val="22"/>
          <w:szCs w:val="22"/>
        </w:rPr>
        <w:t xml:space="preserve"> комиссию федеральными санитарными правилами для детских организаций не установлена: снятие пробы ответственным лицом или комиссией прямо предусмотрено только для медицинских организаций и организаций социального обслуживания (пункт 56 СанПиН). Формы журналов бракеража в приложениях № 4 и 5 к СанПиН </w:t>
      </w:r>
      <w:r>
        <w:rPr>
          <w:sz w:val="22"/>
          <w:szCs w:val="22"/>
        </w:rPr>
        <w:lastRenderedPageBreak/>
        <w:t>— рекомендуемые образцы; они утверждаются программой производственного контроля, а не настоящим приказом. Перед изданием приказа следует проверить региональные и муниципальные требования.</w:t>
      </w:r>
    </w:p>
    <w:p w14:paraId="55B72A46" w14:textId="77777777" w:rsidR="002D1956" w:rsidRDefault="00000000">
      <w:pPr>
        <w:pStyle w:val="1"/>
        <w:keepNext/>
        <w:pageBreakBefore/>
        <w:spacing w:before="0" w:after="160"/>
      </w:pPr>
      <w:bookmarkStart w:id="30" w:name="_Toc239847924"/>
      <w:r>
        <w:rPr>
          <w:sz w:val="26"/>
          <w:szCs w:val="26"/>
        </w:rPr>
        <w:lastRenderedPageBreak/>
        <w:t>Шаблон № 28. Об организации производственного контроля и применении процедур, основанных на принципах ХАССП</w:t>
      </w:r>
      <w:bookmarkEnd w:id="30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73B99AC7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DB37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BD079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ACCBEE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3C8E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FA65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Обязательно действие: производственный контроль и процедуры на принципах ХАССП обязательны, программа должна быть утверждена. Приказ — обычная форма введения программы в действие</w:t>
            </w:r>
          </w:p>
        </w:tc>
      </w:tr>
      <w:tr w:rsidR="002D1956" w14:paraId="20FE1CA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399D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F116A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утверждении программы производственного контроля и при её пересмотре</w:t>
            </w:r>
          </w:p>
        </w:tc>
      </w:tr>
      <w:tr w:rsidR="002D1956" w14:paraId="41F4A79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EA17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527C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6058935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DDD3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D4C6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32 Федерального закона от 30.03.1999 № 52-ФЗ; статьи 10 и 11 ТР ТС 021/2011; пункт 8 СП 2.4.2.4283-26; пункт 4 СанПиН 2.3/2.4.4282-26</w:t>
            </w:r>
          </w:p>
        </w:tc>
      </w:tr>
      <w:tr w:rsidR="002D1956" w14:paraId="2398D84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A140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E2D34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Члены группы ХАССП, работники пищеблока, ответственные лица</w:t>
            </w:r>
          </w:p>
        </w:tc>
      </w:tr>
      <w:tr w:rsidR="002D1956" w14:paraId="0278A2E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D814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5025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Приложение № 1 — программа производственного контроля на принципах ХАССП (включает формы журналов); приложение № 2 — годовой план лабораторных исследований. Состав группы ХАССП утверждается пунктом 2 самого приказа и отдельным приложением не оформляется</w:t>
            </w:r>
          </w:p>
        </w:tc>
      </w:tr>
      <w:tr w:rsidR="002D1956" w14:paraId="658B894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0D0CD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381E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Определена модель организации питания: собственный пищеблок, доставка готовых блюд или аутсорсинг — от неё зависит область применения программы и распределение ответственности; при аутсорсинге договор возлагает на исполнителя ведение собственной программы производственного контроля и определяет порядок взаимного доступа к записям. Периодичность контроля и лабораторных исследований установлена самой организацией и обоснована применительно к конкретному пищеблоку; программа не является типовой копией; предусмотрен контроль содержания действующих веществ дезинфицирующих средств</w:t>
            </w:r>
          </w:p>
        </w:tc>
      </w:tr>
    </w:tbl>
    <w:p w14:paraId="351E6D7E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6B5B488C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27FB1188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65DC4CD2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4F7BF9E4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622E855B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производственного контроля и применении процедур, основанных на принципах ХАССП</w:t>
      </w:r>
    </w:p>
    <w:p w14:paraId="2DBED29F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статьёй 32 Федерального закона от 30 марта 1999 г. № 52-ФЗ «О санитарно-эпидемиологическом благополучии населения», статьями 10 и 11 технического регламента Таможенного союза «О безопасности пищевой продукции» (ТР ТС 021/2011), пунктом 8 СП 2.4.2.4283-26 и пунктом 4 СанПиН 2.3/2.4.4282-26,</w:t>
      </w:r>
    </w:p>
    <w:p w14:paraId="0CA2DA15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5E95139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1. Утвердить программу производственного контроля, основанного на принципах ХАССП, и ввести её в действие с 1 сентября 2026 года (приложение № 1).</w:t>
      </w:r>
    </w:p>
    <w:p w14:paraId="181CADD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Создать группу ХАССП в составе: руководитель группы — [должность, Ф.И.О.]; члены группы — [должности, Ф.И.О.].</w:t>
      </w:r>
    </w:p>
    <w:p w14:paraId="1F46F1B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Утвердить годовой план лабораторных исследований и испытаний (приложение № 2).</w:t>
      </w:r>
    </w:p>
    <w:p w14:paraId="7FB3F20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Группе ХАССП подтвердить или скорректировать периодичность лабораторных исследований применительно к условиям пищеблока [ПОЛНОЕ НАИМЕНОВАНИЕ ДОО] с оформлением протокола в срок до [дата].</w:t>
      </w:r>
    </w:p>
    <w:p w14:paraId="35594D7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Признать утратившим силу приказ от [дата] № [номер] «[наименование]».</w:t>
      </w:r>
    </w:p>
    <w:p w14:paraId="3DFC996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6. Контроль исполнения приказа оставляю за собой.</w:t>
      </w:r>
    </w:p>
    <w:p w14:paraId="1E96DF57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1D02BFEF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4FA02633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9F79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B0A9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1C39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9E41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0BA1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27D7AF9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6598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66D1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2B570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74D1F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668A61" w14:textId="77777777" w:rsidR="002D1956" w:rsidRDefault="002D1956">
            <w:pPr>
              <w:spacing w:line="240" w:lineRule="auto"/>
            </w:pPr>
          </w:p>
        </w:tc>
      </w:tr>
      <w:tr w:rsidR="002D1956" w14:paraId="6B25649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6F8C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2155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8EBBE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8A2A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4B735" w14:textId="77777777" w:rsidR="002D1956" w:rsidRDefault="002D1956">
            <w:pPr>
              <w:spacing w:line="240" w:lineRule="auto"/>
            </w:pPr>
          </w:p>
        </w:tc>
      </w:tr>
      <w:tr w:rsidR="002D1956" w14:paraId="3B4D3CA3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0C3E8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86709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59040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BA1C5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9D716" w14:textId="77777777" w:rsidR="002D1956" w:rsidRDefault="002D1956">
            <w:pPr>
              <w:spacing w:line="240" w:lineRule="auto"/>
            </w:pPr>
          </w:p>
        </w:tc>
      </w:tr>
    </w:tbl>
    <w:p w14:paraId="1D1C044C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Пункт 4 СанПиН 2.3/2.4.4282-26 прямо относит порядок и периодичность производственного контроля, включая лабораторные исследования, к компетенции самой организации. Единой нормативной периодичности не существует, и типовая программа «из интернета» этому требованию не отвечает. Полная программа производственного контроля на принципах ХАССП для пищеблока ДОО представлена отдельным материалом.</w:t>
      </w:r>
    </w:p>
    <w:p w14:paraId="56DD8B3C" w14:textId="77777777" w:rsidR="002D1956" w:rsidRDefault="00000000">
      <w:pPr>
        <w:pStyle w:val="1"/>
        <w:keepNext/>
        <w:pageBreakBefore/>
        <w:spacing w:before="0" w:after="160"/>
      </w:pPr>
      <w:bookmarkStart w:id="31" w:name="_Toc239847925"/>
      <w:r>
        <w:rPr>
          <w:sz w:val="26"/>
          <w:szCs w:val="26"/>
        </w:rPr>
        <w:lastRenderedPageBreak/>
        <w:t>Шаблон № 29. Об организации охраны здоровья воспитанников</w:t>
      </w:r>
      <w:bookmarkEnd w:id="31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4EE4C36F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35C6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6CD2EE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90EFDB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A646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A663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Целесообразный</w:t>
            </w:r>
          </w:p>
        </w:tc>
      </w:tr>
      <w:tr w:rsidR="002D1956" w14:paraId="1B09E77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7BA0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998D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</w:tr>
      <w:tr w:rsidR="002D1956" w14:paraId="7E31478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00CAB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EBC0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 решению ДОО. Назначение постоянных ответственных ежегодно не переиздаётся</w:t>
            </w:r>
          </w:p>
        </w:tc>
      </w:tr>
      <w:tr w:rsidR="002D1956" w14:paraId="3AEE856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26CE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87F7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41 Федерального закона № 273-ФЗ; Порядок оказания несовершеннолетним медицинской помощи, в том числе в период обучения и воспитания в образовательных организациях, утверждённый приказом Минздрава России от 14.04.2025 № 213н; подпункт 8 пункта 24 и пункт 11 СП 2.4.2.4283-26</w:t>
            </w:r>
          </w:p>
        </w:tc>
      </w:tr>
      <w:tr w:rsidR="002D1956" w14:paraId="5FD6E6A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1328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BA0D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Воспитатели, помощники воспитателя, медицинский работник (в порядке, согласованном с медицинской организацией)</w:t>
            </w:r>
          </w:p>
        </w:tc>
      </w:tr>
      <w:tr w:rsidR="002D1956" w14:paraId="21DAEE6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C2AA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D1E2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Порядок взаимодействия с медицинской организацией; при необходимости — форма журнала учёта применения лекарственных препаратов</w:t>
            </w:r>
          </w:p>
        </w:tc>
      </w:tr>
      <w:tr w:rsidR="002D1956" w14:paraId="028EFD6F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8A14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04C6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Разграничены полномочия ДОО, педагогических работников, медицинского работника и медицинской организации; на педагогов не возложены медицинские обязанности; ссылка приведена на приказ Минздрава России № 213н, а не на утративший силу приказ № 822н</w:t>
            </w:r>
          </w:p>
        </w:tc>
      </w:tr>
    </w:tbl>
    <w:p w14:paraId="429D36DC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244E5DDB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6D73736C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011FE069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3EF0DE75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3992FED4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охраны здоровья воспитанников</w:t>
      </w:r>
    </w:p>
    <w:p w14:paraId="5746E587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статьёй 41 Федерального закона от 29 декабря 2012 г. № 273-ФЗ «Об образовании в Российской Федерации», Порядком оказания несовершеннолетним медицинской помощи, в том числе в период обучения и воспитания в образовательных организациях, утверждённым приказом Минздрава России от 14 апреля 2025 г. № 213н, подпунктом 8 пункта 24 и пунктом 11 СП 2.4.2.4283-26,</w:t>
      </w:r>
    </w:p>
    <w:p w14:paraId="55E05611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1A52A4D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Установить, что ежедневный утренний приём детей проводится воспитателями и (или) медицинским работником и включает опрос родителей (законных представителей) о состоянии здоровья ребёнка и бесконтактную термометрию. Заболевшие дети и дети с подозрением на наличие инфекционного заболевания к посещению не допускаются.</w:t>
      </w:r>
    </w:p>
    <w:p w14:paraId="6F8A9DB3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2. Возложить на [должность, Ф.И.О.] организацию взаимодействия с [наименование медицинской организации] по вопросам оказания первичной медико-санитарной помощи воспитанникам.</w:t>
      </w:r>
    </w:p>
    <w:p w14:paraId="33D0D4D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при выявлении случая инфекционного заболевания, а также при возникновении аварийных ситуаций, создающих угрозу распространения инфекционных заболеваний, информация в территориальный орган Роспотребнадзора передаётся в течение двух часов с момента выявления. Ответственный за информирование — [должность, Ф.И.О.].</w:t>
      </w:r>
    </w:p>
    <w:p w14:paraId="6D8101E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Заместителю заведующего по административно-хозяйственной работе [Ф.И.О.] обеспечить безвозмездное предоставление медицинской организации помещения, соответствующего условиям и требованиям для оказания медицинской помощи.</w:t>
      </w:r>
    </w:p>
    <w:p w14:paraId="0933130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076D9CD5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13264E14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3BA58E46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E1FA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1CB1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A4299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9B55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F52B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10566DCA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FF210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63976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7420D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DD30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47E85" w14:textId="77777777" w:rsidR="002D1956" w:rsidRDefault="002D1956">
            <w:pPr>
              <w:spacing w:line="240" w:lineRule="auto"/>
            </w:pPr>
          </w:p>
        </w:tc>
      </w:tr>
      <w:tr w:rsidR="002D1956" w14:paraId="1F8B276E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E9E12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3018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DEAC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505F3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820875" w14:textId="77777777" w:rsidR="002D1956" w:rsidRDefault="002D1956">
            <w:pPr>
              <w:spacing w:line="240" w:lineRule="auto"/>
            </w:pPr>
          </w:p>
        </w:tc>
      </w:tr>
      <w:tr w:rsidR="002D1956" w14:paraId="20C702DD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45FE8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022EB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870D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D5E9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29E12" w14:textId="77777777" w:rsidR="002D1956" w:rsidRDefault="002D1956">
            <w:pPr>
              <w:spacing w:line="240" w:lineRule="auto"/>
            </w:pPr>
          </w:p>
        </w:tc>
      </w:tr>
    </w:tbl>
    <w:p w14:paraId="0DC5A889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Педагогические работники не выполняют медицинских манипуляций и не ставят диагнозов. Опрос родителей и бесконтактная термометрия при утреннем приёме прямо предусмотрены подпунктом 8 пункта 24 СП 2.4.2.4283-26 и не относятся к медицинской деятельности. Применение лекарственных препаратов воспитанникам осуществляется в порядке, установленном пунктами 15—19 приказа Минздрава России № 213н.</w:t>
      </w:r>
    </w:p>
    <w:p w14:paraId="72DF57D9" w14:textId="77777777" w:rsidR="002D1956" w:rsidRDefault="00000000">
      <w:pPr>
        <w:pStyle w:val="1"/>
        <w:keepNext/>
        <w:pageBreakBefore/>
        <w:spacing w:before="0" w:after="160"/>
      </w:pPr>
      <w:bookmarkStart w:id="32" w:name="_Toc239847926"/>
      <w:r>
        <w:rPr>
          <w:sz w:val="26"/>
          <w:szCs w:val="26"/>
        </w:rPr>
        <w:lastRenderedPageBreak/>
        <w:t>Шаблон № 30. Об организации прохождения обязательных медицинских осмотров и профессиональной гигиенической подготовки работников</w:t>
      </w:r>
      <w:bookmarkEnd w:id="32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CFCCB89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3A15F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A9C59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2F365B7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9325E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E13B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7A45A64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EFEB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E1481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Ежегодно при утверждении графика; при приёме на работу — индивидуально</w:t>
            </w:r>
          </w:p>
        </w:tc>
      </w:tr>
      <w:tr w:rsidR="002D1956" w14:paraId="40E1EE6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7DC2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5F4E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 — в части графика</w:t>
            </w:r>
          </w:p>
        </w:tc>
      </w:tr>
      <w:tr w:rsidR="002D1956" w14:paraId="281D005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82E79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C4CD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Статьи 214 и 220 Трудового кодекса Российской Федерации; пункт 5 СП 2.4.2.4283-26; приказ Минздрава России от 28.01.2021 № 29н; приказ Минтруда России и Минздрава России от 31.12.2020 № 988н/1420н</w:t>
            </w:r>
          </w:p>
        </w:tc>
      </w:tr>
      <w:tr w:rsidR="002D1956" w14:paraId="6900507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3E05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1C99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Все работники — под подпись</w:t>
            </w:r>
          </w:p>
        </w:tc>
      </w:tr>
      <w:tr w:rsidR="002D1956" w14:paraId="7B249EF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AF90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09D0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График прохождения периодических медицинских осмотров; список работников, подлежащих осмотру</w:t>
            </w:r>
          </w:p>
        </w:tc>
      </w:tr>
      <w:tr w:rsidR="002D1956" w14:paraId="2BD72ED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3FF0A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C063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Профессиональная гигиеническая подготовка — не реже одного раза в два года, работники пищеблока — ежегодно; у всех работников есть личная медицинская книжка; проверены сроки действия приказов о медицинских осмотрах — они установлены до 01.04.2027. Отстранение оформляется индивидуальным приказом по статье 76 ТК РФ; общая формулировка «не допускать не прошедших вакцинацию» в приказ не включается</w:t>
            </w:r>
          </w:p>
        </w:tc>
      </w:tr>
    </w:tbl>
    <w:p w14:paraId="792BE2A9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23A36C53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4F7F7A9A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688F469A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B9467EC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6763AABD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прохождения обязательных медицинских осмотров и профессиональной гигиенической подготовки работников</w:t>
      </w:r>
    </w:p>
    <w:p w14:paraId="759A04FA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статьями 214 и 220 Трудового кодекса Российской Федерации, пунктом 5 СП 2.4.2.4283-26, приказом Минздрава России от 28 января 2021 г. № 29н и приказом Минтруда России и Минздрава России от 31 декабря 2020 г. № 988н/1420н,</w:t>
      </w:r>
    </w:p>
    <w:p w14:paraId="30BDCF60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7CC966B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список работников, подлежащих периодическим медицинским осмотрам, и график их прохождения в 2026/2027 учебном году (приложение).</w:t>
      </w:r>
    </w:p>
    <w:p w14:paraId="5576A0AC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Назначить ответственным за организацию медицинских осмотров, профессиональной гигиенической подготовки и аттестации работников, а также за ведение и хранение личных медицинских книжек [должность, Ф.И.О.].</w:t>
      </w:r>
    </w:p>
    <w:p w14:paraId="42FEBBD4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3. Установить, что профессиональная гигиеническая подготовка и аттестация проводятся при приёме на работу и далее не реже одного раза в два года, а для работников комплекса помещений для приготовления и раздачи пищи — ежегодно.</w:t>
      </w:r>
    </w:p>
    <w:p w14:paraId="41788995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Ответственному [Ф.И.О.] представлять заведующему сведения о работниках, не прошедших в установленном порядке обязательный медицинский осмотр либо профессиональную гигиеническую подготовку и аттестацию, а также о работниках, не имеющих прививок, обязательных для выполняемой ими работы. Решение об отстранении от работы принимается заведующим индивидуально по каждому работнику в порядке статьи 76 Трудового кодекса Российской Федерации с проверкой того, является ли конкретная прививка обязательной для выполняемой работы и не имеется ли медицинских противопоказаний, установленных медицинской организацией.</w:t>
      </w:r>
    </w:p>
    <w:p w14:paraId="4843039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4DEE090E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3FDE3D52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7DEE1982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3477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9371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309D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CE4C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098A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0774B5B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58950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189EC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4DDA2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73A7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B8E73" w14:textId="77777777" w:rsidR="002D1956" w:rsidRDefault="002D1956">
            <w:pPr>
              <w:spacing w:line="240" w:lineRule="auto"/>
            </w:pPr>
          </w:p>
        </w:tc>
      </w:tr>
      <w:tr w:rsidR="002D1956" w14:paraId="2AAF7F87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CAC9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6C92C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0510F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28F8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826A5" w14:textId="77777777" w:rsidR="002D1956" w:rsidRDefault="002D1956">
            <w:pPr>
              <w:spacing w:line="240" w:lineRule="auto"/>
            </w:pPr>
          </w:p>
        </w:tc>
      </w:tr>
      <w:tr w:rsidR="002D1956" w14:paraId="627C1218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C33F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3318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EC50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8987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E1D05" w14:textId="77777777" w:rsidR="002D1956" w:rsidRDefault="002D1956">
            <w:pPr>
              <w:spacing w:line="240" w:lineRule="auto"/>
            </w:pPr>
          </w:p>
        </w:tc>
      </w:tr>
    </w:tbl>
    <w:p w14:paraId="4CCF1549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Отстранение от работы — индивидуальное решение по статье 76 ТК РФ. Обязательность конкретной прививки определяется законодательством об иммунопрофилактике и перечнем работ, при выполнении которых обязательны профилактические прививки; наличие медицинских противопоказаний устанавливает медицинская организация, а не назначенный ответственный работник. Сроки действия приказа Минздрава России № 29н и приказа № 988н/1420н установлены до 1 апреля 2027 года — к этой дате реквизиты подлежат сверке.</w:t>
      </w:r>
    </w:p>
    <w:p w14:paraId="3F7060F2" w14:textId="77777777" w:rsidR="002D1956" w:rsidRDefault="00000000">
      <w:pPr>
        <w:pStyle w:val="1"/>
        <w:keepNext/>
        <w:pageBreakBefore/>
        <w:spacing w:before="0" w:after="160"/>
      </w:pPr>
      <w:bookmarkStart w:id="33" w:name="_Toc239847927"/>
      <w:r>
        <w:rPr>
          <w:sz w:val="26"/>
          <w:szCs w:val="26"/>
        </w:rPr>
        <w:lastRenderedPageBreak/>
        <w:t>Шаблон № 31. Об организации обработки персональных данных и назначении ответственного за организацию обработки персональных данных</w:t>
      </w:r>
      <w:bookmarkEnd w:id="33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9A3A836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3EC1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4454F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778FEEC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9088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8952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Обязательно действие: часть 1 статьи 22.1 требует назначить ответственного, но приказа прямо не называет. Приказ — обычная форма назначения</w:t>
            </w:r>
          </w:p>
        </w:tc>
      </w:tr>
      <w:tr w:rsidR="002D1956" w14:paraId="0D603A6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77BA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F2375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Однократно, при назначении; при смене ответственного — заново</w:t>
            </w:r>
          </w:p>
        </w:tc>
      </w:tr>
      <w:tr w:rsidR="002D1956" w14:paraId="5ED8A3B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CBD9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2D4C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604405F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E6945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94D3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Пункт 1 части 1 статьи 18.1 и статья 22.1 Федерального закона от 27.07.2006 № 152-ФЗ</w:t>
            </w:r>
          </w:p>
        </w:tc>
      </w:tr>
      <w:tr w:rsidR="002D1956" w14:paraId="3B82324D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54CB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CD19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Назначенный ответственный — под подпись; работники — в части локальных актов по обработке персональных данных</w:t>
            </w:r>
          </w:p>
        </w:tc>
      </w:tr>
      <w:tr w:rsidR="002D1956" w14:paraId="3E7C765C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08BA4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9D9FC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требуются. Политика оператора и положение об обработке персональных данных утверждаются отдельно</w:t>
            </w:r>
          </w:p>
        </w:tc>
      </w:tr>
      <w:tr w:rsidR="002D1956" w14:paraId="625E6A47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D56AC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E5FCF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Ответственный получает указания непосредственно от исполнительного органа организации-оператора и подотчётен ему; политика оператора опубликована; согласия на обработку персональных данных оформлены отдельно от иных документов (часть 1 статьи 9 в редакции Федерального закона от 24.06.2025 № 156-ФЗ)</w:t>
            </w:r>
          </w:p>
        </w:tc>
      </w:tr>
    </w:tbl>
    <w:p w14:paraId="5B201D14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7A0868B2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2FA56C1A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7830E999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077E8FB7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1D5C2025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организации обработки персональных данных и назначении ответственного за организацию обработки персональных данных</w:t>
      </w:r>
    </w:p>
    <w:p w14:paraId="7249FBE9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пунктом 1 части 1 статьи 18.1 и статьёй 22.1 Федерального закона от 27 июля 2006 г. № 152-ФЗ «О персональных данных»,</w:t>
      </w:r>
    </w:p>
    <w:p w14:paraId="1B521CFF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382F2626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Назначить ответственным за организацию обработки персональных данных в [ПОЛНОЕ НАИМЕНОВАНИЕ ДОО] [должность, Ф.И.О.].</w:t>
      </w:r>
    </w:p>
    <w:p w14:paraId="03D74C8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Установить, что ответственный за организацию обработки персональных данных: осуществляет внутренний контроль соблюдения оператором и его работниками законодательства о персональных данных; доводит до сведения работников положения законодательства о персональных данных и локальных актов оператора; организует приём и обработку обращений и запросов субъектов персональных данных.</w:t>
      </w:r>
    </w:p>
    <w:p w14:paraId="759FD73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3. Установить, что ответственный за организацию обработки персональных данных получает указания непосредственно от исполнительного органа организации, являющейся оператором, и подотчётен ему.</w:t>
      </w:r>
    </w:p>
    <w:p w14:paraId="10115D90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Признать утратившим силу приказ от [дата] № [номер] «[наименование]».</w:t>
      </w:r>
    </w:p>
    <w:p w14:paraId="053F107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5F686792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435A35EA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5EF17C79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31EBB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EEC23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5CC7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1AB3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29A2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4763CB26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11CC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9CA91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D199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B3B1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72358" w14:textId="77777777" w:rsidR="002D1956" w:rsidRDefault="002D1956">
            <w:pPr>
              <w:spacing w:line="240" w:lineRule="auto"/>
            </w:pPr>
          </w:p>
        </w:tc>
      </w:tr>
      <w:tr w:rsidR="002D1956" w14:paraId="29F3A1C7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54506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5D75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1F3A1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C199E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F89BB" w14:textId="77777777" w:rsidR="002D1956" w:rsidRDefault="002D1956">
            <w:pPr>
              <w:spacing w:line="240" w:lineRule="auto"/>
            </w:pPr>
          </w:p>
        </w:tc>
      </w:tr>
      <w:tr w:rsidR="002D1956" w14:paraId="208FF5D7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216C7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08EB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F9B5D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7EE9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8EC5A" w14:textId="77777777" w:rsidR="002D1956" w:rsidRDefault="002D1956">
            <w:pPr>
              <w:spacing w:line="240" w:lineRule="auto"/>
            </w:pPr>
          </w:p>
        </w:tc>
      </w:tr>
    </w:tbl>
    <w:p w14:paraId="4DD6F4F9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о назначении ответственного не заменяет политику оператора в отношении обработки персональных данных и положение об обработке персональных данных: это три самостоятельных документа с разными функциями. Ежегодное переиздание приказа не требуется.</w:t>
      </w:r>
    </w:p>
    <w:p w14:paraId="4A80D351" w14:textId="77777777" w:rsidR="002D1956" w:rsidRDefault="00000000">
      <w:pPr>
        <w:pStyle w:val="1"/>
        <w:keepNext/>
        <w:pageBreakBefore/>
        <w:spacing w:before="0" w:after="160"/>
      </w:pPr>
      <w:bookmarkStart w:id="34" w:name="_Toc239847928"/>
      <w:r>
        <w:rPr>
          <w:sz w:val="26"/>
          <w:szCs w:val="26"/>
        </w:rPr>
        <w:lastRenderedPageBreak/>
        <w:t>Шаблон № 32. Об утверждении перечня лиц, допущенных к обработке персональных данных</w:t>
      </w:r>
      <w:bookmarkEnd w:id="34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179A0AB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7A29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65939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0DEF380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5AC7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6441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Обязательно действие: пункт 13 Требований № 1119 предписывает утвердить документ с перечнем допущенных лиц; форма утверждения — приказ либо гриф утверждения</w:t>
            </w:r>
          </w:p>
        </w:tc>
      </w:tr>
      <w:tr w:rsidR="002D1956" w14:paraId="6E4AB3A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44CF7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8C6A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утверждении перечня и при изменении состава допущенных лиц</w:t>
            </w:r>
          </w:p>
        </w:tc>
      </w:tr>
      <w:tr w:rsidR="002D1956" w14:paraId="59AFE03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A576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8909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При наступлении события (кадровые изменения)</w:t>
            </w:r>
          </w:p>
        </w:tc>
      </w:tr>
      <w:tr w:rsidR="002D1956" w14:paraId="083B2B4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8DB3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ED34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Пункт 13 Требований к защите персональных данных при их обработке в информационных системах персональных данных, утверждённых постановлением Правительства РФ от 01.11.2012 № 1119 (требование относится к обработке в информационных системах персональных данных)</w:t>
            </w:r>
          </w:p>
        </w:tc>
      </w:tr>
      <w:tr w:rsidR="002D1956" w14:paraId="656BDFF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7DAE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655F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Все лица, включённые в перечень, — под подпись</w:t>
            </w:r>
          </w:p>
        </w:tc>
      </w:tr>
      <w:tr w:rsidR="002D1956" w14:paraId="69DE3A2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B98E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70E58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Перечень должностей и лиц, допущенных к обработке персональных данных, с указанием обрабатываемых категорий данных</w:t>
            </w:r>
          </w:p>
        </w:tc>
      </w:tr>
      <w:tr w:rsidR="002D1956" w14:paraId="532F43E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AEC6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CD2C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Перечень соответствует фактически исполняемым обязанностям; объём доступа ограничен целями обработки; работники ознакомлены с обязанностью соблюдать конфиденциальность</w:t>
            </w:r>
          </w:p>
        </w:tc>
      </w:tr>
    </w:tbl>
    <w:p w14:paraId="574D01C8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404A4214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7BD5CCBB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541C2F79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8561371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7934B1C3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утверждении перечня лиц, допущенных к обработке персональных данных</w:t>
      </w:r>
    </w:p>
    <w:p w14:paraId="75946C44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пунктом 13 Требований к защите персональных данных при их обработке в информационных системах персональных данных, утверждённых постановлением Правительства Российской Федерации от 1 ноября 2012 г. № 1119, и положением об обработке персональных данных, утверждённым приказом от [дата] № [номер],</w:t>
      </w:r>
    </w:p>
    <w:p w14:paraId="5A0A523B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5901801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Утвердить перечень должностей работников [ПОЛНОЕ НАИМЕНОВАНИЕ ДОО], замещение которых предусматривает обработку персональных данных, и перечень лиц, допущенных к обработке персональных данных в информационных системах персональных данных [перечислить информационные системы], согласно приложению.</w:t>
      </w:r>
    </w:p>
    <w:p w14:paraId="299AF5D4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 xml:space="preserve">2. Ответственному за организацию обработки персональных данных [Ф.И.О.] обеспечить ознакомление лиц, включённых в перечень, с настоящим </w:t>
      </w:r>
      <w:r>
        <w:rPr>
          <w:sz w:val="28"/>
          <w:szCs w:val="28"/>
        </w:rPr>
        <w:lastRenderedPageBreak/>
        <w:t>приказом и с локальными актами по обработке персональных данных под подпись.</w:t>
      </w:r>
    </w:p>
    <w:p w14:paraId="38D57DD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доступ к персональным данным предоставляется в объёме, необходимом для исполнения должностных обязанностей.</w:t>
      </w:r>
    </w:p>
    <w:p w14:paraId="714960F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Признать утратившим силу приказ от [дата] № [номер] «[наименование]».</w:t>
      </w:r>
    </w:p>
    <w:p w14:paraId="2718F47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036736E7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29B1DBD7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300690CC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B891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D81EB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F0BA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ECFDA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88AEE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0955697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DAEC4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641B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3B8E8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99BA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57425" w14:textId="77777777" w:rsidR="002D1956" w:rsidRDefault="002D1956">
            <w:pPr>
              <w:spacing w:line="240" w:lineRule="auto"/>
            </w:pPr>
          </w:p>
        </w:tc>
      </w:tr>
      <w:tr w:rsidR="002D1956" w14:paraId="71ACEEA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AB7CB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9B2E0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003D4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FCEA8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7D96D" w14:textId="77777777" w:rsidR="002D1956" w:rsidRDefault="002D1956">
            <w:pPr>
              <w:spacing w:line="240" w:lineRule="auto"/>
            </w:pPr>
          </w:p>
        </w:tc>
      </w:tr>
      <w:tr w:rsidR="002D1956" w14:paraId="621AB562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B93FF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95AB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986A7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F97C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F52DC" w14:textId="77777777" w:rsidR="002D1956" w:rsidRDefault="002D1956">
            <w:pPr>
              <w:spacing w:line="240" w:lineRule="auto"/>
            </w:pPr>
          </w:p>
        </w:tc>
      </w:tr>
    </w:tbl>
    <w:p w14:paraId="35AD6D48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Приказ переиздаётся при изменении состава допущенных лиц, а не ежегодно 1 сентября. Если кадровых изменений не было, действующий приказ сохраняет силу.</w:t>
      </w:r>
    </w:p>
    <w:p w14:paraId="59464696" w14:textId="77777777" w:rsidR="002D1956" w:rsidRDefault="00000000">
      <w:pPr>
        <w:pStyle w:val="1"/>
        <w:keepNext/>
        <w:pageBreakBefore/>
        <w:spacing w:before="0" w:after="160"/>
      </w:pPr>
      <w:bookmarkStart w:id="35" w:name="_Toc239847929"/>
      <w:r>
        <w:rPr>
          <w:sz w:val="26"/>
          <w:szCs w:val="26"/>
        </w:rPr>
        <w:lastRenderedPageBreak/>
        <w:t>Шаблон № 33. О назначении ответственного за ведение официального сайта</w:t>
      </w:r>
      <w:bookmarkEnd w:id="35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5488BE9C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EC3C0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8A617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765911E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0542F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E78EF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Целесообразный</w:t>
            </w:r>
          </w:p>
        </w:tc>
      </w:tr>
      <w:tr w:rsidR="002D1956" w14:paraId="645E55F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D2D0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4319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Однократно, при назначении</w:t>
            </w:r>
          </w:p>
        </w:tc>
      </w:tr>
      <w:tr w:rsidR="002D1956" w14:paraId="1C1803F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52A8B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DDE5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Нет, действует до отмены или изменения</w:t>
            </w:r>
          </w:p>
        </w:tc>
      </w:tr>
      <w:tr w:rsidR="002D1956" w14:paraId="775E365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5C78A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CEC9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29 Федерального закона № 273-ФЗ; Правила размещения на официальном сайте образовательной организации информации и обновления информации, утверждённые постановлением Правительства РФ от 20.10.2021 № 1802; Требования к структуре официального сайта, утверждённые приказом Рособрнадзора от 04.08.2023 № 1493 (в редакции приказа от 03.07.2025 № 1353)</w:t>
            </w:r>
          </w:p>
        </w:tc>
      </w:tr>
      <w:tr w:rsidR="002D1956" w14:paraId="5F9310BB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7E31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F3BB9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Назначенный работник — под подпись</w:t>
            </w:r>
          </w:p>
        </w:tc>
      </w:tr>
      <w:tr w:rsidR="002D1956" w14:paraId="53F70D9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5BEA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116D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Перечень сведений, подлежащих размещению, с указанием сроков обновления и лиц, представляющих информацию</w:t>
            </w:r>
          </w:p>
        </w:tc>
      </w:tr>
      <w:tr w:rsidR="002D1956" w14:paraId="4EF719B1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D0B2D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8E3C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Ведение сайта входит в трудовую функцию назначенного работника либо оформлены согласие, дополнительное соглашение и доплата; установлен срок обновления информации — не позднее десяти рабочих дней после изменений; персональные данные размещаются только в объёме, предусмотренном требованиями</w:t>
            </w:r>
          </w:p>
        </w:tc>
      </w:tr>
    </w:tbl>
    <w:p w14:paraId="78A17151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64851E58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61EA01CA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69538AD5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4501EF29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7640D34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назначении ответственного за ведение официального сайта</w:t>
      </w:r>
    </w:p>
    <w:p w14:paraId="2FF74841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статьёй 29 Федерального закона от 29 декабря 2012 г. № 273-ФЗ «Об образовании в Российской Федерации», Правилами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утверждёнными постановлением Правительства Российской Федерации от 20 октября 2021 г. № 1802, и Требованиями к структуре официального сайта образовательной организации, утверждёнными приказом Рособрнадзора от 4 августа 2023 г. № 1493,</w:t>
      </w:r>
    </w:p>
    <w:p w14:paraId="3C9BB543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3C85A867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Назначить ответственным за ведение официального сайта [ПОЛНОЕ НАИМЕНОВАНИЕ ДОО] [должность, Ф.И.О.].</w:t>
      </w:r>
    </w:p>
    <w:p w14:paraId="6E9A41D2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2. Утвердить перечень сведений, подлежащих размещению на официальном сайте, с указанием лиц, представляющих информацию, и сроков её представления (приложение).</w:t>
      </w:r>
    </w:p>
    <w:p w14:paraId="2EDBFD4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обновление информации на официальном сайте осуществляется не позднее десяти рабочих дней после её изменения.</w:t>
      </w:r>
    </w:p>
    <w:p w14:paraId="4890DE3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[Пункт включается, если ведение сайта не входит в трудовую функцию работника; если входит и учтено в оплате труда — пункт исключается.] Установить [Ф.И.О.] доплату за выполнение дополнительной работы в размере, определённом дополнительным соглашением к трудовому договору от [дата] № [номер].</w:t>
      </w:r>
    </w:p>
    <w:p w14:paraId="78A9D81E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26D4E592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5077D074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576A28B0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4D7BF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5798D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4F4C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F7F5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4E88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66785E70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7BC02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46AE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6C38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85CE1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FCBBF" w14:textId="77777777" w:rsidR="002D1956" w:rsidRDefault="002D1956">
            <w:pPr>
              <w:spacing w:line="240" w:lineRule="auto"/>
            </w:pPr>
          </w:p>
        </w:tc>
      </w:tr>
      <w:tr w:rsidR="002D1956" w14:paraId="451EB7AA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BD8DD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B5885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FD60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2EA70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8BC5B" w14:textId="77777777" w:rsidR="002D1956" w:rsidRDefault="002D1956">
            <w:pPr>
              <w:spacing w:line="240" w:lineRule="auto"/>
            </w:pPr>
          </w:p>
        </w:tc>
      </w:tr>
      <w:tr w:rsidR="002D1956" w14:paraId="01E8E32F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8CEF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8F49C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CC975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95D9B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8BD74" w14:textId="77777777" w:rsidR="002D1956" w:rsidRDefault="002D1956">
            <w:pPr>
              <w:spacing w:line="240" w:lineRule="auto"/>
            </w:pPr>
          </w:p>
        </w:tc>
      </w:tr>
    </w:tbl>
    <w:p w14:paraId="5E6045F5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Ведение официального сайта не относится к трудовой функции воспитателя, музыкального руководителя или иного педагогического работника, если это прямо не предусмотрено трудовым договором и должностной инструкцией. Возложение такой работы без согласия работника, дополнительного соглашения и оплаты противоречит статьям 60, 60.2 и 151 ТК РФ.</w:t>
      </w:r>
    </w:p>
    <w:p w14:paraId="2E68B793" w14:textId="77777777" w:rsidR="002D1956" w:rsidRDefault="00000000">
      <w:pPr>
        <w:pStyle w:val="1"/>
        <w:keepNext/>
        <w:pageBreakBefore/>
        <w:spacing w:before="0" w:after="160"/>
      </w:pPr>
      <w:bookmarkStart w:id="36" w:name="_Toc239847930"/>
      <w:r>
        <w:rPr>
          <w:sz w:val="26"/>
          <w:szCs w:val="26"/>
        </w:rPr>
        <w:lastRenderedPageBreak/>
        <w:t>Шаблон № 34. Об утверждении номенклатуры дел</w:t>
      </w:r>
      <w:bookmarkEnd w:id="36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7C94FC0E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75EA5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6840E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6B5A1BC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6964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10F37E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Обязательно действие: номенклатура дел разрабатывается ежегодно, согласовывается экспертной комиссией и утверждается руководителем; форма утверждения — приказ либо гриф утверждения</w:t>
            </w:r>
          </w:p>
        </w:tc>
      </w:tr>
      <w:tr w:rsidR="002D1956" w14:paraId="06D37EA3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E8E75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FF5E5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 IV квартале текущего года — на следующий календарный год</w:t>
            </w:r>
          </w:p>
        </w:tc>
      </w:tr>
      <w:tr w:rsidR="002D1956" w14:paraId="1EDD7808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DE1D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D0E60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2D1956" w14:paraId="72AE400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287D3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176F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Статья 17 Федерального закона от 22.10.2004 № 125-ФЗ; пункт 11 Правил, утверждённых приказом Росархива от 31.07.2023 № 77; Перечень типовых управленческих архивных документов, утверждённый приказом Росархива от 20.12.2019 № 236</w:t>
            </w:r>
          </w:p>
        </w:tc>
      </w:tr>
      <w:tr w:rsidR="002D1956" w14:paraId="06819BB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BBD11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0EB5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Работники, ответственные за делопроизводство в структурных подразделениях</w:t>
            </w:r>
          </w:p>
        </w:tc>
      </w:tr>
      <w:tr w:rsidR="002D1956" w14:paraId="669BB952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E670F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4862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Номенклатура дел на календарный год</w:t>
            </w:r>
          </w:p>
        </w:tc>
      </w:tr>
      <w:tr w:rsidR="002D1956" w14:paraId="4F331D6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1643D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F761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Номенклатура составлена на календарный, а не на учебный год; получено согласование экспертной комиссии организации до утверждения; для организации — источника комплектования государственного (муниципального) архива проверено, не истёк ли пятилетний срок представления номенклатуры на ЭПК архивного учреждения; в каждой позиции указана статья Перечня № 236 и срок хранения; сроки по приказам разграничены по видам, а не сведены к одному значению</w:t>
            </w:r>
          </w:p>
        </w:tc>
      </w:tr>
    </w:tbl>
    <w:p w14:paraId="76FC2E0B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437F4139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03F610D6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11F08F27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54B0817D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12648CB4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Об утверждении номенклатуры дел</w:t>
      </w:r>
    </w:p>
    <w:p w14:paraId="36768545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со статьёй 17 Федерального закона от 22 октября 2004 г. № 125-ФЗ «Об архивном деле в Российской Федерации», Правилами организации хранения, комплектования, учёта и использования документов Архивного фонда Российской Федерации и других архивных документов, утверждёнными приказом Росархива от 31 июля 2023 г. № 77, и 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утверждённым приказом Росархива от 20 декабря 2019 г. № 236,</w:t>
      </w:r>
    </w:p>
    <w:p w14:paraId="7BE38486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t>ПРИКАЗЫВАЮ:</w:t>
      </w:r>
    </w:p>
    <w:p w14:paraId="62600E6D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lastRenderedPageBreak/>
        <w:t>1. Утвердить согласованную экспертной комиссией (протокол от [дата] № [номер]) номенклатуру дел [ПОЛНОЕ НАИМЕНОВАНИЕ ДОО] на 2027 год (приложение) и ввести её в действие с 1 января 2027 года.</w:t>
      </w:r>
    </w:p>
    <w:p w14:paraId="1A164E4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2. Делопроизводителю [Ф.И.О.] довести номенклатуру дел до сведения работников, ответственных за ведение делопроизводства, и обеспечить формирование дел в соответствии с ней.</w:t>
      </w:r>
    </w:p>
    <w:p w14:paraId="64C5DC19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предложения об изменении номенклатуры дел представляются делопроизводителю не позднее 1 декабря текущего года.</w:t>
      </w:r>
    </w:p>
    <w:p w14:paraId="159990E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Контроль исполнения приказа оставляю за собой.</w:t>
      </w:r>
    </w:p>
    <w:p w14:paraId="3F590EB7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569654AD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0FDA1C81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B54A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B6268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B248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4DC02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8FC7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67692DFC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427FA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E749F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CA039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B87D7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73AD8" w14:textId="77777777" w:rsidR="002D1956" w:rsidRDefault="002D1956">
            <w:pPr>
              <w:spacing w:line="240" w:lineRule="auto"/>
            </w:pPr>
          </w:p>
        </w:tc>
      </w:tr>
      <w:tr w:rsidR="002D1956" w14:paraId="006F9383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5FB42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4DD3A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7FA80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11C0D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0B940" w14:textId="77777777" w:rsidR="002D1956" w:rsidRDefault="002D1956">
            <w:pPr>
              <w:spacing w:line="240" w:lineRule="auto"/>
            </w:pPr>
          </w:p>
        </w:tc>
      </w:tr>
      <w:tr w:rsidR="002D1956" w14:paraId="4821B949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AB219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F5B0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4CB3A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5512D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814C6" w14:textId="77777777" w:rsidR="002D1956" w:rsidRDefault="002D1956">
            <w:pPr>
              <w:spacing w:line="240" w:lineRule="auto"/>
            </w:pPr>
          </w:p>
        </w:tc>
      </w:tr>
    </w:tbl>
    <w:p w14:paraId="50CDF8B0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Номенклатура дел утверждается ежегодно — это одно из немногих исключений из правила «не переиздавать без необходимости». Пункт 11 Правил № 77: номенклатура разрабатывается в конце каждого года, согласовывается с экспертной комиссией и утверждается руководителем, вводится в действие с 1 января следующего календарного года. Организация — источник комплектования государственного (муниципального) архива один раз в 5 лет представляет номенклатуру на рассмотрение экспертно-проверочной комиссии архивного учреждения; организация, не являющаяся источником комплектования, утверждает номенклатуру самостоятельно.</w:t>
      </w:r>
    </w:p>
    <w:p w14:paraId="08CA699B" w14:textId="77777777" w:rsidR="002D1956" w:rsidRDefault="00000000">
      <w:pPr>
        <w:pStyle w:val="1"/>
        <w:keepNext/>
        <w:pageBreakBefore/>
        <w:spacing w:before="0" w:after="160"/>
      </w:pPr>
      <w:bookmarkStart w:id="37" w:name="_Toc239847931"/>
      <w:r>
        <w:rPr>
          <w:sz w:val="26"/>
          <w:szCs w:val="26"/>
        </w:rPr>
        <w:lastRenderedPageBreak/>
        <w:t>Шаблон № 35. О проведении инвентаризации</w:t>
      </w:r>
      <w:bookmarkEnd w:id="37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2D1956" w14:paraId="65D4ECF7" w14:textId="77777777"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227D7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Паспорт приказа</w:t>
            </w:r>
          </w:p>
        </w:tc>
        <w:tc>
          <w:tcPr>
            <w:tcW w:w="69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F3659" w14:textId="77777777" w:rsidR="002D1956" w:rsidRDefault="002D1956">
            <w:pPr>
              <w:spacing w:line="240" w:lineRule="auto"/>
              <w:jc w:val="center"/>
            </w:pPr>
          </w:p>
        </w:tc>
      </w:tr>
      <w:tr w:rsidR="002D1956" w14:paraId="3ABD3994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3AAA7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6AA3A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Обязательный</w:t>
            </w:r>
          </w:p>
        </w:tc>
      </w:tr>
      <w:tr w:rsidR="002D1956" w14:paraId="5D17EFD6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6B9B0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Когда издавать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E3D07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Перед составлением годовой бухгалтерской отчётности, а также при смене материально ответственных лиц, выявлении фактов хищения, порчи, при реорганизации или ликвидации</w:t>
            </w:r>
          </w:p>
        </w:tc>
      </w:tr>
      <w:tr w:rsidR="002D1956" w14:paraId="5062AB85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58CAB8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Нужно ли ежегодно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5EDDB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Да — в части годовой инвентаризации</w:t>
            </w:r>
          </w:p>
        </w:tc>
      </w:tr>
      <w:tr w:rsidR="002D1956" w14:paraId="72A4BE5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AF9A9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8BB42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Часть 3 статьи 11 Федерального закона от 06.12.2011 № 402-ФЗ; для государственных и муниципальных учреждений — пункты 79—82 федерального стандарта «Концептуальные основы бухгалтерского учёта и отчётности организаций государственного сектора», утверждённого приказом Минфина России от 31.12.2016 № 256н; для организаций, не относящихся к государственному сектору, — ФСБУ 28/2023 «Инвентаризация», утверждённый приказом Минфина России от 13.01.2023 № 4н (обязателен с 01.04.2025); учётная политика организации</w:t>
            </w:r>
          </w:p>
        </w:tc>
      </w:tr>
      <w:tr w:rsidR="002D1956" w14:paraId="7A6C3320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74156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Кого ознакомить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25463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Члены инвентаризационной комиссии и материально ответственные лица — под подпись</w:t>
            </w:r>
          </w:p>
        </w:tc>
      </w:tr>
      <w:tr w:rsidR="002D1956" w14:paraId="7FE13CAA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258AC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Какие приложения нужны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096AD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Не требуются: состав комиссии и период проведения указываются в тексте приказа. График инвентаризации оформляется приложением, только если он предусмотрен учётной политикой организации</w:t>
            </w:r>
          </w:p>
        </w:tc>
      </w:tr>
      <w:tr w:rsidR="002D1956" w14:paraId="4F6A6D49" w14:textId="77777777">
        <w:trPr>
          <w:cantSplit/>
        </w:trPr>
        <w:tc>
          <w:tcPr>
            <w:tcW w:w="24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15372" w14:textId="77777777" w:rsidR="002D1956" w:rsidRDefault="00000000">
            <w:pPr>
              <w:spacing w:line="240" w:lineRule="auto"/>
            </w:pPr>
            <w:r>
              <w:rPr>
                <w:b/>
                <w:bCs/>
                <w:sz w:val="20"/>
                <w:szCs w:val="20"/>
              </w:rPr>
              <w:t>Что проверить перед подписанием</w:t>
            </w:r>
          </w:p>
        </w:tc>
        <w:tc>
          <w:tcPr>
            <w:tcW w:w="69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B28D6" w14:textId="77777777" w:rsidR="002D1956" w:rsidRDefault="00000000">
            <w:pPr>
              <w:spacing w:line="240" w:lineRule="auto"/>
            </w:pPr>
            <w:r>
              <w:rPr>
                <w:sz w:val="20"/>
                <w:szCs w:val="20"/>
              </w:rPr>
              <w:t>Выбрано основание, соответствующее форме собственности и применяемой системе учёта: приказ Минфина России № 256н — для организаций государственного сектора, ФСБУ 28/2023 — для остальных; материально ответственные лица не входят в состав комиссии как проверяющие; получены расписки материально ответственных лиц до начала инвентаризации; сроки, состав комиссии и формы документов соответствуют учётной политике</w:t>
            </w:r>
          </w:p>
        </w:tc>
      </w:tr>
    </w:tbl>
    <w:p w14:paraId="40EF77AA" w14:textId="77777777" w:rsidR="002D1956" w:rsidRDefault="00000000">
      <w:pPr>
        <w:spacing w:before="200" w:after="200"/>
        <w:jc w:val="center"/>
      </w:pPr>
      <w:r>
        <w:rPr>
          <w:b/>
          <w:bCs/>
          <w:sz w:val="20"/>
          <w:szCs w:val="20"/>
        </w:rPr>
        <w:t>Ф О Р М А   П Р И К А З А</w:t>
      </w:r>
    </w:p>
    <w:p w14:paraId="3DCE8F0C" w14:textId="77777777" w:rsidR="002D1956" w:rsidRDefault="00000000">
      <w:pPr>
        <w:spacing w:after="240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3852947B" w14:textId="77777777" w:rsidR="002D1956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ПРИКАЗ</w:t>
      </w:r>
    </w:p>
    <w:p w14:paraId="5316F359" w14:textId="77777777" w:rsidR="002D1956" w:rsidRDefault="00000000">
      <w:pPr>
        <w:tabs>
          <w:tab w:val="right" w:pos="9000"/>
        </w:tabs>
        <w:spacing w:after="120"/>
      </w:pPr>
      <w:r>
        <w:rPr>
          <w:sz w:val="28"/>
          <w:szCs w:val="28"/>
        </w:rPr>
        <w:t>[дата]</w:t>
      </w:r>
      <w:r>
        <w:rPr>
          <w:sz w:val="28"/>
          <w:szCs w:val="28"/>
        </w:rPr>
        <w:tab/>
        <w:t>№ [номер]</w:t>
      </w:r>
    </w:p>
    <w:p w14:paraId="32826DCE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[место составления]</w:t>
      </w:r>
    </w:p>
    <w:p w14:paraId="50BB54D2" w14:textId="77777777" w:rsidR="002D1956" w:rsidRDefault="00000000">
      <w:pPr>
        <w:spacing w:after="240"/>
        <w:jc w:val="both"/>
      </w:pPr>
      <w:r>
        <w:rPr>
          <w:sz w:val="28"/>
          <w:szCs w:val="28"/>
        </w:rPr>
        <w:t>О проведении инвентаризации</w:t>
      </w:r>
    </w:p>
    <w:p w14:paraId="3DB1E617" w14:textId="77777777" w:rsidR="002D1956" w:rsidRDefault="00000000">
      <w:pPr>
        <w:spacing w:after="200"/>
        <w:ind w:firstLine="567"/>
        <w:jc w:val="both"/>
      </w:pPr>
      <w:r>
        <w:rPr>
          <w:sz w:val="28"/>
          <w:szCs w:val="28"/>
        </w:rPr>
        <w:t>В соответствии с частью 3 статьи 11 Федерального закона от 6 декабря 2011 г. № 402-ФЗ «О бухгалтерском учёте», [для государственного или муниципального учреждения: пунктами 79—82 федерального стандарта бухгалтерского учёта для организаций государственного сектора «Концептуальные основы бухгалтерского учёта и отчётности организаций государственного сектора», утверждённого приказом Минфина России от 31 декабря 2016 г. № 256н; для иной организации: ФСБУ 28/2023 «Инвентаризация», утверждённым приказом Минфина России от 13 января 2023 г. № 4н] и учётной политикой [ПОЛНОЕ НАИМЕНОВАНИЕ ДОО],</w:t>
      </w:r>
    </w:p>
    <w:p w14:paraId="6CD4C61C" w14:textId="77777777" w:rsidR="002D1956" w:rsidRDefault="00000000">
      <w:pPr>
        <w:spacing w:after="160"/>
        <w:jc w:val="both"/>
      </w:pPr>
      <w:r>
        <w:rPr>
          <w:b/>
          <w:bCs/>
          <w:sz w:val="28"/>
          <w:szCs w:val="28"/>
        </w:rPr>
        <w:lastRenderedPageBreak/>
        <w:t>ПРИКАЗЫВАЮ:</w:t>
      </w:r>
    </w:p>
    <w:p w14:paraId="39C1247F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1. Провести инвентаризацию нефинансовых и финансовых активов и обязательств в период с [дата] по [дата].</w:t>
      </w:r>
    </w:p>
    <w:p w14:paraId="41A1ED96" w14:textId="77777777" w:rsidR="002D1956" w:rsidRDefault="00000000">
      <w:pPr>
        <w:spacing w:after="60"/>
        <w:ind w:left="567" w:hanging="567"/>
        <w:jc w:val="both"/>
      </w:pPr>
      <w:r>
        <w:rPr>
          <w:sz w:val="28"/>
          <w:szCs w:val="28"/>
        </w:rPr>
        <w:t>2. Создать инвентаризационную комиссию в составе:</w:t>
      </w:r>
    </w:p>
    <w:p w14:paraId="7C2457F9" w14:textId="77777777" w:rsidR="002D1956" w:rsidRDefault="00000000">
      <w:pPr>
        <w:spacing w:after="60"/>
        <w:ind w:left="567"/>
        <w:jc w:val="both"/>
      </w:pPr>
      <w:r>
        <w:rPr>
          <w:sz w:val="28"/>
          <w:szCs w:val="28"/>
        </w:rPr>
        <w:t>председатель комиссии — [должность, Ф.И.О.];</w:t>
      </w:r>
    </w:p>
    <w:p w14:paraId="194FEC69" w14:textId="77777777" w:rsidR="002D1956" w:rsidRDefault="00000000">
      <w:pPr>
        <w:spacing w:after="120"/>
        <w:ind w:left="567"/>
        <w:jc w:val="both"/>
      </w:pPr>
      <w:r>
        <w:rPr>
          <w:sz w:val="28"/>
          <w:szCs w:val="28"/>
        </w:rPr>
        <w:t>члены комиссии — [должности, Ф.И.О.].</w:t>
      </w:r>
    </w:p>
    <w:p w14:paraId="2A2D42DA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3. Установить, что материалы инвентаризации представляются в бухгалтерию не позднее [дата].</w:t>
      </w:r>
    </w:p>
    <w:p w14:paraId="256A5C58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4. Председателю комиссии [Ф.И.О.] обеспечить получение расписок материально ответственных лиц до начала инвентаризации.</w:t>
      </w:r>
    </w:p>
    <w:p w14:paraId="7C6569D1" w14:textId="77777777" w:rsidR="002D1956" w:rsidRDefault="00000000">
      <w:pPr>
        <w:spacing w:after="120"/>
        <w:ind w:left="567" w:hanging="567"/>
        <w:jc w:val="both"/>
      </w:pPr>
      <w:r>
        <w:rPr>
          <w:sz w:val="28"/>
          <w:szCs w:val="28"/>
        </w:rPr>
        <w:t>5. Контроль исполнения приказа оставляю за собой.</w:t>
      </w:r>
    </w:p>
    <w:p w14:paraId="59996C90" w14:textId="77777777" w:rsidR="002D1956" w:rsidRDefault="00000000">
      <w:pPr>
        <w:tabs>
          <w:tab w:val="left" w:pos="3600"/>
          <w:tab w:val="left" w:pos="6600"/>
        </w:tabs>
        <w:spacing w:before="240" w:after="200"/>
      </w:pPr>
      <w:r>
        <w:rPr>
          <w:sz w:val="28"/>
          <w:szCs w:val="28"/>
        </w:rPr>
        <w:t>Заведующий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[И. О. Фамилия]</w:t>
      </w:r>
    </w:p>
    <w:p w14:paraId="6DE6B10B" w14:textId="77777777" w:rsidR="002D1956" w:rsidRDefault="00000000">
      <w:pPr>
        <w:spacing w:after="120"/>
        <w:jc w:val="both"/>
      </w:pPr>
      <w:r>
        <w:rPr>
          <w:sz w:val="28"/>
          <w:szCs w:val="28"/>
        </w:rPr>
        <w:t>С приказом ознакомлены: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2807"/>
        <w:gridCol w:w="1497"/>
        <w:gridCol w:w="1684"/>
      </w:tblGrid>
      <w:tr w:rsidR="002D1956" w14:paraId="1495F2E0" w14:textId="77777777"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2DFF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5FE96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80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498C1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52344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6CAFC" w14:textId="77777777" w:rsidR="002D1956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2D1956" w14:paraId="55DF0F1E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3403C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414DD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13EAB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E24E6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A7249" w14:textId="77777777" w:rsidR="002D1956" w:rsidRDefault="002D1956">
            <w:pPr>
              <w:spacing w:line="240" w:lineRule="auto"/>
            </w:pPr>
          </w:p>
        </w:tc>
      </w:tr>
      <w:tr w:rsidR="002D1956" w14:paraId="79B29834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3DF5E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D0173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D6C9F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CF36C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319D4" w14:textId="77777777" w:rsidR="002D1956" w:rsidRDefault="002D1956">
            <w:pPr>
              <w:spacing w:line="240" w:lineRule="auto"/>
            </w:pPr>
          </w:p>
        </w:tc>
      </w:tr>
      <w:tr w:rsidR="002D1956" w14:paraId="52E76701" w14:textId="77777777">
        <w:trPr>
          <w:cantSplit/>
        </w:trPr>
        <w:tc>
          <w:tcPr>
            <w:tcW w:w="5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5F9F3" w14:textId="77777777" w:rsidR="002D1956" w:rsidRDefault="00000000">
            <w:pPr>
              <w:spacing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2D13E" w14:textId="77777777" w:rsidR="002D1956" w:rsidRDefault="002D1956">
            <w:pPr>
              <w:spacing w:line="240" w:lineRule="auto"/>
            </w:pPr>
          </w:p>
        </w:tc>
        <w:tc>
          <w:tcPr>
            <w:tcW w:w="28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21BEE" w14:textId="77777777" w:rsidR="002D1956" w:rsidRDefault="002D1956">
            <w:pPr>
              <w:spacing w:line="240" w:lineRule="auto"/>
            </w:pPr>
          </w:p>
        </w:tc>
        <w:tc>
          <w:tcPr>
            <w:tcW w:w="14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63C39" w14:textId="77777777" w:rsidR="002D1956" w:rsidRDefault="002D1956">
            <w:pPr>
              <w:spacing w:line="240" w:lineRule="auto"/>
            </w:pPr>
          </w:p>
        </w:tc>
        <w:tc>
          <w:tcPr>
            <w:tcW w:w="16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12A7A" w14:textId="77777777" w:rsidR="002D1956" w:rsidRDefault="002D1956">
            <w:pPr>
              <w:spacing w:line="240" w:lineRule="auto"/>
            </w:pPr>
          </w:p>
        </w:tc>
      </w:tr>
    </w:tbl>
    <w:p w14:paraId="126785A8" w14:textId="77777777" w:rsidR="002D1956" w:rsidRDefault="00000000">
      <w:pPr>
        <w:spacing w:before="200" w:after="80" w:line="240" w:lineRule="auto"/>
        <w:jc w:val="both"/>
      </w:pPr>
      <w:r>
        <w:rPr>
          <w:b/>
          <w:bCs/>
          <w:sz w:val="22"/>
          <w:szCs w:val="22"/>
        </w:rPr>
        <w:t>Примечание к форме.</w:t>
      </w:r>
      <w:r>
        <w:rPr>
          <w:sz w:val="22"/>
          <w:szCs w:val="22"/>
        </w:rPr>
        <w:t xml:space="preserve"> Шаблон построен на основании, применимом к государственным и муниципальным учреждениям. Частная ДОО применяет ФСБУ 28/2023 «Инвентаризация» (приказ Минфина России от 13.01.2023 № 4н, обязателен с 01.04.2025) — основание в преамбуле заменяется. Приказ о проведении инвентаризации не заменяет договор о полной материальной ответственности за недостачу вверенного имущества: такая ответственность возникает только из письменного договора с работником, должность или работа которого включена в перечни, утверждённые приказом Минтруда России от 16.04.2025 № 251н (действует с 01.09.2025 до 01.09.2031; постановление Минтруда России от 31.12.2002 № 85 утратило силу). Иные основания полной материальной ответственности, не связанные с договором, перечислены в статье 243 ТК РФ.</w:t>
      </w:r>
    </w:p>
    <w:sectPr w:rsidR="002D1956">
      <w:headerReference w:type="default" r:id="rId8"/>
      <w:footerReference w:type="first" r:id="rId9"/>
      <w:pgSz w:w="11905" w:h="16837"/>
      <w:pgMar w:top="1133" w:right="850" w:bottom="1133" w:left="1700" w:header="566" w:footer="56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1EBA4" w14:textId="77777777" w:rsidR="000954C7" w:rsidRDefault="000954C7">
      <w:pPr>
        <w:spacing w:line="240" w:lineRule="auto"/>
      </w:pPr>
      <w:r>
        <w:separator/>
      </w:r>
    </w:p>
  </w:endnote>
  <w:endnote w:type="continuationSeparator" w:id="0">
    <w:p w14:paraId="721DEC15" w14:textId="77777777" w:rsidR="000954C7" w:rsidRDefault="00095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974D0" w14:textId="77777777" w:rsidR="00B8075B" w:rsidRPr="00B8075B" w:rsidRDefault="00000000">
    <w:pPr>
      <w:jc w:val="center"/>
      <w:rPr>
        <w:i/>
        <w:iCs/>
        <w:sz w:val="20"/>
        <w:szCs w:val="20"/>
      </w:rPr>
    </w:pPr>
    <w:bookmarkStart w:id="38" w:name="_Hlk239847977"/>
    <w:bookmarkStart w:id="39" w:name="_Hlk239847978"/>
    <w:r w:rsidRPr="00B8075B">
      <w:rPr>
        <w:i/>
        <w:iCs/>
        <w:sz w:val="20"/>
        <w:szCs w:val="20"/>
      </w:rPr>
      <w:t xml:space="preserve">© АНО «Научно-образовательный центр педагогических проектов», 2026. </w:t>
    </w:r>
  </w:p>
  <w:p w14:paraId="6C5A4491" w14:textId="3F1D6070" w:rsidR="002D1956" w:rsidRPr="00B8075B" w:rsidRDefault="00000000">
    <w:pPr>
      <w:jc w:val="center"/>
      <w:rPr>
        <w:i/>
        <w:iCs/>
        <w:sz w:val="20"/>
        <w:szCs w:val="20"/>
      </w:rPr>
    </w:pPr>
    <w:r w:rsidRPr="00B8075B">
      <w:rPr>
        <w:i/>
        <w:iCs/>
        <w:sz w:val="20"/>
        <w:szCs w:val="20"/>
      </w:rPr>
      <w:t xml:space="preserve">Материал подготовлен в методических целях. Источник: </w:t>
    </w:r>
    <w:proofErr w:type="spellStart"/>
    <w:r w:rsidRPr="00B8075B">
      <w:rPr>
        <w:i/>
        <w:iCs/>
        <w:sz w:val="20"/>
        <w:szCs w:val="20"/>
      </w:rPr>
      <w:t>педпроект.рф</w:t>
    </w:r>
    <w:proofErr w:type="spellEnd"/>
    <w:r w:rsidRPr="00B8075B">
      <w:rPr>
        <w:i/>
        <w:iCs/>
        <w:sz w:val="20"/>
        <w:szCs w:val="20"/>
      </w:rPr>
      <w:t>.</w:t>
    </w:r>
  </w:p>
  <w:p w14:paraId="610D01E0" w14:textId="710154C5" w:rsidR="00B8075B" w:rsidRPr="00B8075B" w:rsidRDefault="00B8075B">
    <w:pPr>
      <w:jc w:val="center"/>
      <w:rPr>
        <w:i/>
        <w:iCs/>
        <w:sz w:val="20"/>
        <w:szCs w:val="20"/>
      </w:rPr>
    </w:pPr>
    <w:r w:rsidRPr="00B8075B">
      <w:rPr>
        <w:i/>
        <w:iCs/>
        <w:sz w:val="20"/>
        <w:szCs w:val="20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  <w:bookmarkEnd w:id="38"/>
    <w:bookmarkEnd w:id="3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24F51" w14:textId="77777777" w:rsidR="000954C7" w:rsidRDefault="000954C7">
      <w:pPr>
        <w:spacing w:line="240" w:lineRule="auto"/>
      </w:pPr>
      <w:r>
        <w:separator/>
      </w:r>
    </w:p>
  </w:footnote>
  <w:footnote w:type="continuationSeparator" w:id="0">
    <w:p w14:paraId="1BDE5C05" w14:textId="77777777" w:rsidR="000954C7" w:rsidRDefault="000954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E5A68" w14:textId="77777777" w:rsidR="002D195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8075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03F3C"/>
    <w:multiLevelType w:val="hybridMultilevel"/>
    <w:tmpl w:val="5B36A484"/>
    <w:lvl w:ilvl="0" w:tplc="E0409384">
      <w:start w:val="1"/>
      <w:numFmt w:val="bullet"/>
      <w:lvlText w:val="●"/>
      <w:lvlJc w:val="left"/>
      <w:pPr>
        <w:ind w:left="720" w:hanging="360"/>
      </w:pPr>
    </w:lvl>
    <w:lvl w:ilvl="1" w:tplc="CAE2F17A">
      <w:start w:val="1"/>
      <w:numFmt w:val="bullet"/>
      <w:lvlText w:val="○"/>
      <w:lvlJc w:val="left"/>
      <w:pPr>
        <w:ind w:left="1440" w:hanging="360"/>
      </w:pPr>
    </w:lvl>
    <w:lvl w:ilvl="2" w:tplc="68C48FC6">
      <w:start w:val="1"/>
      <w:numFmt w:val="bullet"/>
      <w:lvlText w:val="■"/>
      <w:lvlJc w:val="left"/>
      <w:pPr>
        <w:ind w:left="2160" w:hanging="360"/>
      </w:pPr>
    </w:lvl>
    <w:lvl w:ilvl="3" w:tplc="247E370A">
      <w:start w:val="1"/>
      <w:numFmt w:val="bullet"/>
      <w:lvlText w:val="●"/>
      <w:lvlJc w:val="left"/>
      <w:pPr>
        <w:ind w:left="2880" w:hanging="360"/>
      </w:pPr>
    </w:lvl>
    <w:lvl w:ilvl="4" w:tplc="08109356">
      <w:start w:val="1"/>
      <w:numFmt w:val="bullet"/>
      <w:lvlText w:val="○"/>
      <w:lvlJc w:val="left"/>
      <w:pPr>
        <w:ind w:left="3600" w:hanging="360"/>
      </w:pPr>
    </w:lvl>
    <w:lvl w:ilvl="5" w:tplc="B736167E">
      <w:start w:val="1"/>
      <w:numFmt w:val="bullet"/>
      <w:lvlText w:val="■"/>
      <w:lvlJc w:val="left"/>
      <w:pPr>
        <w:ind w:left="4320" w:hanging="360"/>
      </w:pPr>
    </w:lvl>
    <w:lvl w:ilvl="6" w:tplc="41D87208">
      <w:start w:val="1"/>
      <w:numFmt w:val="bullet"/>
      <w:lvlText w:val="●"/>
      <w:lvlJc w:val="left"/>
      <w:pPr>
        <w:ind w:left="5040" w:hanging="360"/>
      </w:pPr>
    </w:lvl>
    <w:lvl w:ilvl="7" w:tplc="3D58A4CE">
      <w:start w:val="1"/>
      <w:numFmt w:val="bullet"/>
      <w:lvlText w:val="●"/>
      <w:lvlJc w:val="left"/>
      <w:pPr>
        <w:ind w:left="5760" w:hanging="360"/>
      </w:pPr>
    </w:lvl>
    <w:lvl w:ilvl="8" w:tplc="1A3826F4">
      <w:start w:val="1"/>
      <w:numFmt w:val="bullet"/>
      <w:lvlText w:val="●"/>
      <w:lvlJc w:val="left"/>
      <w:pPr>
        <w:ind w:left="6480" w:hanging="360"/>
      </w:pPr>
    </w:lvl>
  </w:abstractNum>
  <w:num w:numId="1" w16cid:durableId="3651015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956"/>
    <w:rsid w:val="000954C7"/>
    <w:rsid w:val="000D6CBE"/>
    <w:rsid w:val="002D1956"/>
    <w:rsid w:val="00384C7A"/>
    <w:rsid w:val="004D2B95"/>
    <w:rsid w:val="00B8075B"/>
    <w:rsid w:val="00C14B61"/>
    <w:rsid w:val="00C1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48DE2"/>
  <w15:docId w15:val="{E92983EF-5873-44C3-A621-F6BBF390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240" w:after="20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spacing w:before="240" w:after="12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00" w:after="10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8075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8075B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B8075B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8075B"/>
  </w:style>
  <w:style w:type="paragraph" w:styleId="ae">
    <w:name w:val="footer"/>
    <w:basedOn w:val="a"/>
    <w:link w:val="af"/>
    <w:uiPriority w:val="99"/>
    <w:unhideWhenUsed/>
    <w:rsid w:val="00B8075B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8075B"/>
  </w:style>
  <w:style w:type="paragraph" w:customStyle="1" w:styleId="Plain">
    <w:name w:val="Plain"/>
    <w:basedOn w:val="a"/>
    <w:rsid w:val="00B8075B"/>
    <w:pPr>
      <w:spacing w:after="1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78</Pages>
  <Words>18565</Words>
  <Characters>105824</Characters>
  <Application>Microsoft Office Word</Application>
  <DocSecurity>0</DocSecurity>
  <Lines>881</Lines>
  <Paragraphs>248</Paragraphs>
  <ScaleCrop>false</ScaleCrop>
  <Company/>
  <LinksUpToDate>false</LinksUpToDate>
  <CharactersWithSpaces>124141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приказы ДОО на 2026/2027 учебный год — готовые шаблоны</dc:title>
  <dc:creator>АНО «Научно-образовательный центр педагогических проектов»</dc:creator>
  <dc:description>35 редактируемых шаблонов приказов ДОО с методическими паспортами</dc:description>
  <cp:lastModifiedBy>АНО «НОЦ ПЕДПРОЕКТОВ»</cp:lastModifiedBy>
  <cp:revision>4</cp:revision>
  <dcterms:created xsi:type="dcterms:W3CDTF">2026-09-09T07:24:00Z</dcterms:created>
  <dcterms:modified xsi:type="dcterms:W3CDTF">2026-09-09T09:07:00Z</dcterms:modified>
</cp:coreProperties>
</file>