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3DD9F6" w14:textId="77777777" w:rsidR="007E0D91" w:rsidRDefault="00000000">
      <w:pPr>
        <w:spacing w:after="40" w:line="276" w:lineRule="auto"/>
        <w:jc w:val="center"/>
      </w:pPr>
      <w:r>
        <w:rPr>
          <w:sz w:val="22"/>
          <w:szCs w:val="22"/>
        </w:rPr>
        <w:t>Управление образования администрации городского округа N-ск</w:t>
      </w:r>
    </w:p>
    <w:p w14:paraId="4ADF9892" w14:textId="77777777" w:rsidR="007E0D91" w:rsidRDefault="00000000">
      <w:pPr>
        <w:spacing w:after="240" w:line="276" w:lineRule="auto"/>
        <w:jc w:val="center"/>
      </w:pPr>
      <w:r>
        <w:rPr>
          <w:b/>
          <w:bCs/>
          <w:sz w:val="22"/>
          <w:szCs w:val="22"/>
        </w:rPr>
        <w:t>Муниципальное бюджетное дошкольное образовательное учреждение «Детский сад № 15 «Родничок» комбинированного вида»</w:t>
      </w:r>
    </w:p>
    <w:p w14:paraId="7EED0096" w14:textId="77777777" w:rsidR="007E0D91" w:rsidRDefault="007E0D91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8"/>
        <w:gridCol w:w="4678"/>
      </w:tblGrid>
      <w:tr w:rsidR="007E0D91" w14:paraId="68B4E821" w14:textId="77777777">
        <w:tblPrEx>
          <w:tblCellMar>
            <w:top w:w="0" w:type="dxa"/>
            <w:bottom w:w="0" w:type="dxa"/>
          </w:tblCellMar>
        </w:tblPrEx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3C7BBE" w14:textId="77777777" w:rsidR="007E0D91" w:rsidRDefault="00000000">
            <w:r>
              <w:rPr>
                <w:sz w:val="20"/>
                <w:szCs w:val="20"/>
              </w:rPr>
              <w:t>ПРИНЯТА</w:t>
            </w:r>
          </w:p>
          <w:p w14:paraId="5C640E99" w14:textId="77777777" w:rsidR="007E0D91" w:rsidRDefault="00000000">
            <w:r>
              <w:rPr>
                <w:sz w:val="20"/>
                <w:szCs w:val="20"/>
              </w:rPr>
              <w:t>на заседании педагогического совета</w:t>
            </w:r>
          </w:p>
          <w:p w14:paraId="0590F6FA" w14:textId="77777777" w:rsidR="007E0D91" w:rsidRDefault="00000000">
            <w:r>
              <w:rPr>
                <w:sz w:val="20"/>
                <w:szCs w:val="20"/>
              </w:rPr>
              <w:t>МБДОУ «Детский сад № 15 «Родничок»</w:t>
            </w:r>
          </w:p>
          <w:p w14:paraId="255F7DCF" w14:textId="77777777" w:rsidR="007E0D91" w:rsidRDefault="00000000">
            <w:r>
              <w:rPr>
                <w:sz w:val="20"/>
                <w:szCs w:val="20"/>
              </w:rPr>
              <w:t>протокол от 28 августа 2026 г. № 1</w:t>
            </w:r>
          </w:p>
          <w:p w14:paraId="5B6A2F63" w14:textId="77777777" w:rsidR="007E0D91" w:rsidRDefault="007E0D91"/>
          <w:p w14:paraId="13A8C3DB" w14:textId="77777777" w:rsidR="007E0D91" w:rsidRDefault="00000000">
            <w:r>
              <w:rPr>
                <w:sz w:val="20"/>
                <w:szCs w:val="20"/>
              </w:rPr>
              <w:t>С учётом мнения совета родителей</w:t>
            </w:r>
          </w:p>
          <w:p w14:paraId="4C6E68B2" w14:textId="77777777" w:rsidR="007E0D91" w:rsidRDefault="00000000">
            <w:r>
              <w:rPr>
                <w:sz w:val="20"/>
                <w:szCs w:val="20"/>
              </w:rPr>
              <w:t>(законных представителей) обучающихся</w:t>
            </w:r>
          </w:p>
          <w:p w14:paraId="42B36116" w14:textId="77777777" w:rsidR="007E0D91" w:rsidRDefault="00000000">
            <w:r>
              <w:rPr>
                <w:sz w:val="20"/>
                <w:szCs w:val="20"/>
              </w:rPr>
              <w:t>протокол от 27 августа 2026 г. № 1</w:t>
            </w:r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A05C76" w14:textId="77777777" w:rsidR="007E0D91" w:rsidRDefault="00000000">
            <w:r>
              <w:rPr>
                <w:sz w:val="20"/>
                <w:szCs w:val="20"/>
              </w:rPr>
              <w:t>УТВЕРЖДЕНА</w:t>
            </w:r>
          </w:p>
          <w:p w14:paraId="0108020C" w14:textId="77777777" w:rsidR="007E0D91" w:rsidRDefault="00000000">
            <w:r>
              <w:rPr>
                <w:sz w:val="20"/>
                <w:szCs w:val="20"/>
              </w:rPr>
              <w:t>приказом МБДОУ «Детский сад № 15 «Родничок»</w:t>
            </w:r>
          </w:p>
          <w:p w14:paraId="2B433E7B" w14:textId="77777777" w:rsidR="007E0D91" w:rsidRDefault="00000000">
            <w:r>
              <w:rPr>
                <w:sz w:val="20"/>
                <w:szCs w:val="20"/>
              </w:rPr>
              <w:t>от 31 августа 2026 г. № 113-ОД</w:t>
            </w:r>
          </w:p>
          <w:p w14:paraId="4DC0D065" w14:textId="77777777" w:rsidR="007E0D91" w:rsidRDefault="007E0D91"/>
          <w:p w14:paraId="7907A49E" w14:textId="77777777" w:rsidR="007E0D91" w:rsidRDefault="00000000">
            <w:r>
              <w:rPr>
                <w:sz w:val="20"/>
                <w:szCs w:val="20"/>
              </w:rPr>
              <w:t>Заведующий</w:t>
            </w:r>
          </w:p>
          <w:p w14:paraId="3543358A" w14:textId="77777777" w:rsidR="007E0D91" w:rsidRDefault="007E0D91"/>
          <w:p w14:paraId="6E69B796" w14:textId="77777777" w:rsidR="007E0D91" w:rsidRDefault="00000000">
            <w:r>
              <w:rPr>
                <w:sz w:val="20"/>
                <w:szCs w:val="20"/>
              </w:rPr>
              <w:t>_______________ И.И. Иванова</w:t>
            </w:r>
          </w:p>
        </w:tc>
      </w:tr>
    </w:tbl>
    <w:p w14:paraId="7F3A36E4" w14:textId="77777777" w:rsidR="007E0D91" w:rsidRDefault="007E0D91"/>
    <w:p w14:paraId="7758C129" w14:textId="77777777" w:rsidR="007E0D91" w:rsidRDefault="007E0D91"/>
    <w:p w14:paraId="22F7374F" w14:textId="77777777" w:rsidR="007E0D91" w:rsidRDefault="007E0D91"/>
    <w:p w14:paraId="01119D75" w14:textId="77777777" w:rsidR="007E0D91" w:rsidRDefault="00000000">
      <w:pPr>
        <w:spacing w:after="80" w:line="276" w:lineRule="auto"/>
        <w:jc w:val="center"/>
      </w:pPr>
      <w:r>
        <w:rPr>
          <w:b/>
          <w:bCs/>
          <w:sz w:val="32"/>
          <w:szCs w:val="32"/>
        </w:rPr>
        <w:t>АДАПТИРОВАННАЯ</w:t>
      </w:r>
    </w:p>
    <w:p w14:paraId="1BD2371F" w14:textId="77777777" w:rsidR="007E0D91" w:rsidRDefault="00000000">
      <w:pPr>
        <w:spacing w:after="80" w:line="276" w:lineRule="auto"/>
        <w:jc w:val="center"/>
      </w:pPr>
      <w:r>
        <w:rPr>
          <w:b/>
          <w:bCs/>
          <w:sz w:val="32"/>
          <w:szCs w:val="32"/>
        </w:rPr>
        <w:t>ОБРАЗОВАТЕЛЬНАЯ ПРОГРАММА</w:t>
      </w:r>
    </w:p>
    <w:p w14:paraId="6A995AC8" w14:textId="77777777" w:rsidR="007E0D91" w:rsidRDefault="00000000">
      <w:pPr>
        <w:spacing w:after="120" w:line="276" w:lineRule="auto"/>
        <w:jc w:val="center"/>
      </w:pPr>
      <w:r>
        <w:rPr>
          <w:b/>
          <w:bCs/>
          <w:sz w:val="32"/>
          <w:szCs w:val="32"/>
        </w:rPr>
        <w:t>ДОШКОЛЬНОГО ОБРАЗОВАНИЯ</w:t>
      </w:r>
    </w:p>
    <w:p w14:paraId="183C8AAE" w14:textId="77777777" w:rsidR="007E0D91" w:rsidRDefault="00000000">
      <w:pPr>
        <w:spacing w:after="200" w:line="276" w:lineRule="auto"/>
        <w:jc w:val="center"/>
      </w:pPr>
      <w:r>
        <w:rPr>
          <w:b/>
          <w:bCs/>
          <w:sz w:val="28"/>
          <w:szCs w:val="28"/>
        </w:rPr>
        <w:t>для обучающихся с тяжёлыми нарушениями речи</w:t>
      </w:r>
    </w:p>
    <w:p w14:paraId="65A0F31A" w14:textId="77777777" w:rsidR="007E0D91" w:rsidRDefault="00000000">
      <w:pPr>
        <w:spacing w:after="240" w:line="276" w:lineRule="auto"/>
        <w:jc w:val="center"/>
      </w:pPr>
      <w:r>
        <w:rPr>
          <w:sz w:val="26"/>
          <w:szCs w:val="26"/>
        </w:rPr>
        <w:t>Муниципальное бюджетное дошкольное образовательное учреждение «Детский сад № 15 «Родничок» комбинированного вида»</w:t>
      </w:r>
    </w:p>
    <w:p w14:paraId="6A9B07A1" w14:textId="77777777" w:rsidR="007E0D91" w:rsidRDefault="00000000">
      <w:pPr>
        <w:spacing w:after="40" w:line="276" w:lineRule="auto"/>
        <w:jc w:val="center"/>
      </w:pPr>
      <w:r>
        <w:t>Срок реализации — 4 года</w:t>
      </w:r>
    </w:p>
    <w:p w14:paraId="5880ADDD" w14:textId="77777777" w:rsidR="007E0D91" w:rsidRDefault="00000000">
      <w:pPr>
        <w:spacing w:line="276" w:lineRule="auto"/>
        <w:jc w:val="center"/>
      </w:pPr>
      <w:r>
        <w:t>(для обучающихся в возрасте от 3 до 7 лет,</w:t>
      </w:r>
    </w:p>
    <w:p w14:paraId="5B9AD339" w14:textId="77777777" w:rsidR="007E0D91" w:rsidRDefault="00000000">
      <w:pPr>
        <w:spacing w:after="200" w:line="276" w:lineRule="auto"/>
        <w:jc w:val="center"/>
      </w:pPr>
      <w:r>
        <w:t>групп компенсирующей направленности)</w:t>
      </w:r>
    </w:p>
    <w:p w14:paraId="5DA606AD" w14:textId="77777777" w:rsidR="007E0D91" w:rsidRDefault="00000000">
      <w:pPr>
        <w:spacing w:line="276" w:lineRule="auto"/>
        <w:jc w:val="center"/>
      </w:pPr>
      <w:r>
        <w:rPr>
          <w:i/>
          <w:iCs/>
          <w:sz w:val="20"/>
          <w:szCs w:val="20"/>
        </w:rPr>
        <w:t>Сведения об организации, реквизиты протоколов и приказов, наименование населённого пункта,</w:t>
      </w:r>
    </w:p>
    <w:p w14:paraId="455AF3F0" w14:textId="77777777" w:rsidR="007E0D91" w:rsidRDefault="00000000">
      <w:pPr>
        <w:spacing w:line="276" w:lineRule="auto"/>
        <w:jc w:val="center"/>
      </w:pPr>
      <w:r>
        <w:rPr>
          <w:i/>
          <w:iCs/>
          <w:sz w:val="20"/>
          <w:szCs w:val="20"/>
        </w:rPr>
        <w:t>состав групп и иные данные являются условными и подлежат замене на действительные</w:t>
      </w:r>
    </w:p>
    <w:p w14:paraId="4D4D16E7" w14:textId="77777777" w:rsidR="007E0D91" w:rsidRDefault="00000000">
      <w:pPr>
        <w:spacing w:after="40" w:line="276" w:lineRule="auto"/>
        <w:jc w:val="center"/>
      </w:pPr>
      <w:r>
        <w:rPr>
          <w:i/>
          <w:iCs/>
          <w:sz w:val="20"/>
          <w:szCs w:val="20"/>
        </w:rPr>
        <w:t>до принятия Программы. Перечень позиций для замены — приложение 2 «Лист адаптации Программы»</w:t>
      </w:r>
    </w:p>
    <w:p w14:paraId="21747828" w14:textId="77777777" w:rsidR="007E0D91" w:rsidRDefault="007E0D91"/>
    <w:p w14:paraId="0C326103" w14:textId="77777777" w:rsidR="007E0D91" w:rsidRDefault="007E0D91"/>
    <w:p w14:paraId="03C078B3" w14:textId="77777777" w:rsidR="007E0D91" w:rsidRDefault="007E0D91"/>
    <w:p w14:paraId="09E31EE2" w14:textId="77777777" w:rsidR="007E0D91" w:rsidRDefault="00000000">
      <w:pPr>
        <w:spacing w:after="60" w:line="276" w:lineRule="auto"/>
        <w:jc w:val="center"/>
      </w:pPr>
      <w:r>
        <w:t>г. N-ск, 2026</w:t>
      </w:r>
    </w:p>
    <w:p w14:paraId="69246BE3" w14:textId="77777777" w:rsidR="007E0D91" w:rsidRDefault="00000000">
      <w:pPr>
        <w:pStyle w:val="1"/>
        <w:keepNext/>
        <w:pageBreakBefore/>
        <w:spacing w:line="312" w:lineRule="auto"/>
        <w:jc w:val="center"/>
      </w:pPr>
      <w:r>
        <w:lastRenderedPageBreak/>
        <w:t>СОДЕРЖАНИЕ</w:t>
      </w:r>
    </w:p>
    <w:p w14:paraId="354BCE9D" w14:textId="77777777" w:rsidR="007E0D91" w:rsidRDefault="00000000">
      <w:pPr>
        <w:tabs>
          <w:tab w:val="right" w:leader="dot" w:pos="9026"/>
        </w:tabs>
        <w:spacing w:after="40" w:line="276" w:lineRule="auto"/>
      </w:pPr>
      <w:r>
        <w:rPr>
          <w:b/>
          <w:bCs/>
        </w:rPr>
        <w:t>ПАСПОРТ ПРОГРАММЫ</w:t>
      </w:r>
      <w:r>
        <w:rPr>
          <w:b/>
          <w:bCs/>
        </w:rPr>
        <w:tab/>
        <w:t>3</w:t>
      </w:r>
    </w:p>
    <w:p w14:paraId="38422D22" w14:textId="77777777" w:rsidR="007E0D91" w:rsidRDefault="00000000">
      <w:pPr>
        <w:tabs>
          <w:tab w:val="right" w:leader="dot" w:pos="9026"/>
        </w:tabs>
        <w:spacing w:after="40" w:line="276" w:lineRule="auto"/>
      </w:pPr>
      <w:r>
        <w:rPr>
          <w:b/>
          <w:bCs/>
        </w:rPr>
        <w:t>I. ЦЕЛЕВОЙ РАЗДЕЛ</w:t>
      </w:r>
      <w:r>
        <w:rPr>
          <w:b/>
          <w:bCs/>
        </w:rPr>
        <w:tab/>
        <w:t>5</w:t>
      </w:r>
    </w:p>
    <w:p w14:paraId="5DCA51DC" w14:textId="77777777" w:rsidR="007E0D91" w:rsidRDefault="00000000">
      <w:pPr>
        <w:tabs>
          <w:tab w:val="right" w:leader="dot" w:pos="9026"/>
        </w:tabs>
        <w:spacing w:after="40" w:line="276" w:lineRule="auto"/>
        <w:ind w:left="340"/>
      </w:pPr>
      <w:r>
        <w:t>1.1. Пояснительная записка</w:t>
      </w:r>
      <w:r>
        <w:tab/>
        <w:t>5</w:t>
      </w:r>
    </w:p>
    <w:p w14:paraId="35B33CF7" w14:textId="77777777" w:rsidR="007E0D91" w:rsidRDefault="00000000">
      <w:pPr>
        <w:tabs>
          <w:tab w:val="right" w:leader="dot" w:pos="9026"/>
        </w:tabs>
        <w:spacing w:after="40" w:line="276" w:lineRule="auto"/>
        <w:ind w:left="680"/>
      </w:pPr>
      <w:r>
        <w:t>1.1.1. Нормативные основания разработки Программы</w:t>
      </w:r>
      <w:r>
        <w:tab/>
        <w:t>5</w:t>
      </w:r>
    </w:p>
    <w:p w14:paraId="3836939E" w14:textId="77777777" w:rsidR="007E0D91" w:rsidRDefault="00000000">
      <w:pPr>
        <w:tabs>
          <w:tab w:val="right" w:leader="dot" w:pos="9026"/>
        </w:tabs>
        <w:spacing w:after="40" w:line="276" w:lineRule="auto"/>
        <w:ind w:left="680"/>
      </w:pPr>
      <w:r>
        <w:t>1.1.2. Цели и задачи реализации Программы</w:t>
      </w:r>
      <w:r>
        <w:tab/>
        <w:t>6</w:t>
      </w:r>
    </w:p>
    <w:p w14:paraId="20C9DD9B" w14:textId="77777777" w:rsidR="007E0D91" w:rsidRDefault="00000000">
      <w:pPr>
        <w:tabs>
          <w:tab w:val="right" w:leader="dot" w:pos="9026"/>
        </w:tabs>
        <w:spacing w:after="40" w:line="276" w:lineRule="auto"/>
        <w:ind w:left="680"/>
      </w:pPr>
      <w:r>
        <w:t>1.1.3. Принципы и подходы к формированию Программы</w:t>
      </w:r>
      <w:r>
        <w:tab/>
        <w:t>7</w:t>
      </w:r>
    </w:p>
    <w:p w14:paraId="7B47488A" w14:textId="77777777" w:rsidR="007E0D91" w:rsidRDefault="00000000">
      <w:pPr>
        <w:tabs>
          <w:tab w:val="right" w:leader="dot" w:pos="9026"/>
        </w:tabs>
        <w:spacing w:after="40" w:line="276" w:lineRule="auto"/>
        <w:ind w:left="680"/>
      </w:pPr>
      <w:r>
        <w:t>1.1.4. Значимые для разработки и реализации Программы характеристики</w:t>
      </w:r>
      <w:r>
        <w:tab/>
        <w:t>8</w:t>
      </w:r>
    </w:p>
    <w:p w14:paraId="78B6D00A" w14:textId="77777777" w:rsidR="007E0D91" w:rsidRDefault="00000000">
      <w:pPr>
        <w:tabs>
          <w:tab w:val="right" w:leader="dot" w:pos="9026"/>
        </w:tabs>
        <w:spacing w:after="40" w:line="276" w:lineRule="auto"/>
        <w:ind w:left="340"/>
      </w:pPr>
      <w:r>
        <w:t>1.2. Планируемые результаты реализации Программы</w:t>
      </w:r>
      <w:r>
        <w:tab/>
        <w:t>10</w:t>
      </w:r>
    </w:p>
    <w:p w14:paraId="1857FDDB" w14:textId="77777777" w:rsidR="007E0D91" w:rsidRDefault="00000000">
      <w:pPr>
        <w:tabs>
          <w:tab w:val="right" w:leader="dot" w:pos="9026"/>
        </w:tabs>
        <w:spacing w:after="40" w:line="276" w:lineRule="auto"/>
        <w:ind w:left="340"/>
      </w:pPr>
      <w:r>
        <w:t>1.3. Развивающее оценивание качества образовательной деятельности. Диагностика</w:t>
      </w:r>
      <w:r>
        <w:tab/>
        <w:t>12</w:t>
      </w:r>
    </w:p>
    <w:p w14:paraId="02B27588" w14:textId="77777777" w:rsidR="007E0D91" w:rsidRDefault="00000000">
      <w:pPr>
        <w:tabs>
          <w:tab w:val="right" w:leader="dot" w:pos="9026"/>
        </w:tabs>
        <w:spacing w:after="40" w:line="276" w:lineRule="auto"/>
        <w:ind w:left="340"/>
      </w:pPr>
      <w:r>
        <w:t>1.4. Часть, формируемая участниками образовательных отношений</w:t>
      </w:r>
      <w:r>
        <w:tab/>
        <w:t>14</w:t>
      </w:r>
    </w:p>
    <w:p w14:paraId="13539403" w14:textId="77777777" w:rsidR="007E0D91" w:rsidRDefault="00000000">
      <w:pPr>
        <w:tabs>
          <w:tab w:val="right" w:leader="dot" w:pos="9026"/>
        </w:tabs>
        <w:spacing w:after="40" w:line="276" w:lineRule="auto"/>
      </w:pPr>
      <w:r>
        <w:rPr>
          <w:b/>
          <w:bCs/>
        </w:rPr>
        <w:t>II. СОДЕРЖАТЕЛЬНЫЙ РАЗДЕЛ</w:t>
      </w:r>
      <w:r>
        <w:rPr>
          <w:b/>
          <w:bCs/>
        </w:rPr>
        <w:tab/>
        <w:t>16</w:t>
      </w:r>
    </w:p>
    <w:p w14:paraId="0861F403" w14:textId="77777777" w:rsidR="007E0D91" w:rsidRDefault="00000000">
      <w:pPr>
        <w:tabs>
          <w:tab w:val="right" w:leader="dot" w:pos="9026"/>
        </w:tabs>
        <w:spacing w:after="40" w:line="276" w:lineRule="auto"/>
        <w:ind w:left="340"/>
      </w:pPr>
      <w:r>
        <w:t>2.1. Описание образовательной деятельности обучающихся с ТНР по образовательным областям</w:t>
      </w:r>
      <w:r>
        <w:tab/>
        <w:t>16</w:t>
      </w:r>
    </w:p>
    <w:p w14:paraId="30DAD50F" w14:textId="77777777" w:rsidR="007E0D91" w:rsidRDefault="00000000">
      <w:pPr>
        <w:tabs>
          <w:tab w:val="right" w:leader="dot" w:pos="9026"/>
        </w:tabs>
        <w:spacing w:after="40" w:line="276" w:lineRule="auto"/>
        <w:ind w:left="340"/>
      </w:pPr>
      <w:r>
        <w:t>2.2. Взаимодействие педагогических работников с обучающимися</w:t>
      </w:r>
      <w:r>
        <w:tab/>
        <w:t>16</w:t>
      </w:r>
    </w:p>
    <w:p w14:paraId="562C5C3E" w14:textId="77777777" w:rsidR="007E0D91" w:rsidRDefault="00000000">
      <w:pPr>
        <w:tabs>
          <w:tab w:val="right" w:leader="dot" w:pos="9026"/>
        </w:tabs>
        <w:spacing w:after="40" w:line="276" w:lineRule="auto"/>
        <w:ind w:left="340"/>
      </w:pPr>
      <w:r>
        <w:t>2.3. Взаимодействие педагогического коллектива с семьями обучающихся</w:t>
      </w:r>
      <w:r>
        <w:tab/>
        <w:t>17</w:t>
      </w:r>
    </w:p>
    <w:p w14:paraId="7EDB8E69" w14:textId="77777777" w:rsidR="007E0D91" w:rsidRDefault="00000000">
      <w:pPr>
        <w:tabs>
          <w:tab w:val="right" w:leader="dot" w:pos="9026"/>
        </w:tabs>
        <w:spacing w:after="40" w:line="276" w:lineRule="auto"/>
        <w:ind w:left="340"/>
      </w:pPr>
      <w:r>
        <w:t>2.4. Программа коррекционно-развивающей работы с детьми с ТНР</w:t>
      </w:r>
      <w:r>
        <w:tab/>
        <w:t>17</w:t>
      </w:r>
    </w:p>
    <w:p w14:paraId="47F354D2" w14:textId="77777777" w:rsidR="007E0D91" w:rsidRDefault="00000000">
      <w:pPr>
        <w:tabs>
          <w:tab w:val="right" w:leader="dot" w:pos="9026"/>
        </w:tabs>
        <w:spacing w:after="40" w:line="276" w:lineRule="auto"/>
        <w:ind w:left="680"/>
      </w:pPr>
      <w:r>
        <w:t>2.4.1. Назначение и задачи программы коррекционной работы</w:t>
      </w:r>
      <w:r>
        <w:tab/>
        <w:t>17</w:t>
      </w:r>
    </w:p>
    <w:p w14:paraId="5D09CDBC" w14:textId="77777777" w:rsidR="007E0D91" w:rsidRDefault="00000000">
      <w:pPr>
        <w:tabs>
          <w:tab w:val="right" w:leader="dot" w:pos="9026"/>
        </w:tabs>
        <w:spacing w:after="40" w:line="276" w:lineRule="auto"/>
        <w:ind w:left="680"/>
      </w:pPr>
      <w:r>
        <w:t>2.4.2. Специальные условия для получения образования детьми с ТНР</w:t>
      </w:r>
      <w:r>
        <w:tab/>
        <w:t>18</w:t>
      </w:r>
    </w:p>
    <w:p w14:paraId="5C269025" w14:textId="77777777" w:rsidR="007E0D91" w:rsidRDefault="00000000">
      <w:pPr>
        <w:tabs>
          <w:tab w:val="right" w:leader="dot" w:pos="9026"/>
        </w:tabs>
        <w:spacing w:after="40" w:line="276" w:lineRule="auto"/>
        <w:ind w:left="680"/>
      </w:pPr>
      <w:r>
        <w:t>2.4.3. Содержание диагностической работы</w:t>
      </w:r>
      <w:r>
        <w:tab/>
        <w:t>19</w:t>
      </w:r>
    </w:p>
    <w:p w14:paraId="4E74B607" w14:textId="77777777" w:rsidR="007E0D91" w:rsidRDefault="00000000">
      <w:pPr>
        <w:tabs>
          <w:tab w:val="right" w:leader="dot" w:pos="9026"/>
        </w:tabs>
        <w:spacing w:after="40" w:line="276" w:lineRule="auto"/>
        <w:ind w:left="680"/>
      </w:pPr>
      <w:r>
        <w:t>2.4.4. Направления коррекционно-развивающей работы по уровням речевого развития</w:t>
      </w:r>
      <w:r>
        <w:tab/>
        <w:t>19</w:t>
      </w:r>
    </w:p>
    <w:p w14:paraId="6E781B88" w14:textId="77777777" w:rsidR="007E0D91" w:rsidRDefault="00000000">
      <w:pPr>
        <w:tabs>
          <w:tab w:val="right" w:leader="dot" w:pos="9026"/>
        </w:tabs>
        <w:spacing w:after="40" w:line="276" w:lineRule="auto"/>
        <w:ind w:left="680"/>
      </w:pPr>
      <w:r>
        <w:t>2.4.5. Вариативные формы специального сопровождения и распределение обязанностей</w:t>
      </w:r>
      <w:r>
        <w:tab/>
        <w:t>20</w:t>
      </w:r>
    </w:p>
    <w:p w14:paraId="10C52D51" w14:textId="77777777" w:rsidR="007E0D91" w:rsidRDefault="00000000">
      <w:pPr>
        <w:tabs>
          <w:tab w:val="right" w:leader="dot" w:pos="9026"/>
        </w:tabs>
        <w:spacing w:after="40" w:line="276" w:lineRule="auto"/>
        <w:ind w:left="340"/>
      </w:pPr>
      <w:r>
        <w:t>2.5. Рабочая программа воспитания</w:t>
      </w:r>
      <w:r>
        <w:tab/>
        <w:t>21</w:t>
      </w:r>
    </w:p>
    <w:p w14:paraId="7768281B" w14:textId="77777777" w:rsidR="007E0D91" w:rsidRDefault="00000000">
      <w:pPr>
        <w:tabs>
          <w:tab w:val="right" w:leader="dot" w:pos="9026"/>
        </w:tabs>
        <w:spacing w:after="40" w:line="276" w:lineRule="auto"/>
        <w:ind w:left="340"/>
      </w:pPr>
      <w:r>
        <w:t>2.6. Содержание части, формируемой участниками образовательных отношений</w:t>
      </w:r>
      <w:r>
        <w:tab/>
        <w:t>22</w:t>
      </w:r>
    </w:p>
    <w:p w14:paraId="71D79009" w14:textId="77777777" w:rsidR="007E0D91" w:rsidRDefault="00000000">
      <w:pPr>
        <w:tabs>
          <w:tab w:val="right" w:leader="dot" w:pos="9026"/>
        </w:tabs>
        <w:spacing w:after="40" w:line="276" w:lineRule="auto"/>
      </w:pPr>
      <w:r>
        <w:rPr>
          <w:b/>
          <w:bCs/>
        </w:rPr>
        <w:t>III. ОРГАНИЗАЦИОННЫЙ РАЗДЕЛ</w:t>
      </w:r>
      <w:r>
        <w:rPr>
          <w:b/>
          <w:bCs/>
        </w:rPr>
        <w:tab/>
        <w:t>24</w:t>
      </w:r>
    </w:p>
    <w:p w14:paraId="75BDAFC3" w14:textId="77777777" w:rsidR="007E0D91" w:rsidRDefault="00000000">
      <w:pPr>
        <w:tabs>
          <w:tab w:val="right" w:leader="dot" w:pos="9026"/>
        </w:tabs>
        <w:spacing w:after="40" w:line="276" w:lineRule="auto"/>
        <w:ind w:left="340"/>
      </w:pPr>
      <w:r>
        <w:t>3.1. Психолого-педагогические условия реализации Программы</w:t>
      </w:r>
      <w:r>
        <w:tab/>
        <w:t>24</w:t>
      </w:r>
    </w:p>
    <w:p w14:paraId="090CCDD8" w14:textId="77777777" w:rsidR="007E0D91" w:rsidRDefault="00000000">
      <w:pPr>
        <w:tabs>
          <w:tab w:val="right" w:leader="dot" w:pos="9026"/>
        </w:tabs>
        <w:spacing w:after="40" w:line="276" w:lineRule="auto"/>
        <w:ind w:left="340"/>
      </w:pPr>
      <w:r>
        <w:t>3.2. Организация развивающей предметно-пространственной среды</w:t>
      </w:r>
      <w:r>
        <w:tab/>
        <w:t>24</w:t>
      </w:r>
    </w:p>
    <w:p w14:paraId="4B4190A4" w14:textId="77777777" w:rsidR="007E0D91" w:rsidRDefault="00000000">
      <w:pPr>
        <w:tabs>
          <w:tab w:val="right" w:leader="dot" w:pos="9026"/>
        </w:tabs>
        <w:spacing w:after="40" w:line="276" w:lineRule="auto"/>
        <w:ind w:left="340"/>
      </w:pPr>
      <w:r>
        <w:t>3.3. Кадровые, материально-технические и финансовые условия</w:t>
      </w:r>
      <w:r>
        <w:tab/>
        <w:t>25</w:t>
      </w:r>
    </w:p>
    <w:p w14:paraId="2D56ADC2" w14:textId="77777777" w:rsidR="007E0D91" w:rsidRDefault="00000000">
      <w:pPr>
        <w:tabs>
          <w:tab w:val="right" w:leader="dot" w:pos="9026"/>
        </w:tabs>
        <w:spacing w:after="40" w:line="276" w:lineRule="auto"/>
        <w:ind w:left="340"/>
      </w:pPr>
      <w:r>
        <w:t>3.4. Режим и распорядок дня</w:t>
      </w:r>
      <w:r>
        <w:tab/>
        <w:t>28</w:t>
      </w:r>
    </w:p>
    <w:p w14:paraId="7154BE92" w14:textId="77777777" w:rsidR="007E0D91" w:rsidRDefault="00000000">
      <w:pPr>
        <w:tabs>
          <w:tab w:val="right" w:leader="dot" w:pos="9026"/>
        </w:tabs>
        <w:spacing w:after="40" w:line="276" w:lineRule="auto"/>
        <w:ind w:left="340"/>
      </w:pPr>
      <w:r>
        <w:t>3.5. Учебный план</w:t>
      </w:r>
      <w:r>
        <w:tab/>
        <w:t>28</w:t>
      </w:r>
    </w:p>
    <w:p w14:paraId="5B1FD1BC" w14:textId="77777777" w:rsidR="007E0D91" w:rsidRDefault="00000000">
      <w:pPr>
        <w:tabs>
          <w:tab w:val="right" w:leader="dot" w:pos="9026"/>
        </w:tabs>
        <w:spacing w:after="40" w:line="276" w:lineRule="auto"/>
        <w:ind w:left="340"/>
      </w:pPr>
      <w:r>
        <w:t>3.6. Соотношение частей Программы</w:t>
      </w:r>
      <w:r>
        <w:tab/>
        <w:t>29</w:t>
      </w:r>
    </w:p>
    <w:p w14:paraId="6EBE0C4F" w14:textId="77777777" w:rsidR="007E0D91" w:rsidRDefault="00000000">
      <w:pPr>
        <w:tabs>
          <w:tab w:val="right" w:leader="dot" w:pos="9026"/>
        </w:tabs>
        <w:spacing w:after="40" w:line="276" w:lineRule="auto"/>
        <w:ind w:left="340"/>
      </w:pPr>
      <w:r>
        <w:t>3.7. Календарный учебный график на 2026/2027 учебный год</w:t>
      </w:r>
      <w:r>
        <w:tab/>
        <w:t>30</w:t>
      </w:r>
    </w:p>
    <w:p w14:paraId="0BEB2BF0" w14:textId="77777777" w:rsidR="007E0D91" w:rsidRDefault="00000000">
      <w:pPr>
        <w:tabs>
          <w:tab w:val="right" w:leader="dot" w:pos="9026"/>
        </w:tabs>
        <w:spacing w:after="40" w:line="276" w:lineRule="auto"/>
        <w:ind w:left="340"/>
      </w:pPr>
      <w:r>
        <w:t>3.8. Календарный план воспитательной работы</w:t>
      </w:r>
      <w:r>
        <w:tab/>
        <w:t>31</w:t>
      </w:r>
    </w:p>
    <w:p w14:paraId="580145C4" w14:textId="77777777" w:rsidR="007E0D91" w:rsidRDefault="00000000">
      <w:pPr>
        <w:tabs>
          <w:tab w:val="right" w:leader="dot" w:pos="9026"/>
        </w:tabs>
        <w:spacing w:after="40" w:line="276" w:lineRule="auto"/>
        <w:ind w:left="340"/>
      </w:pPr>
      <w:r>
        <w:t>3.9. Организационные условия реализации части, формируемой участниками образовательных отношений</w:t>
      </w:r>
      <w:r>
        <w:tab/>
        <w:t>31</w:t>
      </w:r>
    </w:p>
    <w:p w14:paraId="43DE5728" w14:textId="77777777" w:rsidR="007E0D91" w:rsidRDefault="00000000">
      <w:pPr>
        <w:tabs>
          <w:tab w:val="right" w:leader="dot" w:pos="9026"/>
        </w:tabs>
        <w:spacing w:after="40" w:line="276" w:lineRule="auto"/>
      </w:pPr>
      <w:r>
        <w:rPr>
          <w:b/>
          <w:bCs/>
        </w:rPr>
        <w:t>IV. ДОПОЛНИТЕЛЬНЫЙ РАЗДЕЛ. Краткая презентация Программы</w:t>
      </w:r>
      <w:r>
        <w:rPr>
          <w:b/>
          <w:bCs/>
        </w:rPr>
        <w:tab/>
        <w:t>33</w:t>
      </w:r>
    </w:p>
    <w:p w14:paraId="43C26309" w14:textId="77777777" w:rsidR="007E0D91" w:rsidRDefault="00000000">
      <w:pPr>
        <w:tabs>
          <w:tab w:val="right" w:leader="dot" w:pos="9026"/>
        </w:tabs>
        <w:spacing w:after="40" w:line="276" w:lineRule="auto"/>
      </w:pPr>
      <w:r>
        <w:rPr>
          <w:b/>
          <w:bCs/>
        </w:rPr>
        <w:t>ПРИЛОЖЕНИЕ 1. Соответствие компонентов Программы пунктам ФАОП ДО</w:t>
      </w:r>
      <w:r>
        <w:rPr>
          <w:b/>
          <w:bCs/>
        </w:rPr>
        <w:tab/>
        <w:t>35</w:t>
      </w:r>
    </w:p>
    <w:p w14:paraId="135E3161" w14:textId="77777777" w:rsidR="007E0D91" w:rsidRDefault="00000000">
      <w:pPr>
        <w:tabs>
          <w:tab w:val="right" w:leader="dot" w:pos="9026"/>
        </w:tabs>
        <w:spacing w:after="40" w:line="276" w:lineRule="auto"/>
      </w:pPr>
      <w:r>
        <w:rPr>
          <w:b/>
          <w:bCs/>
        </w:rPr>
        <w:t>ПРИЛОЖЕНИЕ 2. Лист адаптации Программы к условиям конкретной ДОО</w:t>
      </w:r>
      <w:r>
        <w:rPr>
          <w:b/>
          <w:bCs/>
        </w:rPr>
        <w:tab/>
        <w:t>37</w:t>
      </w:r>
    </w:p>
    <w:p w14:paraId="1F99194D" w14:textId="77777777" w:rsidR="007E0D91" w:rsidRDefault="00000000">
      <w:pPr>
        <w:spacing w:before="200" w:line="276" w:lineRule="auto"/>
        <w:jc w:val="both"/>
      </w:pPr>
      <w:r>
        <w:rPr>
          <w:i/>
          <w:iCs/>
          <w:sz w:val="20"/>
          <w:szCs w:val="20"/>
        </w:rPr>
        <w:lastRenderedPageBreak/>
        <w:t>Нумерация страниц соответствует настоящей редакции Программы. После замены условных данных организации и внесения изменений объём текста изменится — номера страниц в оглавлении необходимо выверить заново.</w:t>
      </w:r>
    </w:p>
    <w:p w14:paraId="4F6C6840" w14:textId="77777777" w:rsidR="007E0D91" w:rsidRDefault="00000000">
      <w:pPr>
        <w:pStyle w:val="1"/>
        <w:keepNext/>
        <w:pageBreakBefore/>
        <w:spacing w:line="312" w:lineRule="auto"/>
        <w:jc w:val="center"/>
      </w:pPr>
      <w:r>
        <w:lastRenderedPageBreak/>
        <w:t>ПАСПОРТ ПРОГРАММЫ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3"/>
        <w:gridCol w:w="6263"/>
      </w:tblGrid>
      <w:tr w:rsidR="007E0D91" w14:paraId="1C3CDA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E851D2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Наименование Программы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978E5A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Адаптированная образовательная программа дошкольного образования для обучающихся с тяжёлыми нарушениями речи муниципального бюджетного дошкольного образовательного учреждения «Детский сад № 15 «Родничок» комбинированного вида» (далее — Программа)</w:t>
            </w:r>
          </w:p>
        </w:tc>
      </w:tr>
      <w:tr w:rsidR="007E0D91" w14:paraId="0F4FDD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A4B3F6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Основания для разработки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98CB3E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Федеральный закон от 29 декабря 2012 г. № 273-ФЗ «Об образовании в Российской Федерации» (часть 6 статьи 12, часть 1 статьи 79, часть 2 статьи 79, статья 42);</w:t>
            </w:r>
          </w:p>
          <w:p w14:paraId="52B9F26C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федеральный государственный образовательный стандарт дошкольного образования, утверждённый приказом Минобрнауки России от 17 октября 2013 г. № 1155 (далее — ФГОС ДО);</w:t>
            </w:r>
          </w:p>
          <w:p w14:paraId="4295FE76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федеральная адаптированная образовательная программа дошкольного образования для обучающихся с ограниченными возможностями здоровья, утверждённая приказом Минпросвещения России от 24 ноября 2022 г. № 1022 (далее — ФАОП ДО)</w:t>
            </w:r>
          </w:p>
        </w:tc>
      </w:tr>
      <w:tr w:rsidR="007E0D91" w14:paraId="74EC46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014D2D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Категория обучающихся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FA71CA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Обучающиеся с тяжёлыми нарушениями речи (далее — ТНР) в возрасте от 3 до 7 лет, имеющие заключение психолого-медико-педагогической комиссии (далее — ПМПК) и зачисленные в группы компенсирующей направленности</w:t>
            </w:r>
          </w:p>
        </w:tc>
      </w:tr>
      <w:tr w:rsidR="007E0D91" w14:paraId="2A57F1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51AB73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Основание для зачисления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2B2C87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Заключение ПМПК с рекомендацией обучения по адаптированной образовательной программе для обучающихся с ТНР и письменное согласие родителей (законных представителей); для детей-инвалидов дополнительно учитывается индивидуальная программа реабилитации или абилитации</w:t>
            </w:r>
          </w:p>
        </w:tc>
      </w:tr>
      <w:tr w:rsidR="007E0D91" w14:paraId="031D72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C6D6BE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Цель Программы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28F3CB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Обеспечение условий для дошкольного образования, определяемых общими и особыми потребностями обучающегося дошкольного возраста с ТНР, индивидуальными особенностями его развития и состояния здоровья (пункт 10.1 ФАОП ДО)</w:t>
            </w:r>
          </w:p>
        </w:tc>
      </w:tr>
      <w:tr w:rsidR="007E0D91" w14:paraId="56FDA9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B075D2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Структура Программы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A4A93F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Целевой, содержательный и организационный разделы, в каждом из которых выделены обязательная часть и часть, формируемая участниками образовательных отношений; дополнительный раздел — краткая презентация Программы</w:t>
            </w:r>
          </w:p>
        </w:tc>
      </w:tr>
      <w:tr w:rsidR="007E0D91" w14:paraId="4AC4DA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6DEE33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Соотношение частей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57FE56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Обязательная часть — 80 % общего объёма Программы (не менее 60 % по пункту 2.10 ФГОС ДО); часть, формируемая участниками образовательных отношений, — 20 %. Расчёт приведён в пункте 3.6 Программы</w:t>
            </w:r>
          </w:p>
        </w:tc>
      </w:tr>
      <w:tr w:rsidR="007E0D91" w14:paraId="49EC6C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03D423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Ключевой компонент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EE2ACB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Программа коррекционно-развивающей работы с детьми с ТНР (раздел 2.4 Программы, пункт 43 ФАОП ДО) — обязательная составная часть, определяющая содержание деятельности учителя-логопеда и всех педагогических работников групп компенсирующей направленности</w:t>
            </w:r>
          </w:p>
        </w:tc>
      </w:tr>
      <w:tr w:rsidR="007E0D91" w14:paraId="3DA2E8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154577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Срок реализации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16AACA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4 года — с 3 до 7 лет; для конкретного обучающегося — срок, указанный в заключении ПМПК</w:t>
            </w:r>
          </w:p>
        </w:tc>
      </w:tr>
      <w:tr w:rsidR="007E0D91" w14:paraId="6BFF6E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CF2C0F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Язык реализации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DA125D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Русский язык — государственный язык Российской Федерации (пункт 1.9 ФГОС ДО)</w:t>
            </w:r>
          </w:p>
        </w:tc>
      </w:tr>
      <w:tr w:rsidR="007E0D91" w14:paraId="69F8F0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42C451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Режим реализации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721E15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Программа реализуется в течение всего времени пребывания детей в группах компенсирующей направленности: пятидневная рабочая неделя, 12-часовое пребывание с 07.00 до 19.00</w:t>
            </w:r>
          </w:p>
        </w:tc>
      </w:tr>
      <w:tr w:rsidR="007E0D91" w14:paraId="020984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2E8B42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Взаимосвязь с ОП ДО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A11E06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Рабочая программа воспитания и календарный план воспитательной работы являются едиными для ДОО и приведены в разделе 2.7 и пункте 3.9 образовательной программы дошкольного образования ДОО (пункт 29.4.3.1 ФОП ДО, пункт 49.4 ФАОП ДО)</w:t>
            </w:r>
          </w:p>
        </w:tc>
      </w:tr>
      <w:tr w:rsidR="007E0D91" w14:paraId="43D55E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3698E9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lastRenderedPageBreak/>
              <w:t>Порядок принятия и утверждения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94F059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Принята на заседании педагогического совета (протокол от 28 августа 2026 г. № 1) с учётом мнения совета родителей (протокол от 27 августа 2026 г. № 1), утверждена приказом от 31 августа 2026 г. № 113-ОД</w:t>
            </w:r>
          </w:p>
        </w:tc>
      </w:tr>
      <w:tr w:rsidR="007E0D91" w14:paraId="6EC838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9DCC3E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Порядок внесения изменений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B1459C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Изменения вносятся в порядке, установленном для принятия и утверждения Программы, — при изменении федерального законодательства, ФГОС ДО или ФАОП ДО, а также при изменении состава групп компенсирующей направленности и условий реализации Программы</w:t>
            </w:r>
          </w:p>
        </w:tc>
      </w:tr>
    </w:tbl>
    <w:p w14:paraId="122B931D" w14:textId="77777777" w:rsidR="007E0D91" w:rsidRDefault="00000000">
      <w:pPr>
        <w:pStyle w:val="1"/>
        <w:keepNext/>
        <w:pageBreakBefore/>
        <w:spacing w:line="312" w:lineRule="auto"/>
        <w:jc w:val="center"/>
      </w:pPr>
      <w:r>
        <w:lastRenderedPageBreak/>
        <w:t>I. ЦЕЛЕВОЙ РАЗДЕЛ</w:t>
      </w:r>
    </w:p>
    <w:p w14:paraId="2CB77D81" w14:textId="77777777" w:rsidR="007E0D91" w:rsidRDefault="00000000">
      <w:pPr>
        <w:pStyle w:val="2"/>
        <w:keepNext/>
        <w:spacing w:before="240" w:after="120" w:line="312" w:lineRule="auto"/>
      </w:pPr>
      <w:r>
        <w:t>1.1. Пояснительная записка</w:t>
      </w:r>
    </w:p>
    <w:p w14:paraId="165679A9" w14:textId="77777777" w:rsidR="007E0D91" w:rsidRDefault="00000000">
      <w:pPr>
        <w:pStyle w:val="3"/>
        <w:keepNext/>
        <w:spacing w:before="180" w:after="100" w:line="312" w:lineRule="auto"/>
      </w:pPr>
      <w:r>
        <w:t>1.1.1. Нормативные основания разработки Программы</w:t>
      </w:r>
    </w:p>
    <w:p w14:paraId="0E85F9ED" w14:textId="77777777" w:rsidR="007E0D91" w:rsidRDefault="00000000">
      <w:pPr>
        <w:spacing w:after="60" w:line="312" w:lineRule="auto"/>
        <w:ind w:firstLine="709"/>
        <w:jc w:val="both"/>
      </w:pPr>
      <w:r>
        <w:t>Адаптированная образовательная программа дошкольного образования для обучающихся с тяжёлыми нарушениями речи муниципального бюджетного дошкольного образовательного учреждения «Детский сад № 15 «Родничок» комбинированного вида» (далее — Программа) разработана в соответствии с федеральным государственным образовательным стандартом дошкольного образования (далее — ФГОС ДО) и федеральной адаптированной образовательной программой дошкольного образования для обучающихся с ограниченными возможностями здоровья (далее — ФАОП ДО).</w:t>
      </w:r>
    </w:p>
    <w:p w14:paraId="44D1AF0C" w14:textId="77777777" w:rsidR="007E0D91" w:rsidRDefault="00000000">
      <w:pPr>
        <w:spacing w:after="60" w:line="312" w:lineRule="auto"/>
        <w:ind w:firstLine="709"/>
        <w:jc w:val="both"/>
      </w:pPr>
      <w:r>
        <w:t>Программа определяет содержание и организацию образовательной деятельности в группах компенсирующей направленности для обучающихся с тяжёлыми нарушениями речи (далее — ТНР) и разработана на основании следующих нормативных правовых актов:</w:t>
      </w:r>
    </w:p>
    <w:p w14:paraId="3B3530CF" w14:textId="77777777" w:rsidR="007E0D91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Федеральный закон от 29 декабря 2012 г. № 273-ФЗ «Об образовании в Российской Федерации» (в том числе часть 6 статьи 12, статья 42, части 1—3 статьи 79 в редакции Федерального закона от 8 августа 2024 г. № 315-ФЗ);</w:t>
      </w:r>
    </w:p>
    <w:p w14:paraId="029E39B0" w14:textId="77777777" w:rsidR="007E0D91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Федеральный закон от 24 ноября 1995 г. № 181-ФЗ «О социальной защите инвалидов в Российской Федерации»;</w:t>
      </w:r>
    </w:p>
    <w:p w14:paraId="0B17C92B" w14:textId="77777777" w:rsidR="007E0D91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приказ Минобрнауки России от 17 октября 2013 г. № 1155 «Об утверждении федерального государственного образовательного стандарта дошкольного образования» (с изменениями, внесёнными приказами Минпросвещения России от 21 января 2019 г. № 31 и от 8 ноября 2022 г. № 955);</w:t>
      </w:r>
    </w:p>
    <w:p w14:paraId="2A8D1AE4" w14:textId="77777777" w:rsidR="007E0D91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приказ Минпросвещения России от 24 ноября 2022 г. № 1022 «Об утверждении федеральной адаптированной образовательной программы дошкольного образования для обучающихся с ограниченными возможностями здоровья»;</w:t>
      </w:r>
    </w:p>
    <w:p w14:paraId="024D6401" w14:textId="77777777" w:rsidR="007E0D91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приказ Минпросвещения России от 25 ноября 2022 г. № 1028 «Об утверждении федеральной образовательной программы дошкольного образования» — в части рабочей программы воспитания и календарного плана воспитательной работы, единых для ДОО;</w:t>
      </w:r>
    </w:p>
    <w:p w14:paraId="6E023405" w14:textId="77777777" w:rsidR="007E0D91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приказ Минпросвещения России от 1 ноября 2024 г. № 763 «Об утверждении Положения о психолого-медико-педагогической комиссии» (с изменениями от 16 января 2026 г.);</w:t>
      </w:r>
    </w:p>
    <w:p w14:paraId="6592881C" w14:textId="77777777" w:rsidR="007E0D91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приказ Минпросвещения России от 31 июля 2020 г. № 373 «Об утверждении Порядка организации и осуществления образовательной деятельности по основным общеобразовательным программам — образовательным программам дошкольного образования» (в действующей редакции) — в части предельной наполняемости групп компенсирующей направленности;</w:t>
      </w:r>
    </w:p>
    <w:p w14:paraId="417C7CB4" w14:textId="77777777" w:rsidR="007E0D91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lastRenderedPageBreak/>
        <w:t>приказ Минпросвещения России от 6 ноября 2024 г. № 779 «Об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образования»;</w:t>
      </w:r>
    </w:p>
    <w:p w14:paraId="5FC8D9C2" w14:textId="77777777" w:rsidR="007E0D91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постановление Главного государственного санитарного врача Российской Федерации от 28 января 2021 г. № 2 «Об утверждении СанПиН 1.2.3685-21» (с изменениями и дополнениями, в том числе внесёнными постановлением от 17 марта 2025 г. № 2);</w:t>
      </w:r>
    </w:p>
    <w:p w14:paraId="3756D58C" w14:textId="77777777" w:rsidR="007E0D91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постановление Главного государственного санитарного врача Российской Федерации от 2 июня 2026 г. № 19 «Об утверждении СП 2.4.2.4283-26» (вступает в силу с 1 сентября 2026 г.);</w:t>
      </w:r>
    </w:p>
    <w:p w14:paraId="194B2F2F" w14:textId="77777777" w:rsidR="007E0D91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постановление Главного государственного санитарного врача Российской Федерации от 2 июня 2026 г. № 18 «Об утверждении СанПиН 2.3/2.4.4282-26» (вступает в силу с 1 сентября 2026 г.);</w:t>
      </w:r>
    </w:p>
    <w:p w14:paraId="745DD0F3" w14:textId="77777777" w:rsidR="007E0D91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устав муниципального бюджетного дошкольного образовательного учреждения «Детский сад № 15 «Родничок» комбинированного вида» и локальные нормативные акты ДОО.</w:t>
      </w:r>
    </w:p>
    <w:p w14:paraId="4E25E0EE" w14:textId="77777777" w:rsidR="007E0D91" w:rsidRDefault="00000000">
      <w:pPr>
        <w:spacing w:after="60" w:line="312" w:lineRule="auto"/>
        <w:ind w:firstLine="709"/>
        <w:jc w:val="both"/>
      </w:pPr>
      <w:r>
        <w:t>Условия организации обучения и воспитания обучающихся с ограниченными возможностями здоровья определяются в рекомендациях ПМПК, а для детей-инвалидов также в соответствии с индивидуальной программой реабилитации и абилитации (часть 1 статьи 79 Федерального закона № 273-ФЗ в редакции с 1 марта 2025 г.). Образование обучающихся с ТНР осуществляется по адаптированным основным общеобразовательным программам в соответствии с рекомендациями ПМПК (часть 2 статьи 79).</w:t>
      </w:r>
    </w:p>
    <w:p w14:paraId="1E32DE9C" w14:textId="77777777" w:rsidR="007E0D91" w:rsidRDefault="00000000">
      <w:pPr>
        <w:spacing w:after="60" w:line="312" w:lineRule="auto"/>
        <w:ind w:firstLine="709"/>
        <w:jc w:val="both"/>
      </w:pPr>
      <w:r>
        <w:t>Обязательная часть Программы соответствует ФАОП ДО и оформляется в виде ссылки на неё: в тексте Программы указывается, какому пункту ФАОП ДО соответствует каждый её структурный компонент. Сводная таблица соответствий приведена в приложении 1. Содержание и планируемые результаты Программы не могут быть ниже соответствующих содержания и планируемых результатов ФАОП ДО.</w:t>
      </w:r>
    </w:p>
    <w:p w14:paraId="2092B97A" w14:textId="77777777" w:rsidR="007E0D91" w:rsidRDefault="00000000">
      <w:pPr>
        <w:pStyle w:val="3"/>
        <w:keepNext/>
        <w:spacing w:before="180" w:after="100" w:line="312" w:lineRule="auto"/>
      </w:pPr>
      <w:r>
        <w:t>1.1.2. Цели и задачи реализации Программы</w:t>
      </w:r>
    </w:p>
    <w:p w14:paraId="37E236A4" w14:textId="77777777" w:rsidR="007E0D91" w:rsidRDefault="00000000">
      <w:pPr>
        <w:keepNext/>
        <w:spacing w:before="140" w:after="80" w:line="312" w:lineRule="auto"/>
      </w:pPr>
      <w:r>
        <w:rPr>
          <w:b/>
          <w:bCs/>
          <w:i/>
          <w:iCs/>
        </w:rPr>
        <w:t>Обязательная часть</w:t>
      </w:r>
    </w:p>
    <w:p w14:paraId="7C5709B1" w14:textId="77777777" w:rsidR="007E0D91" w:rsidRDefault="00000000">
      <w:pPr>
        <w:spacing w:after="60" w:line="312" w:lineRule="auto"/>
        <w:ind w:firstLine="709"/>
        <w:jc w:val="both"/>
      </w:pPr>
      <w:r>
        <w:t>Цель Программы соответствует пункту 10.1 ФАОП ДО: обеспечение условий для дошкольного образования, определяемых общими и особыми потребностями обучающегося дошкольного возраста с ТНР, индивидуальными особенностями его развития и состояния здоровья.</w:t>
      </w:r>
    </w:p>
    <w:p w14:paraId="321BBC85" w14:textId="77777777" w:rsidR="007E0D91" w:rsidRDefault="00000000">
      <w:pPr>
        <w:spacing w:after="60" w:line="312" w:lineRule="auto"/>
        <w:ind w:firstLine="709"/>
        <w:jc w:val="both"/>
      </w:pPr>
      <w:r>
        <w:t xml:space="preserve">Программа содействует взаимопониманию и сотрудничеству между людьми, способствует реализации прав обучающихся дошкольного возраста на получение доступного и качественного образования, обеспечивает развитие способностей каждого </w:t>
      </w:r>
      <w:r>
        <w:lastRenderedPageBreak/>
        <w:t>ребёнка, формирование и развитие личности ребёнка в соответствии с принятыми в семье и обществе духовно-нравственными и социокультурными ценностями.</w:t>
      </w:r>
    </w:p>
    <w:p w14:paraId="6D1BFF79" w14:textId="77777777" w:rsidR="007E0D91" w:rsidRDefault="00000000">
      <w:pPr>
        <w:spacing w:after="60" w:line="312" w:lineRule="auto"/>
        <w:ind w:firstLine="709"/>
        <w:jc w:val="both"/>
      </w:pPr>
      <w:r>
        <w:t>Задачи Программы (пункт 10.2 ФАОП ДО):</w:t>
      </w:r>
    </w:p>
    <w:p w14:paraId="6624B7E5" w14:textId="77777777" w:rsidR="007E0D91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реализация содержания адаптированной образовательной программы дошкольного образования;</w:t>
      </w:r>
    </w:p>
    <w:p w14:paraId="29AFBE9C" w14:textId="77777777" w:rsidR="007E0D91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коррекция недостатков психофизического развития обучающихся с ТНР;</w:t>
      </w:r>
    </w:p>
    <w:p w14:paraId="56302828" w14:textId="77777777" w:rsidR="007E0D91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охрана и укрепление физического и психического здоровья обучающихся с ТНР, в том числе их эмоционального благополучия;</w:t>
      </w:r>
    </w:p>
    <w:p w14:paraId="10817D4C" w14:textId="77777777" w:rsidR="007E0D91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обеспечение равных возможностей для полноценного развития ребёнка с ТНР в период дошкольного образования независимо от места проживания, пола, нации, языка, социального статуса;</w:t>
      </w:r>
    </w:p>
    <w:p w14:paraId="52B07C43" w14:textId="77777777" w:rsidR="007E0D91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создание благоприятных условий развития в соответствии с возрастными, психофизическими и индивидуальными особенностями, развитие способностей и творческого потенциала каждого ребёнка с ТНР как субъекта отношений с педагогическим работником, родителями (законными представителями), другими детьми;</w:t>
      </w:r>
    </w:p>
    <w:p w14:paraId="579C0442" w14:textId="77777777" w:rsidR="007E0D91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объединение обучения и воспитания в целостный образовательный процесс на основе духовно-нравственных и социокультурных ценностей, принятых в обществе правил и норм поведения в интересах человека, семьи, общества;</w:t>
      </w:r>
    </w:p>
    <w:p w14:paraId="175C43BA" w14:textId="77777777" w:rsidR="007E0D91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формирование общей культуры личности обучающихся с ТНР, развитие их социальных, нравственных, эстетических, интеллектуальных, физических качеств, инициативности, самостоятельности и ответственности, формирование предпосылок учебной деятельности;</w:t>
      </w:r>
    </w:p>
    <w:p w14:paraId="499EF1B0" w14:textId="77777777" w:rsidR="007E0D91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формирование социокультурной среды, соответствующей психофизическим и индивидуальным особенностям развития обучающихся с ТНР;</w:t>
      </w:r>
    </w:p>
    <w:p w14:paraId="71AAD2D6" w14:textId="77777777" w:rsidR="007E0D91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обеспечение психолого-педагогической поддержки родителей (законных представителей) и повышение их компетентности в вопросах развития, образования, реабилитации (абилитации), охраны и укрепления здоровья обучающихся с ТНР;</w:t>
      </w:r>
    </w:p>
    <w:p w14:paraId="41675D25" w14:textId="77777777" w:rsidR="007E0D91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обеспечение преемственности целей, задач и содержания дошкольного и начального общего образования.</w:t>
      </w:r>
    </w:p>
    <w:p w14:paraId="356D2298" w14:textId="77777777" w:rsidR="007E0D91" w:rsidRDefault="00000000">
      <w:pPr>
        <w:pStyle w:val="3"/>
        <w:keepNext/>
        <w:spacing w:before="180" w:after="100" w:line="312" w:lineRule="auto"/>
      </w:pPr>
      <w:r>
        <w:t>1.1.3. Принципы и подходы к формированию Программы</w:t>
      </w:r>
    </w:p>
    <w:p w14:paraId="36D4E601" w14:textId="77777777" w:rsidR="007E0D91" w:rsidRDefault="00000000">
      <w:pPr>
        <w:spacing w:after="60" w:line="312" w:lineRule="auto"/>
        <w:ind w:firstLine="709"/>
        <w:jc w:val="both"/>
      </w:pPr>
      <w:r>
        <w:t xml:space="preserve">Программа построена на общих принципах, установленных ФГОС ДО и приведённых в пункте 10.3 ФАОП ДО: поддержка разнообразия детства; сохранение уникальности и самоценности детства как важного этапа в общем развитии человека; позитивная социализация ребёнка; личностно-развивающий и гуманистический характер взаимодействия взрослых и детей; содействие и сотрудничество обучающихся и педагогических работников, признание ребёнка полноценным участником (субъектом) </w:t>
      </w:r>
      <w:r>
        <w:lastRenderedPageBreak/>
        <w:t>образовательных отношений; сотрудничество ДОО с семьёй; возрастная адекватность образования.</w:t>
      </w:r>
    </w:p>
    <w:p w14:paraId="20888477" w14:textId="77777777" w:rsidR="007E0D91" w:rsidRDefault="00000000">
      <w:pPr>
        <w:spacing w:after="60" w:line="312" w:lineRule="auto"/>
        <w:ind w:firstLine="709"/>
        <w:jc w:val="both"/>
      </w:pPr>
      <w:r>
        <w:t>Наряду с общими Программа реализует специфические принципы и подходы к формированию АОП ДО для обучающихся с ТНР (пункт 10.3.3 ФАОП ДО):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84"/>
        <w:gridCol w:w="6462"/>
      </w:tblGrid>
      <w:tr w:rsidR="007E0D91" w14:paraId="200BE84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4E8360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Принцип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12D1EA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Реализация принципа в ДОО</w:t>
            </w:r>
          </w:p>
        </w:tc>
      </w:tr>
      <w:tr w:rsidR="007E0D91" w14:paraId="1D2D97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D9F52F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Сетевое взаимодействие с организациями социализации, образования, охраны здоровья и другими партнёрами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9FD14E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Партнёрские отношения не только с семьями обучающихся, но и с ТПМПК, центром психолого-педагогической, медицинской и социальной помощи, детской поликлиникой, МБОУ СОШ № 3; договоры о сотрудничестве и совместные планы</w:t>
            </w:r>
          </w:p>
        </w:tc>
      </w:tr>
      <w:tr w:rsidR="007E0D91" w14:paraId="46D8CE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1013AA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Индивидуализация образовательных программ дошкольного образования обучающихся с ТНР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CF6168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Построение образовательной деятельности с учётом интересов, мотивов, способностей и психофизических особенностей ребёнка; индивидуальный образовательный маршрут и индивидуальный план коррекционной работы на каждого обучающегося по решению ППк</w:t>
            </w:r>
          </w:p>
        </w:tc>
      </w:tr>
      <w:tr w:rsidR="007E0D91" w14:paraId="74BD37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70A751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Развивающее вариативное образование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CF7B62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Содержание предлагается ребёнку через разные виды деятельности с учётом зон актуального и ближайшего развития, что способствует расширению как явных, так и скрытых возможностей ребёнка</w:t>
            </w:r>
          </w:p>
        </w:tc>
      </w:tr>
      <w:tr w:rsidR="007E0D91" w14:paraId="28BDDB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1419C3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Полнота содержания и интеграция отдельных образовательных областей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2CFBA0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Деление на образовательные области не означает изолированных занятий по модели школьных предметов: познавательное развитие обучающихся с ТНР тесно связано с речевым и социально-коммуникативным, художественно-эстетическое — с познавательным и речевым; коррекционная направленность обеспечивается во всех областях</w:t>
            </w:r>
          </w:p>
        </w:tc>
      </w:tr>
      <w:tr w:rsidR="007E0D91" w14:paraId="637A08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AAF2C9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Инвариантность ценностей и целей при вариативности средств реализации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30BAC6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ФГОС ДО и ФАОП ДО задают инвариантные ценности и ориентиры; ДОО самостоятельно выбирает способы их достижения с учётом разнородности состава групп, психофизических особенностей обучающихся и запросов родителей (законных представителей)</w:t>
            </w:r>
          </w:p>
        </w:tc>
      </w:tr>
    </w:tbl>
    <w:p w14:paraId="5BAFCC1A" w14:textId="77777777" w:rsidR="007E0D91" w:rsidRDefault="00000000">
      <w:pPr>
        <w:pStyle w:val="3"/>
        <w:keepNext/>
        <w:spacing w:before="180" w:after="100" w:line="312" w:lineRule="auto"/>
      </w:pPr>
      <w:r>
        <w:t>1.1.4. Значимые для разработки и реализации Программы характеристики</w:t>
      </w:r>
    </w:p>
    <w:p w14:paraId="0235ED6C" w14:textId="77777777" w:rsidR="007E0D91" w:rsidRDefault="00000000">
      <w:pPr>
        <w:keepNext/>
        <w:spacing w:before="140" w:after="80" w:line="312" w:lineRule="auto"/>
      </w:pPr>
      <w:r>
        <w:rPr>
          <w:b/>
          <w:bCs/>
          <w:i/>
          <w:iCs/>
        </w:rPr>
        <w:t>Сведения об организации и о группах компенсирующей направленности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8"/>
        <w:gridCol w:w="2485"/>
        <w:gridCol w:w="795"/>
        <w:gridCol w:w="2088"/>
        <w:gridCol w:w="1988"/>
        <w:gridCol w:w="1392"/>
      </w:tblGrid>
      <w:tr w:rsidR="007E0D91" w14:paraId="3BDA74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E1F1E4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Полное наименование</w:t>
            </w:r>
          </w:p>
        </w:tc>
        <w:tc>
          <w:tcPr>
            <w:tcW w:w="63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09B7BC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Муниципальное бюджетное дошкольное образовательное учреждение «Детский сад № 15 «Родничок» комбинированного вида»</w:t>
            </w:r>
          </w:p>
        </w:tc>
      </w:tr>
      <w:tr w:rsidR="007E0D91" w14:paraId="0C4F96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A4C3E4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Сокращённое наименование</w:t>
            </w:r>
          </w:p>
        </w:tc>
        <w:tc>
          <w:tcPr>
            <w:tcW w:w="63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FBCF61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МБДОУ «Детский сад № 15 «Родничок»</w:t>
            </w:r>
          </w:p>
        </w:tc>
      </w:tr>
      <w:tr w:rsidR="007E0D91" w14:paraId="602A79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3A6F11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Юридический и фактический адрес</w:t>
            </w:r>
          </w:p>
        </w:tc>
        <w:tc>
          <w:tcPr>
            <w:tcW w:w="63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C3BCB0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000000, Российская Федерация, N-ская область, г. N-ск, улица Садовая, дом 15</w:t>
            </w:r>
          </w:p>
        </w:tc>
      </w:tr>
      <w:tr w:rsidR="007E0D91" w14:paraId="76D830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8F09A8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Учредитель</w:t>
            </w:r>
          </w:p>
        </w:tc>
        <w:tc>
          <w:tcPr>
            <w:tcW w:w="63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72529E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Управление образования администрации городского округа N-ск</w:t>
            </w:r>
          </w:p>
        </w:tc>
      </w:tr>
      <w:tr w:rsidR="007E0D91" w14:paraId="478928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B7FC20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Лицензия на осуществление образовательной деятельности</w:t>
            </w:r>
          </w:p>
        </w:tc>
        <w:tc>
          <w:tcPr>
            <w:tcW w:w="63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503835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от 12 марта 2015 г. № 1234 (выписка из реестра лицензий на осуществление образовательной деятельности)</w:t>
            </w:r>
          </w:p>
        </w:tc>
      </w:tr>
      <w:tr w:rsidR="007E0D91" w14:paraId="4F9F49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DA7877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Режим работы</w:t>
            </w:r>
          </w:p>
        </w:tc>
        <w:tc>
          <w:tcPr>
            <w:tcW w:w="63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4C5D2D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Пятидневная рабочая неделя (понедельник — пятница); 12-часовое пребывание детей с 07.00 до 19.00; выходные дни — суббота, воскресенье, нерабочие праздничные дни</w:t>
            </w:r>
          </w:p>
        </w:tc>
      </w:tr>
      <w:tr w:rsidR="007E0D91" w14:paraId="236360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C8697F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Группы, реализующие Программу</w:t>
            </w:r>
          </w:p>
        </w:tc>
        <w:tc>
          <w:tcPr>
            <w:tcW w:w="63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83EE8D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4 группы компенсирующей направленности для обучающихся с ТНР</w:t>
            </w:r>
          </w:p>
        </w:tc>
      </w:tr>
      <w:tr w:rsidR="007E0D91" w14:paraId="555A54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7FC0CF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Численность обучающихся по Программе</w:t>
            </w:r>
          </w:p>
        </w:tc>
        <w:tc>
          <w:tcPr>
            <w:tcW w:w="63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148C61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40 обучающихся</w:t>
            </w:r>
          </w:p>
        </w:tc>
      </w:tr>
      <w:tr w:rsidR="007E0D91" w14:paraId="1EF5B0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68CEF4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Порядок комплектования групп</w:t>
            </w:r>
          </w:p>
        </w:tc>
        <w:tc>
          <w:tcPr>
            <w:tcW w:w="63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D8244F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На основании заключения ПМПК и письменного согласия родителей (законных представителей); предельная наполняемость групп компенсирующей направленности устанавливается Порядком, утверждённым приказом Минпросвещения России от 31 июля 2020 г. № 373 (в действующей редакции)</w:t>
            </w:r>
          </w:p>
        </w:tc>
      </w:tr>
      <w:tr w:rsidR="007E0D91" w14:paraId="6753DB4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93758F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lastRenderedPageBreak/>
              <w:t>№</w:t>
            </w:r>
          </w:p>
        </w:tc>
        <w:tc>
          <w:tcPr>
            <w:tcW w:w="3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11C9C2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Наименование группы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761D61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 обучающихся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51B621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Категория обучающихся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C4EA0D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Число детей</w:t>
            </w:r>
          </w:p>
        </w:tc>
      </w:tr>
      <w:tr w:rsidR="007E0D91" w14:paraId="03FBA2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10E600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545D58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Группа компенсирующей направленности «Речецветик»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8E06E3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от 3 до 4 лет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AAE724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ТНР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721E28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  <w:tr w:rsidR="007E0D91" w14:paraId="652015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90048D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0B755C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Группа компенсирующей направленности «Говорушки»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A1FFA0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от 4 до 5 лет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D84F40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ТНР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6537F2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  <w:tr w:rsidR="007E0D91" w14:paraId="0D193C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EF7AF6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4CEDC8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Группа компенсирующей направленности «Звукарик»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4AF742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от 5 до 6 лет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FC8482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ТНР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74276D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  <w:tr w:rsidR="007E0D91" w14:paraId="5B0820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42BF51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B245E4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Группа компенсирующей направленности «Грамотейка»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300FE6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от 6 до 7 лет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DEBCC0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ТНР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FBF58F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</w:tbl>
    <w:p w14:paraId="61CD04E4" w14:textId="77777777" w:rsidR="007E0D91" w:rsidRDefault="00000000">
      <w:pPr>
        <w:keepNext/>
        <w:spacing w:before="140" w:after="80" w:line="312" w:lineRule="auto"/>
      </w:pPr>
      <w:r>
        <w:rPr>
          <w:b/>
          <w:bCs/>
          <w:i/>
          <w:iCs/>
        </w:rPr>
        <w:t>Характеристика обучающихся с тяжёлыми нарушениями речи</w:t>
      </w:r>
    </w:p>
    <w:p w14:paraId="11417885" w14:textId="77777777" w:rsidR="007E0D91" w:rsidRDefault="00000000">
      <w:pPr>
        <w:spacing w:after="60" w:line="312" w:lineRule="auto"/>
        <w:ind w:firstLine="709"/>
        <w:jc w:val="both"/>
      </w:pPr>
      <w:r>
        <w:t>К обучающимся с ТНР относятся дети с нормальным слухом и первично сохранным интеллектом, имеющие стойкие нарушения речеязыкового развития, препятствующие полноценному общению и освоению образовательной программы без специально организованной коррекционной помощи. Клинико-педагогическая характеристика контингента групп компенсирующей направленности определяется заключениями ПМПК.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85"/>
        <w:gridCol w:w="3380"/>
        <w:gridCol w:w="3281"/>
      </w:tblGrid>
      <w:tr w:rsidR="007E0D91" w14:paraId="73F2F09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B94A0E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Категория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5AB65B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Краткая характеристика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128E89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Приоритетные направления коррекционной работы (пункт ФАОП ДО)</w:t>
            </w:r>
          </w:p>
        </w:tc>
      </w:tr>
      <w:tr w:rsidR="007E0D91" w14:paraId="7DC124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03B980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Обучающиеся, не владеющие фразовой речью (первый уровень речевого развития)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F040A4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Речевые средства крайне ограничены: лепетные слова, звукоподражания, аморфные слова-корни; активно используются мимика и жесты; понимание речи ситуативное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EC7E97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Развитие понимания речи и активной подражательной речевой деятельности (пункт 43.11.1)</w:t>
            </w:r>
          </w:p>
        </w:tc>
      </w:tr>
      <w:tr w:rsidR="007E0D91" w14:paraId="61E69C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9D2F38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Обучающиеся с начатками фразовой речи (второй уровень речевого развития)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2967F6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Появляется простая фраза из 2—3 слов, словарь резко ограничен, грубые аграмматизмы, нарушена слоговая структура слова, звукопроизношение существенно нарушено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862282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Развитие понимания речи, активизация речевой деятельности и словаря, формирование грамматических стереотипов, произносительной стороны речи, фразовой речи (пункт 43.11.2)</w:t>
            </w:r>
          </w:p>
        </w:tc>
      </w:tr>
      <w:tr w:rsidR="007E0D91" w14:paraId="6E4797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0B310C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Обучающиеся с развёрнутой фразовой речью с элементами лексико-грамматического недоразвития (третий уровень речевого развития)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658F73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Развёрнутая фраза при сохраняющихся лексико-грамматических и фонетико-фонематических недостатках; трудности связного высказывания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3CEC71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Развитие понимания речи и лексико-грамматических средств языка, произносительной стороны речи, самостоятельной развёрнутой фразовой речи, подготовка к овладению элементарными навыками письма и чтения (пункт 43.11.3)</w:t>
            </w:r>
          </w:p>
        </w:tc>
      </w:tr>
      <w:tr w:rsidR="007E0D91" w14:paraId="4BA91C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93700A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Обучающиеся с нерезко выраженными остаточными проявлениями лексико-грамматического и фонетико-фонематического недоразвития (четвёртый уровень речевого развития)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3E0A85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Речь в целом сформирована; остаточные трудности проявляются в сложных лексико-грамматических конструкциях, дифференциации звуков, слоговой структуре малознакомых слов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2676D1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Совершенствование лексико-грамматических средств языка, произносительной стороны речи, связной речи, подготовка к обучению грамоте (пункт 43.11.4)</w:t>
            </w:r>
          </w:p>
        </w:tc>
      </w:tr>
      <w:tr w:rsidR="007E0D91" w14:paraId="4E93C7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B155CE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Обучающиеся с фонетико-фонематическим недоразвитием речи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3580A5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Нарушение процессов формирования произносительной системы при сохранной лексико-грамматической стороне речи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953EB7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Дифференцированные установки на развитие фонематического восприятия, звукового анализа и синтеза, коррекция звукопроизношения (пункт 43.11.4.1)</w:t>
            </w:r>
          </w:p>
        </w:tc>
      </w:tr>
      <w:tr w:rsidR="007E0D91" w14:paraId="5EB9E6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4EC042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lastRenderedPageBreak/>
              <w:t>Обучающиеся с нарушениями темпо-ритмической организации речи (заикание)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3262B1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Судорожные запинки, нарушение плавности и темпа речи, сопутствующие моторные и эмоциональные проявления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00FB6A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Вариативность коррекционно-развивающей работы с учётом формы и степени выраженности заикания (пункт 43.11.4.3)</w:t>
            </w:r>
          </w:p>
        </w:tc>
      </w:tr>
    </w:tbl>
    <w:p w14:paraId="1CCE8F48" w14:textId="77777777" w:rsidR="007E0D91" w:rsidRDefault="00000000">
      <w:pPr>
        <w:spacing w:after="60" w:line="312" w:lineRule="auto"/>
        <w:ind w:firstLine="709"/>
        <w:jc w:val="both"/>
      </w:pPr>
      <w:r>
        <w:t>Точный состав контингента по уровням речевого развития определяется ежегодно по результатам логопедического обследования в сентябре и фиксируется в отчёте учителя-логопеда и протоколе психолого-педагогического консилиума ДОО (далее — ППк).</w:t>
      </w:r>
    </w:p>
    <w:p w14:paraId="3B5B91C0" w14:textId="77777777" w:rsidR="007E0D91" w:rsidRDefault="00000000">
      <w:pPr>
        <w:keepNext/>
        <w:spacing w:before="140" w:after="80" w:line="312" w:lineRule="auto"/>
      </w:pPr>
      <w:r>
        <w:rPr>
          <w:b/>
          <w:bCs/>
          <w:i/>
          <w:iCs/>
        </w:rPr>
        <w:t>Особые образовательные потребности обучающихся с ТНР</w:t>
      </w:r>
    </w:p>
    <w:p w14:paraId="42F34F5D" w14:textId="77777777" w:rsidR="007E0D91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потребность в получении коррекционно-развивающей логопедической помощи в течение всего периода пребывания в ДОО, а не только на специально организованных занятиях;</w:t>
      </w:r>
    </w:p>
    <w:p w14:paraId="0B3869BF" w14:textId="77777777" w:rsidR="007E0D91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потребность в коррекционной направленности всех образовательных областей, а не только образовательной области «Речевое развитие»;</w:t>
      </w:r>
    </w:p>
    <w:p w14:paraId="0E3D7864" w14:textId="77777777" w:rsidR="007E0D91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потребность в специальной организации речевой среды: замедленный темп речи взрослого, чёткость артикуляции, использование наглядных опор, мнемотаблиц, схем, алгоритмов;</w:t>
      </w:r>
    </w:p>
    <w:p w14:paraId="67404A0D" w14:textId="77777777" w:rsidR="007E0D91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потребность в комплексном сопровождении командой специалистов — учителем-логопедом, педагогом-психологом, воспитателями, музыкальным руководителем, инструктором по физической культуре;</w:t>
      </w:r>
    </w:p>
    <w:p w14:paraId="2865B7A1" w14:textId="77777777" w:rsidR="007E0D91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потребность в дозировании интеллектуальной и речевой нагрузки, в частой смене видов деятельности, в увеличении времени на выполнение речевых заданий;</w:t>
      </w:r>
    </w:p>
    <w:p w14:paraId="61426C56" w14:textId="77777777" w:rsidR="007E0D91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потребность в активном включении семьи в коррекционно-развивающий процесс и в обучении родителей (законных представителей) приёмам закрепления речевых навыков.</w:t>
      </w:r>
    </w:p>
    <w:p w14:paraId="4C42F8B5" w14:textId="77777777" w:rsidR="007E0D91" w:rsidRDefault="00000000">
      <w:pPr>
        <w:pStyle w:val="2"/>
        <w:keepNext/>
        <w:spacing w:before="240" w:after="120" w:line="312" w:lineRule="auto"/>
      </w:pPr>
      <w:r>
        <w:t>1.2. Планируемые результаты реализации Программы</w:t>
      </w:r>
    </w:p>
    <w:p w14:paraId="404C0CF3" w14:textId="77777777" w:rsidR="007E0D91" w:rsidRDefault="00000000">
      <w:pPr>
        <w:keepNext/>
        <w:spacing w:before="140" w:after="80" w:line="312" w:lineRule="auto"/>
      </w:pPr>
      <w:r>
        <w:rPr>
          <w:b/>
          <w:bCs/>
          <w:i/>
          <w:iCs/>
        </w:rPr>
        <w:t>Обязательная часть</w:t>
      </w:r>
    </w:p>
    <w:p w14:paraId="40998DE9" w14:textId="77777777" w:rsidR="007E0D91" w:rsidRDefault="00000000">
      <w:pPr>
        <w:spacing w:after="60" w:line="312" w:lineRule="auto"/>
        <w:ind w:firstLine="709"/>
        <w:jc w:val="both"/>
      </w:pPr>
      <w:r>
        <w:t>В соответствии с ФГОС ДО специфика дошкольного детства и системные особенности дошкольного образования делают неправомерными требования от ребёнка дошкольного возраста конкретных образовательных достижений. Планируемые результаты представлены в виде целевых ориентиров и не подлежат непосредственной оценке, в том числе в виде педагогической диагностики, и не являются основанием для формального сравнения с реальными достижениями детей.</w:t>
      </w:r>
    </w:p>
    <w:p w14:paraId="5DE5EFFF" w14:textId="77777777" w:rsidR="007E0D91" w:rsidRDefault="00000000">
      <w:pPr>
        <w:spacing w:after="60" w:line="312" w:lineRule="auto"/>
        <w:ind w:firstLine="709"/>
        <w:jc w:val="both"/>
      </w:pPr>
      <w:r>
        <w:t>Целевые ориентиры реализации Программы для обучающихся с ТНР соответствуют пункту 10.4.3 ФАОП ДО: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5"/>
        <w:gridCol w:w="2983"/>
        <w:gridCol w:w="3778"/>
      </w:tblGrid>
      <w:tr w:rsidR="007E0D91" w14:paraId="367DB68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34E6FF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lastRenderedPageBreak/>
              <w:t>Группа компенсирующей направленности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8EAAEA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Возрастной этап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3FAA86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Основание (пункт ФАОП ДО)</w:t>
            </w:r>
          </w:p>
        </w:tc>
      </w:tr>
      <w:tr w:rsidR="007E0D91" w14:paraId="0C5A3B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CFA5A5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«Речецветик» (3—4 года)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126D8E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Младший дошкольный возраст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01A66B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Пункт 10.4.3.1</w:t>
            </w:r>
          </w:p>
        </w:tc>
      </w:tr>
      <w:tr w:rsidR="007E0D91" w14:paraId="564EAF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B4F4A5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«Говорушки» (4—5 лет)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1A6197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Средний дошкольный возраст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1EBD3E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Пункт 10.4.3.2</w:t>
            </w:r>
          </w:p>
        </w:tc>
      </w:tr>
      <w:tr w:rsidR="007E0D91" w14:paraId="233E13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B9CD8B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«Звукарик» (5—6 лет)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0F1115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Старший дошкольный возраст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0F2653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Отдельного набора целевых ориентиров ФАОП ДО не содержит — см. пояснение ниже</w:t>
            </w:r>
          </w:p>
        </w:tc>
      </w:tr>
      <w:tr w:rsidR="007E0D91" w14:paraId="43DED1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8D240F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«Грамотейка» (6—7 лет)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AD2952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Этап завершения освоения Программы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16E86A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Пункт 10.4.3.3</w:t>
            </w:r>
          </w:p>
        </w:tc>
      </w:tr>
    </w:tbl>
    <w:p w14:paraId="5622534D" w14:textId="77777777" w:rsidR="007E0D91" w:rsidRDefault="00000000">
      <w:pPr>
        <w:spacing w:after="60" w:line="312" w:lineRule="auto"/>
        <w:ind w:firstLine="709"/>
        <w:jc w:val="both"/>
      </w:pPr>
      <w:r>
        <w:rPr>
          <w:i/>
          <w:iCs/>
        </w:rPr>
        <w:t>Пояснение по группе 5—6 лет. Пункт 10.4.3 ФАОП ДО содержит три набора целевых ориентиров для обучающихся с ТНР — для младшего дошкольного возраста (пункт 10.4.3.1), для среднего дошкольного возраста (пункт 10.4.3.2) и на этапе завершения освоения Программы (пункт 10.4.3.3). Отдельного набора для старшего дошкольного возраста федеральная программа не устанавливает. Поэтому для группы «Звукарик» (5—6 лет) ДОО определяет годовые ориентиры самостоятельно — как промежуточные между пунктами 10.4.3.2 и 10.4.3.3, исходя из фактического уровня речевого развития обучающихся и задач программы коррекционно-развивающей работы (раздел 2.4 настоящей Программы). Такие ориентиры не могут быть ниже установленных пунктом 10.4.3.2 ФАОП ДО, утверждаются педагогическим советом одновременно с Программой и уточняются ежегодно по результатам стартовой диагностики.</w:t>
      </w:r>
    </w:p>
    <w:p w14:paraId="7DE28E8E" w14:textId="77777777" w:rsidR="007E0D91" w:rsidRDefault="00000000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Планируемые результаты освоения Программы обучающимися 5—6 лет (группа «Звукарик»)</w:t>
      </w:r>
    </w:p>
    <w:p w14:paraId="7783D8C4" w14:textId="77777777" w:rsidR="007E0D91" w:rsidRDefault="00000000">
      <w:pPr>
        <w:spacing w:after="60" w:line="312" w:lineRule="auto"/>
        <w:ind w:firstLine="709"/>
        <w:jc w:val="both"/>
      </w:pPr>
      <w:r>
        <w:t>Приведённые ниже ориентиры разработаны ДОО самостоятельно, поскольку ФАОП ДО не содержит отдельного набора целевых ориентиров для старшего дошкольного возраста обучающихся с ТНР. Они выстроены как промежуточные между пунктами 10.4.3.2 и 10.4.3.3 ФАОП ДО, не снижают требований пункта 10.4.3.2, утверждаются педагогическим советом одновременно с Программой и уточняются ежегодно по результатам стартовой диагностики. Как и целевые ориентиры обязательной части, они не подлежат непосредственной оценке и формальному сравнению с реальными достижениями детей.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6"/>
        <w:gridCol w:w="6760"/>
      </w:tblGrid>
      <w:tr w:rsidR="007E0D91" w14:paraId="198E42D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1FC8B9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Направление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641BE1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Ориентиры к концу учебного года</w:t>
            </w:r>
          </w:p>
        </w:tc>
      </w:tr>
      <w:tr w:rsidR="007E0D91" w14:paraId="7E0C5D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A6B2C9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Звукопроизношение и фонематические процессы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256E7B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Правильно произносит звуки раннего и среднего онтогенеза; поставленные звуки позднего онтогенеза автоматизирует в словах и фразах и дифференцирует их в речевом материале. Различает на слух и в произношении оппозиционные звуки. Владеет простыми формами фонематического анализа (выделение звука на фоне слова, определение первого и последнего звука, места звука в слове) и переходит к сложным формам с опорой на наглядность</w:t>
            </w:r>
          </w:p>
        </w:tc>
      </w:tr>
      <w:tr w:rsidR="007E0D91" w14:paraId="5B8DB6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7EC1A6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lastRenderedPageBreak/>
              <w:t>Словарь и грамматический строй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D7D832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Пополняет словарь обобщающими понятиями, словами-признаками и словами-действиями; подбирает антонимы, с помощью педагогического работника — синонимы. Образует существительные с уменьшительно-ласкательными суффиксами, относительные прилагательные, приставочные глаголы. Правильно употребляет падежные окончания, согласует числительные с существительными в пределах пяти, использует предложно-падежные конструкции с простыми предлогами. Употребляет сложносочинённые предложения, а с помощью педагогического работника — сложноподчинённые</w:t>
            </w:r>
          </w:p>
        </w:tc>
      </w:tr>
      <w:tr w:rsidR="007E0D91" w14:paraId="7C069E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979464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Связная речь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24BA29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Самостоятельно пересказывает небольшой текст с опорой на графическую схему или серию картин. Составляет описательный рассказ по схеме объёмом 5—6 предложений. Составляет рассказ по сюжетной картине и по серии сюжетных картинок с помощью педагогического работника. Рассказывает о событиях личного опыта, соблюдая последовательность изложения</w:t>
            </w:r>
          </w:p>
        </w:tc>
      </w:tr>
      <w:tr w:rsidR="007E0D91" w14:paraId="4964B3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EAF6F3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Коммуникативные навыки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109D05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Переходит от ситуативной речи к внеситуативной в общении со взрослыми и сверстниками. Участвует в диалоге: задаёт вопросы, отвечает развёрнуто, проявляет внимание к собеседнику. Участвует в коллективном создании замысла в игре, договаривается о ролях. Регулирует своё поведение в соответствии с усвоенными нормами и правилами, проявляет доброжелательность и оказывает помощь</w:t>
            </w:r>
          </w:p>
        </w:tc>
      </w:tr>
      <w:tr w:rsidR="007E0D91" w14:paraId="342986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41DBDD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Подготовка к звуковому анализу и обучению грамоте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9C8865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Различает понятия «звук», «слог», «слово», «предложение». Осознаёт слоговое строение слова, выполняет слоговой анализ двухсложных слов с открытыми слогами. Составляет схему предложения из 3—4 слов и звуковую схему слова из 3—4 звуков с использованием символов. Узнаёт буквы изученных звуков</w:t>
            </w:r>
          </w:p>
        </w:tc>
      </w:tr>
      <w:tr w:rsidR="007E0D91" w14:paraId="217136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0A4D37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Познавательное развитие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41128A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Владеет количественными представлениями в пределах десяти, соотносит цифру с количеством предметов в пределах пяти. Определяет времена года, части суток, последовательность дней недели. Ориентируется в пространстве относительно себя, использует схему для ориентировки. Самостоятельно осуществляет «пошаговое» планирование со словесным отчётом о последовательности действий. Устанавливает причинно-следственные связи на основе наблюдений и практического экспериментирования, самостоятельно получает новую информацию</w:t>
            </w:r>
          </w:p>
        </w:tc>
      </w:tr>
      <w:tr w:rsidR="007E0D91" w14:paraId="1B314B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574F52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Двигательное и социально-бытовое развитие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8AB43D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Выполняет двигательные цепочки из четырёх-шести элементов и упражнения по словесной инструкции педагогического работника. Занимается различными видами детской деятельности, не отвлекаясь, не менее 20 минут. Владеет культурно-гигиеническими навыками и навыками самообслуживания, называет полезные и вредные для здоровья привычки, может сообщить о плохом самочувствии</w:t>
            </w:r>
          </w:p>
        </w:tc>
      </w:tr>
    </w:tbl>
    <w:p w14:paraId="4D2B1278" w14:textId="77777777" w:rsidR="007E0D91" w:rsidRDefault="00000000">
      <w:pPr>
        <w:spacing w:after="60" w:line="312" w:lineRule="auto"/>
        <w:ind w:firstLine="709"/>
        <w:jc w:val="both"/>
      </w:pPr>
      <w:r>
        <w:t>Обозначенные возрастные ориентиры имеют условный характер: результаты могут быть достигнуты как в указанный возрастной период, так и с некоторым опережением либо задержкой, что для обучающихся с ТНР является закономерным и не свидетельствует о неуспешности ребёнка.</w:t>
      </w:r>
    </w:p>
    <w:p w14:paraId="087067AE" w14:textId="77777777" w:rsidR="007E0D91" w:rsidRDefault="00000000">
      <w:pPr>
        <w:spacing w:after="60" w:line="312" w:lineRule="auto"/>
        <w:ind w:firstLine="709"/>
        <w:jc w:val="both"/>
      </w:pPr>
      <w:r>
        <w:t xml:space="preserve">Дополнительно результативность коррекционной работы определяется состоянием компонентов языковой системы и уровнем речевого развития (пункт 43.6 ФАОП ДО). Общими ориентирами в достижении результатов программы коррекционной работы являются положения пункта 43.7 ФАОП ДО: сформированность фонетического компонента языковой способности в соответствии с онтогенетическими закономерностями; совершенствование лексического, морфологического, синтаксического компонентов языковой способности; овладение арсеналом языковых единиц различных уровней; </w:t>
      </w:r>
      <w:r>
        <w:lastRenderedPageBreak/>
        <w:t>сформированность предпосылок метаязыковой деятельности, обеспечивающих выбор определённых языковых единиц и построение их по определённым правилам; сформированность социально-коммуникативных навыков; сформированность психофизиологического, психологического и языкового уровней, обеспечивающих в будущем овладение чтением и письмом.</w:t>
      </w:r>
    </w:p>
    <w:p w14:paraId="5B4628C5" w14:textId="77777777" w:rsidR="007E0D91" w:rsidRDefault="00000000">
      <w:pPr>
        <w:pStyle w:val="2"/>
        <w:keepNext/>
        <w:spacing w:before="240" w:after="120" w:line="312" w:lineRule="auto"/>
      </w:pPr>
      <w:r>
        <w:t>1.3. Развивающее оценивание качества образовательной деятельности. Диагностика</w:t>
      </w:r>
    </w:p>
    <w:p w14:paraId="2D96EE00" w14:textId="77777777" w:rsidR="007E0D91" w:rsidRDefault="00000000">
      <w:pPr>
        <w:spacing w:after="60" w:line="312" w:lineRule="auto"/>
        <w:ind w:firstLine="709"/>
        <w:jc w:val="both"/>
      </w:pPr>
      <w:r>
        <w:t>Оценивание качества образовательной деятельности по Программе осуществляется в форме развивающего оценивания (пункт 10.5 ФАОП ДО) и не является оценкой достижений обучающихся. Целевые ориентиры не используются для непосредственной оценки, для сравнения детей между собой, для формального сравнения с реальными достижениями детей и для оценки качества работы педагогических работников.</w:t>
      </w:r>
    </w:p>
    <w:p w14:paraId="12354713" w14:textId="77777777" w:rsidR="007E0D91" w:rsidRDefault="00000000">
      <w:pPr>
        <w:spacing w:after="60" w:line="312" w:lineRule="auto"/>
        <w:ind w:firstLine="709"/>
        <w:jc w:val="both"/>
      </w:pPr>
      <w:r>
        <w:t>Коррекционно-развивающая работа с детьми с ТНР основывается на результатах комплексного всестороннего обследования каждого ребёнка (пункт 43.9.2 ФАОП ДО). Обследование строится на принципах комплексного изучения ребёнка, учёта возрастных особенностей, динамического изучения, качественного системного анализа результатов.</w:t>
      </w:r>
    </w:p>
    <w:p w14:paraId="20F46BE9" w14:textId="77777777" w:rsidR="007E0D91" w:rsidRDefault="00000000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Система диагностики в ДОО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87"/>
        <w:gridCol w:w="2088"/>
        <w:gridCol w:w="1889"/>
        <w:gridCol w:w="3082"/>
      </w:tblGrid>
      <w:tr w:rsidR="007E0D91" w14:paraId="521DB23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DC9279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Вид диагностики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EC1B14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Кто проводит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D7900D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Сроки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BE2EFF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Содержание и оформление результатов</w:t>
            </w:r>
          </w:p>
        </w:tc>
      </w:tr>
      <w:tr w:rsidR="007E0D91" w14:paraId="45C57A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4BEAE9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Логопедическое обследование (стартовое)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7FC62E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Учитель-логопед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E2D53D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1—15 сентября 2026 г.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1B48D3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Обследование словарного запаса, грамматического строя языка, связной речи, фонетических и фонематических процессов (пункты 43.10.1—43.10.4 ФАОП ДО). Результаты заносятся в речевую карту обучающегося</w:t>
            </w:r>
          </w:p>
        </w:tc>
      </w:tr>
      <w:tr w:rsidR="007E0D91" w14:paraId="7AB121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0AB43D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Логопедическое обследование (промежуточное)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B15A94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Учитель-логопед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ECD879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12—23 января 2027 г.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398BB3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Оценка динамики по каждому компоненту языковой системы; корректировка индивидуального плана коррекционной работы</w:t>
            </w:r>
          </w:p>
        </w:tc>
      </w:tr>
      <w:tr w:rsidR="007E0D91" w14:paraId="25A2F2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60072A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Логопедическое обследование (итоговое)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FFCF45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Учитель-логопед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BF4B07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12—26 мая 2027 г.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AE37E4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Определение достигнутого уровня речевого развития; подготовка представления на ППк и, при необходимости, на ТПМПК</w:t>
            </w:r>
          </w:p>
        </w:tc>
      </w:tr>
      <w:tr w:rsidR="007E0D91" w14:paraId="4236B0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3D2B8D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Педагогическая диагностика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BCBC62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Воспитатели, музыкальный руководитель, инструктор по физической культуре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93AE54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Сентябрь и май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93A53C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Наблюдение за активностью ребёнка в разные периоды пребывания; анализ продуктов детской деятельности. Результаты фиксируются в карте развития ребёнка</w:t>
            </w:r>
          </w:p>
        </w:tc>
      </w:tr>
      <w:tr w:rsidR="007E0D91" w14:paraId="2C95F1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0FF12D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Психологическая диагностика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A4299B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Педагог-психолог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DD0C7B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 запросу и по решению ППк, с письменного согласия родителей (законных представителей)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34971C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Оценка познавательной, эмоционально-волевой и коммуникативной сфер; заключение педагога-психолога</w:t>
            </w:r>
          </w:p>
        </w:tc>
      </w:tr>
      <w:tr w:rsidR="007E0D91" w14:paraId="1F6075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5E9DBC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lastRenderedPageBreak/>
              <w:t>Заседание ППк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D5EDCB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Состав ППк ДОО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105CF0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Сентябрь, январь, май; внеплановые — по запросу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CA3503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Определение содержания коррекционно-развивающей работы, утверждение индивидуальных планов, оценка динамики, решение о направлении на ТПМПК</w:t>
            </w:r>
          </w:p>
        </w:tc>
      </w:tr>
    </w:tbl>
    <w:p w14:paraId="52776011" w14:textId="77777777" w:rsidR="007E0D91" w:rsidRDefault="00000000">
      <w:pPr>
        <w:keepNext/>
        <w:spacing w:before="140" w:after="80" w:line="312" w:lineRule="auto"/>
      </w:pPr>
      <w:r>
        <w:rPr>
          <w:b/>
          <w:bCs/>
          <w:i/>
          <w:iCs/>
        </w:rPr>
        <w:t>Порядок обследования обучающихся, зачисленных в течение учебного года</w:t>
      </w:r>
    </w:p>
    <w:p w14:paraId="48AD5F0A" w14:textId="77777777" w:rsidR="007E0D91" w:rsidRDefault="00000000">
      <w:pPr>
        <w:spacing w:after="60" w:line="312" w:lineRule="auto"/>
        <w:ind w:firstLine="709"/>
        <w:jc w:val="both"/>
      </w:pPr>
      <w:r>
        <w:t>Обучающийся, зачисленный в группу компенсирующей направленности после начала учебного года, обследуется учителем-логопедом в течение 15 календарных дней со дня фактического начала посещения ДОО. В этот период подгрупповые занятия для него не проводятся, работа ведётся индивидуально и в форме наблюдения в режимных моментах. По результатам обследования оформляется речевая карта, в течение 5 рабочих дней созывается внеплановое заседание ППк, которое определяет подгруппу, индивидуальный план коррекционной работы и, при необходимости, направления работы педагога-психолога. Родители (законные представители) знакомятся с индивидуальным планом под подпись.</w:t>
      </w:r>
    </w:p>
    <w:p w14:paraId="3E23EDEE" w14:textId="77777777" w:rsidR="007E0D91" w:rsidRDefault="00000000">
      <w:pPr>
        <w:spacing w:after="60" w:line="312" w:lineRule="auto"/>
        <w:ind w:firstLine="709"/>
        <w:jc w:val="both"/>
      </w:pPr>
      <w:r>
        <w:t>Для обучающихся, зачисленных после 1 марта, итоговое обследование в мае проводится как первичное определение уровня речевого развития; вывод о динамике по такому ребёнку не делается, что фиксируется в протоколе ППк.</w:t>
      </w:r>
    </w:p>
    <w:p w14:paraId="036BA180" w14:textId="77777777" w:rsidR="007E0D91" w:rsidRDefault="00000000">
      <w:pPr>
        <w:spacing w:after="60" w:line="312" w:lineRule="auto"/>
        <w:ind w:firstLine="709"/>
        <w:jc w:val="both"/>
      </w:pPr>
      <w:r>
        <w:t>Обследование строится с учётом принципа комплексного изучения ребёнка (пункт 43.9.2 ФАОП ДО) и включает три направления: анализ первичных данных об условиях воспитания и особенностях раннего речевого и психического развития; изучение медицинской документации, отражающей данные о неврологическом статусе, соматическом и психическом развитии, состоянии слуховой функции; специально организованное логопедическое обследование, предусматривающее определение состояния всех компонентов языковой системы в условиях спонтанной и организованной коммуникации.</w:t>
      </w:r>
    </w:p>
    <w:p w14:paraId="531F5D67" w14:textId="77777777" w:rsidR="007E0D91" w:rsidRDefault="00000000">
      <w:pPr>
        <w:pStyle w:val="2"/>
        <w:keepNext/>
        <w:spacing w:before="240" w:after="120" w:line="312" w:lineRule="auto"/>
      </w:pPr>
      <w:r>
        <w:t>1.4. Часть, формируемая участниками образовательных отношений</w:t>
      </w:r>
    </w:p>
    <w:p w14:paraId="754F1134" w14:textId="77777777" w:rsidR="007E0D91" w:rsidRDefault="00000000">
      <w:pPr>
        <w:spacing w:after="60" w:line="312" w:lineRule="auto"/>
        <w:ind w:firstLine="709"/>
        <w:jc w:val="both"/>
      </w:pPr>
      <w:r>
        <w:t>Часть Программы, формируемая участниками образовательных отношений, учитывает специфику контингента групп компенсирующей направленности и сложившиеся традиции ДОО. Она представлена двумя модулями, содержание которых подчинено задачам речевого развития и коррекции.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82"/>
        <w:gridCol w:w="1194"/>
        <w:gridCol w:w="2784"/>
        <w:gridCol w:w="2386"/>
      </w:tblGrid>
      <w:tr w:rsidR="007E0D91" w14:paraId="2C83154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540175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lastRenderedPageBreak/>
              <w:t>Модуль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C8D23A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35C420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Цель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B1DD48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Основа разработки</w:t>
            </w:r>
          </w:p>
        </w:tc>
      </w:tr>
      <w:tr w:rsidR="007E0D91" w14:paraId="3A7AF3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D53ECF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«Речевая тропинка родного края» — краеведческий материал как основа для развития связной речи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D74D22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4—7 лет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B70B90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Формирование связной речи, обогащение словаря и представлений о малой родине на доступном, эмоционально значимом краеведческом материале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4350AE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Авторская разработка ДОО на краеведческом материале N-ской области; согласована с модулем «Родничок родного края» образовательной программы дошкольного образования ДОО</w:t>
            </w:r>
          </w:p>
        </w:tc>
      </w:tr>
      <w:tr w:rsidR="007E0D91" w14:paraId="669106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EEDD0C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«Говорим и двигаемся» — логопедическая ритмика и развитие речедвигательной координации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A2C84F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3—7 лет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EB6C52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Развитие темпо-ритмической организации речи, речевого дыхания, артикуляционной и общей моторики, слухового внимания средствами логоритмики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A755BE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Авторская разработка ДОО; реализуется совместно учителем-логопедом и музыкальным руководителем</w:t>
            </w:r>
          </w:p>
        </w:tc>
      </w:tr>
    </w:tbl>
    <w:p w14:paraId="64A8E5B7" w14:textId="77777777" w:rsidR="007E0D91" w:rsidRDefault="00000000">
      <w:pPr>
        <w:keepNext/>
        <w:spacing w:before="140" w:after="80" w:line="312" w:lineRule="auto"/>
      </w:pPr>
      <w:r>
        <w:rPr>
          <w:b/>
          <w:bCs/>
          <w:i/>
          <w:iCs/>
        </w:rPr>
        <w:t>Задачи модуля «Речевая тропинка родного края»</w:t>
      </w:r>
    </w:p>
    <w:p w14:paraId="3E8186FB" w14:textId="77777777" w:rsidR="007E0D91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обогащать активный и пассивный словарь тематическими группами слов, связанными с родным городом, природой края, профессиями земляков;</w:t>
      </w:r>
    </w:p>
    <w:p w14:paraId="0A241B6F" w14:textId="77777777" w:rsidR="007E0D91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формировать умение составлять описательные и повествовательные рассказы по картинам, фотографиям и макетам краеведческого содержания с опорой на схемы и мнемотаблицы;</w:t>
      </w:r>
    </w:p>
    <w:p w14:paraId="263D3968" w14:textId="77777777" w:rsidR="007E0D91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отрабатывать лексико-грамматические конструкции на краеведческом материале (согласование, словообразование, предложно-падежные конструкции);</w:t>
      </w:r>
    </w:p>
    <w:p w14:paraId="15D01A95" w14:textId="77777777" w:rsidR="007E0D91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воспитывать интерес и эмоционально-ценностное отношение к малой родине, формировать основы патриотического направления воспитания.</w:t>
      </w:r>
    </w:p>
    <w:p w14:paraId="6B988AC3" w14:textId="77777777" w:rsidR="007E0D91" w:rsidRDefault="00000000">
      <w:pPr>
        <w:keepNext/>
        <w:spacing w:before="140" w:after="80" w:line="312" w:lineRule="auto"/>
      </w:pPr>
      <w:r>
        <w:rPr>
          <w:b/>
          <w:bCs/>
          <w:i/>
          <w:iCs/>
        </w:rPr>
        <w:t>Задачи модуля «Говорим и двигаемся»</w:t>
      </w:r>
    </w:p>
    <w:p w14:paraId="5610435D" w14:textId="77777777" w:rsidR="007E0D91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развивать физиологическое и речевое дыхание, силу и модуляцию голоса;</w:t>
      </w:r>
    </w:p>
    <w:p w14:paraId="48F52F9C" w14:textId="77777777" w:rsidR="007E0D91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формировать чувство ритма и темпа, слуховое внимание и слухомоторную координацию;</w:t>
      </w:r>
    </w:p>
    <w:p w14:paraId="013051F0" w14:textId="77777777" w:rsidR="007E0D91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развивать артикуляционную, мелкую и общую моторику, статическую и динамическую координацию движений;</w:t>
      </w:r>
    </w:p>
    <w:p w14:paraId="35C404A2" w14:textId="77777777" w:rsidR="007E0D91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преодолевать нарушения темпо-ритмической организации речи, в том числе у обучающихся с заиканием;</w:t>
      </w:r>
    </w:p>
    <w:p w14:paraId="3BF28748" w14:textId="77777777" w:rsidR="007E0D91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снимать мышечное и эмоциональное напряжение, формировать положительный настрой на речевое общение.</w:t>
      </w:r>
    </w:p>
    <w:p w14:paraId="623C9E96" w14:textId="77777777" w:rsidR="007E0D91" w:rsidRDefault="00000000">
      <w:pPr>
        <w:keepNext/>
        <w:spacing w:before="140" w:after="80" w:line="312" w:lineRule="auto"/>
      </w:pPr>
      <w:r>
        <w:rPr>
          <w:b/>
          <w:bCs/>
          <w:i/>
          <w:iCs/>
        </w:rPr>
        <w:t>Планируемые результаты части, формируемой участниками образовательных отношений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6"/>
        <w:gridCol w:w="6760"/>
      </w:tblGrid>
      <w:tr w:rsidR="007E0D91" w14:paraId="07F8422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9CBAA1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Модуль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B0A008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Ориентиры к концу освоения Программы</w:t>
            </w:r>
          </w:p>
        </w:tc>
      </w:tr>
      <w:tr w:rsidR="007E0D91" w14:paraId="53F057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0F8825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«Речевая тропинка родного края»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E6DE71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Ребёнок называет свой город, улицу, 2—3 памятных места; составляет рассказ из 5—7 предложений по картине или макету краеведческого содержания с опорой на схему; употребляет в речи тематическую лексику родного края; использует распространённые предложения с однородными членами</w:t>
            </w:r>
          </w:p>
        </w:tc>
      </w:tr>
      <w:tr w:rsidR="007E0D91" w14:paraId="543A85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4E9B5E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lastRenderedPageBreak/>
              <w:t>«Говорим и двигаемся»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AB3C70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Ребёнок выполняет упражнения на речевое дыхание и артикуляционную гимнастику по образцу и по инструкции; воспроизводит заданный ритмический рисунок; согласует движение со словом и музыкой; речь ребёнка приобретает большую плавность и естественный темп</w:t>
            </w:r>
          </w:p>
        </w:tc>
      </w:tr>
    </w:tbl>
    <w:p w14:paraId="6432BA3C" w14:textId="77777777" w:rsidR="007E0D91" w:rsidRDefault="00000000">
      <w:pPr>
        <w:pStyle w:val="1"/>
        <w:keepNext/>
        <w:pageBreakBefore/>
        <w:spacing w:line="312" w:lineRule="auto"/>
        <w:jc w:val="center"/>
      </w:pPr>
      <w:r>
        <w:lastRenderedPageBreak/>
        <w:t>II. СОДЕРЖАТЕЛЬНЫЙ РАЗДЕЛ</w:t>
      </w:r>
    </w:p>
    <w:p w14:paraId="091F77A7" w14:textId="77777777" w:rsidR="007E0D91" w:rsidRDefault="00000000">
      <w:pPr>
        <w:pStyle w:val="2"/>
        <w:keepNext/>
        <w:spacing w:before="240" w:after="120" w:line="312" w:lineRule="auto"/>
      </w:pPr>
      <w:r>
        <w:t>2.1. Описание образовательной деятельности обучающихся с ТНР по образовательным областям</w:t>
      </w:r>
    </w:p>
    <w:p w14:paraId="173DEBB5" w14:textId="77777777" w:rsidR="007E0D91" w:rsidRDefault="00000000">
      <w:pPr>
        <w:keepNext/>
        <w:spacing w:before="140" w:after="80" w:line="312" w:lineRule="auto"/>
      </w:pPr>
      <w:r>
        <w:rPr>
          <w:b/>
          <w:bCs/>
          <w:i/>
          <w:iCs/>
        </w:rPr>
        <w:t>Обязательная часть</w:t>
      </w:r>
    </w:p>
    <w:p w14:paraId="3D882E69" w14:textId="77777777" w:rsidR="007E0D91" w:rsidRDefault="00000000">
      <w:pPr>
        <w:spacing w:after="60" w:line="312" w:lineRule="auto"/>
        <w:ind w:firstLine="709"/>
        <w:jc w:val="both"/>
      </w:pPr>
      <w:r>
        <w:t>Содержание образовательной деятельности по пяти образовательным областям соответствует пункту 32 ФАОП ДО «Описание образовательной деятельности обучающихся с ТНР в соответствии с направлениями развития ребёнка, представленными в пяти образовательных областях» и оформляется в виде ссылки на него.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5"/>
        <w:gridCol w:w="1293"/>
        <w:gridCol w:w="5468"/>
      </w:tblGrid>
      <w:tr w:rsidR="007E0D91" w14:paraId="4390260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6939B4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Образовательная область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D773C6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Пункт ФАОП ДО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815469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Коррекционный акцент в работе с обучающимися с ТНР</w:t>
            </w:r>
          </w:p>
        </w:tc>
      </w:tr>
      <w:tr w:rsidR="007E0D91" w14:paraId="4C155B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107567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Социально-коммуникативное развитие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749821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32.1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FD0E2C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Формирование навыков речевого общения и взаимодействия со сверстниками и взрослыми; развитие диалогической речи в игре; освоение социальных норм через речевые ситуации; преодоление речевого негативизма и коммуникативных барьеров</w:t>
            </w:r>
          </w:p>
        </w:tc>
      </w:tr>
      <w:tr w:rsidR="007E0D91" w14:paraId="674118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74071B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Познавательное развитие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41949E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32.2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EF23E6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Формирование представлений об окружающем мире как основы для расширения словаря; развитие сенсорных эталонов, зрительного и слухового восприятия, внимания и памяти как базы речевой деятельности</w:t>
            </w:r>
          </w:p>
        </w:tc>
      </w:tr>
      <w:tr w:rsidR="007E0D91" w14:paraId="6F6CA9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5E8EA2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Речевое развитие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92A862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32.3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526EAD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Ведущая область: развитие всех компонентов языковой системы — фонетико-фонематического, лексического, грамматического, связной речи; подготовка к овладению элементарными навыками письма и чтения</w:t>
            </w:r>
          </w:p>
        </w:tc>
      </w:tr>
      <w:tr w:rsidR="007E0D91" w14:paraId="2756BB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B83E54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Художественно-эстетическое развитие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3BFCCC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32.4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5E079B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Развитие мелкой моторики и графомоторных навыков в изобразительной деятельности; развитие слухового восприятия, чувства ритма, речевого дыхания в музыкальной деятельности; театрализация как средство развития связной и выразительной речи</w:t>
            </w:r>
          </w:p>
        </w:tc>
      </w:tr>
      <w:tr w:rsidR="007E0D91" w14:paraId="1463E4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7414E4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Физическое развитие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524599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32.5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44BF19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Развитие общей и артикуляционной моторики, статической и динамической координации, ориентировки в пространстве; подвижные игры с речевым сопровождением; формирование правильного речевого дыхания</w:t>
            </w:r>
          </w:p>
        </w:tc>
      </w:tr>
    </w:tbl>
    <w:p w14:paraId="574666A0" w14:textId="77777777" w:rsidR="007E0D91" w:rsidRDefault="00000000">
      <w:pPr>
        <w:spacing w:after="60" w:line="312" w:lineRule="auto"/>
        <w:ind w:firstLine="709"/>
        <w:jc w:val="both"/>
      </w:pPr>
      <w:r>
        <w:t>Деление Программы на образовательные области не означает, что каждая область осваивается ребёнком изолированно, в форме отдельных занятий по модели школьных предметов. Коррекционная направленность обеспечивается при реализации содержания всех образовательных областей и всех воспитательных мероприятий (пункты 10.3.3 и 43.3 ФАОП ДО).</w:t>
      </w:r>
    </w:p>
    <w:p w14:paraId="42DBF12D" w14:textId="77777777" w:rsidR="007E0D91" w:rsidRDefault="00000000">
      <w:pPr>
        <w:pStyle w:val="2"/>
        <w:keepNext/>
        <w:spacing w:before="240" w:after="120" w:line="312" w:lineRule="auto"/>
      </w:pPr>
      <w:r>
        <w:t>2.2. Взаимодействие педагогических работников с обучающимися</w:t>
      </w:r>
    </w:p>
    <w:p w14:paraId="0AC01827" w14:textId="77777777" w:rsidR="007E0D91" w:rsidRDefault="00000000">
      <w:pPr>
        <w:spacing w:after="60" w:line="312" w:lineRule="auto"/>
        <w:ind w:firstLine="709"/>
        <w:jc w:val="both"/>
      </w:pPr>
      <w:r>
        <w:t>Взаимодействие педагогических работников с детьми организуется в соответствии с пунктом 38 ФАОП ДО. Формы, способы, методы и средства реализации Программы отбираются с учётом структуры речевого дефекта, возрастных и индивидуальных особенностей обучающихся, их особых образовательных потребностей.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84"/>
        <w:gridCol w:w="6462"/>
      </w:tblGrid>
      <w:tr w:rsidR="007E0D91" w14:paraId="51ACF24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6B4A9E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lastRenderedPageBreak/>
              <w:t>Требование к взаимодействию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1A3696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Практическая реализация в группах компенсирующей направленности</w:t>
            </w:r>
          </w:p>
        </w:tc>
      </w:tr>
      <w:tr w:rsidR="007E0D91" w14:paraId="40A30F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D698AD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Речевая среда, соответствующая возможностям детей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AC28B9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Замедленный темп речи взрослого, чёткая артикуляция, интонационная выразительность, дозирование объёма речевой инструкции, обязательное подкрепление слова наглядностью</w:t>
            </w:r>
          </w:p>
        </w:tc>
      </w:tr>
      <w:tr w:rsidR="007E0D91" w14:paraId="51B002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8581B9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Опора на сохранные анализаторы и наглядные средства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CE76C9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Мнемотаблицы, схемы для составления рассказов, предметные и сюжетные картинки, символы звуков, схемы слова и предложения, алгоритмы действий в картинках</w:t>
            </w:r>
          </w:p>
        </w:tc>
      </w:tr>
      <w:tr w:rsidR="007E0D91" w14:paraId="31FE53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589C74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Дозирование нагрузки и смена видов деятельности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76FE16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Смена вида деятельности каждые 5—7 минут внутри занятия; обязательные динамические паузы, пальчиковая и артикуляционная гимнастика, зрительная гимнастика</w:t>
            </w:r>
          </w:p>
        </w:tc>
      </w:tr>
      <w:tr w:rsidR="007E0D91" w14:paraId="4AF5DD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DE05B3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Создание ситуации успеха и мотивации речевого высказывания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8D4751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Оценка по относительным показателям детской успешности — сравнение нынешних и предыдущих достижений ребёнка, а не сравнение детей между собой (пункт 51.3 ФАОП ДО)</w:t>
            </w:r>
          </w:p>
        </w:tc>
      </w:tr>
      <w:tr w:rsidR="007E0D91" w14:paraId="36D7EE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3E25C6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Единство требований всех педагогических работников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3C0D52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Единый речевой режим в группе; тетрадь взаимосвязи учителя-логопеда и воспитателя; еженедельные лексические темы, общие для всех специалистов</w:t>
            </w:r>
          </w:p>
        </w:tc>
      </w:tr>
    </w:tbl>
    <w:p w14:paraId="14DE3FA4" w14:textId="77777777" w:rsidR="007E0D91" w:rsidRDefault="00000000">
      <w:pPr>
        <w:pStyle w:val="2"/>
        <w:keepNext/>
        <w:spacing w:before="240" w:after="120" w:line="312" w:lineRule="auto"/>
      </w:pPr>
      <w:r>
        <w:t>2.3. Взаимодействие педагогического коллектива с семьями обучающихся</w:t>
      </w:r>
    </w:p>
    <w:p w14:paraId="2D3C427B" w14:textId="77777777" w:rsidR="007E0D91" w:rsidRDefault="00000000">
      <w:pPr>
        <w:spacing w:after="60" w:line="312" w:lineRule="auto"/>
        <w:ind w:firstLine="709"/>
        <w:jc w:val="both"/>
      </w:pPr>
      <w:r>
        <w:t>Особенности взаимодействия педагогического коллектива с семьями дошкольников с ТНР определены пунктом 39.3 ФАОП ДО. Формирование базового доверия к миру, к людям, к себе — ключевая задача периода развития ребёнка в дошкольном возрасте, и особое значение при работе с обучающимися с ТНР приобретает включение семьи в коррекционно-развивающий процесс.</w:t>
      </w:r>
    </w:p>
    <w:p w14:paraId="7BCF4298" w14:textId="77777777" w:rsidR="007E0D91" w:rsidRDefault="00000000">
      <w:pPr>
        <w:spacing w:after="60" w:line="312" w:lineRule="auto"/>
        <w:ind w:firstLine="709"/>
        <w:jc w:val="both"/>
      </w:pPr>
      <w:r>
        <w:t>Психолого-педагогическое сопровождение семьи с целью её активного включения в коррекционно-развивающую работу с детьми и организация партнёрских отношений с родителями (законными представителями) прямо предусмотрены пунктом 43.3 ФАОП ДО как элемент программы коррекционной работы.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87"/>
        <w:gridCol w:w="4871"/>
        <w:gridCol w:w="2088"/>
      </w:tblGrid>
      <w:tr w:rsidR="007E0D91" w14:paraId="30F4C95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3AC039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Направление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ED200D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Формы работы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F3684A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Периодичность</w:t>
            </w:r>
          </w:p>
        </w:tc>
      </w:tr>
      <w:tr w:rsidR="007E0D91" w14:paraId="198C50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DD862B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Информирование о результатах обследования и динамике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70FEDC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Индивидуальные консультации учителя-логопеда по итогам обследования; ознакомление с речевой картой и индивидуальным планом коррекционной работы под подпись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EDEC3A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Сентябрь, январь, май</w:t>
            </w:r>
          </w:p>
        </w:tc>
      </w:tr>
      <w:tr w:rsidR="007E0D91" w14:paraId="68337E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FEF082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Обучение родителей приёмам закрепления речевых навыков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5D7CE5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Практикумы «Домашняя артикуляционная гимнастика», «Как выполнять задания логопеда», «Автоматизация звука дома»; индивидуальные тетради взаимодействия с логопедом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8D5CF2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Ежемесячно; тетради — еженедельно</w:t>
            </w:r>
          </w:p>
        </w:tc>
      </w:tr>
      <w:tr w:rsidR="007E0D91" w14:paraId="22B2DD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7DD6B4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Просвещение по особенностям развития обучающихся с ТНР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A27F3F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Групповые родительские собрания, семинары, информационные стенды, памятки, материалы на сайте ДОО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F87525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Не реже 3 раз в год</w:t>
            </w:r>
          </w:p>
        </w:tc>
      </w:tr>
      <w:tr w:rsidR="007E0D91" w14:paraId="0DE601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E5F917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Психологическая поддержка семьи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91B44F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Консультации педагога-психолога, тренинги детско-родительского взаимодействия, клуб «Родительская гостиная»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BF0314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 запросу и по плану, не реже 1 раза в квартал</w:t>
            </w:r>
          </w:p>
        </w:tc>
      </w:tr>
      <w:tr w:rsidR="007E0D91" w14:paraId="425CBB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E52EC7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Совместная деятельность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4052EC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Открытые логопедические занятия для родителей, совместные праздники, конкурс семейных речевых проектов «Расскажи-ка», логопедический КВН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B9FE46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Не реже 2 раз в год</w:t>
            </w:r>
          </w:p>
        </w:tc>
      </w:tr>
      <w:tr w:rsidR="007E0D91" w14:paraId="5E0DDE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9C1D19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Обратная связь и оценка удовлетворённости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15528C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Анкетирование родителей, «почтовый ящик», индивидуальные беседы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0CB87A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Сентябрь, апрель</w:t>
            </w:r>
          </w:p>
        </w:tc>
      </w:tr>
    </w:tbl>
    <w:p w14:paraId="551298CE" w14:textId="77777777" w:rsidR="007E0D91" w:rsidRDefault="00000000">
      <w:pPr>
        <w:spacing w:after="60" w:line="312" w:lineRule="auto"/>
        <w:ind w:firstLine="709"/>
        <w:jc w:val="both"/>
      </w:pPr>
      <w:r>
        <w:lastRenderedPageBreak/>
        <w:t>Планируемый результат работы с родителями (законными представителями): понимание структуры речевого нарушения своего ребёнка и задач коррекционной работы; владение доступными приёмами закрепления речевых навыков в домашних условиях; регулярное выполнение рекомендаций учителя-логопеда; отсутствие завышенных или заниженных ожиданий относительно темпа продвижения ребёнка.</w:t>
      </w:r>
    </w:p>
    <w:p w14:paraId="457CF2D9" w14:textId="77777777" w:rsidR="007E0D91" w:rsidRDefault="00000000">
      <w:pPr>
        <w:pStyle w:val="2"/>
        <w:keepNext/>
        <w:spacing w:before="240" w:after="120" w:line="312" w:lineRule="auto"/>
      </w:pPr>
      <w:r>
        <w:t>2.4. Программа коррекционно-развивающей работы с детьми с ТНР</w:t>
      </w:r>
    </w:p>
    <w:p w14:paraId="657D4AC4" w14:textId="77777777" w:rsidR="007E0D91" w:rsidRDefault="00000000">
      <w:pPr>
        <w:spacing w:after="60" w:line="312" w:lineRule="auto"/>
        <w:ind w:firstLine="709"/>
        <w:jc w:val="both"/>
      </w:pPr>
      <w:r>
        <w:t>Программа коррекционно-развивающей работы является обязательной составной частью настоящей Программы и соответствует пункту 43 ФАОП ДО.</w:t>
      </w:r>
    </w:p>
    <w:p w14:paraId="12AA3C8A" w14:textId="77777777" w:rsidR="007E0D91" w:rsidRDefault="00000000">
      <w:pPr>
        <w:pStyle w:val="3"/>
        <w:keepNext/>
        <w:spacing w:before="180" w:after="100" w:line="312" w:lineRule="auto"/>
      </w:pPr>
      <w:r>
        <w:t>2.4.1. Назначение и задачи программы коррекционной работы</w:t>
      </w:r>
    </w:p>
    <w:p w14:paraId="27E12CDC" w14:textId="77777777" w:rsidR="007E0D91" w:rsidRDefault="00000000">
      <w:pPr>
        <w:spacing w:after="60" w:line="312" w:lineRule="auto"/>
        <w:ind w:firstLine="709"/>
        <w:jc w:val="both"/>
      </w:pPr>
      <w:r>
        <w:t>Программа коррекционной работы обеспечивает (пункт 43.1 ФАОП ДО):</w:t>
      </w:r>
    </w:p>
    <w:p w14:paraId="0482CCA4" w14:textId="77777777" w:rsidR="007E0D91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выявление особых образовательных потребностей обучающихся с ТНР, обусловленных недостатками в их психофизическом и речевом развитии;</w:t>
      </w:r>
    </w:p>
    <w:p w14:paraId="28F16574" w14:textId="77777777" w:rsidR="007E0D91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осуществление индивидуально ориентированной психолого-педагогической помощи обучающимся с ТНР с учётом их психофизического, речевого развития, индивидуальных возможностей и в соответствии с рекомендациями ПМПК;</w:t>
      </w:r>
    </w:p>
    <w:p w14:paraId="4FCDDD9E" w14:textId="77777777" w:rsidR="007E0D91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возможность освоения детьми с ТНР адаптированной основной образовательной программы дошкольного образования.</w:t>
      </w:r>
    </w:p>
    <w:p w14:paraId="27BBE55E" w14:textId="77777777" w:rsidR="007E0D91" w:rsidRDefault="00000000">
      <w:pPr>
        <w:spacing w:after="60" w:line="312" w:lineRule="auto"/>
        <w:ind w:firstLine="709"/>
        <w:jc w:val="both"/>
      </w:pPr>
      <w:r>
        <w:t>Задачи программы (пункт 43.2 ФАОП ДО):</w:t>
      </w:r>
    </w:p>
    <w:p w14:paraId="6E5B215C" w14:textId="77777777" w:rsidR="007E0D91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определение особых образовательных потребностей обучающихся с ТНР, обусловленных уровнем их речевого развития и степенью выраженности нарушения;</w:t>
      </w:r>
    </w:p>
    <w:p w14:paraId="391BBAF0" w14:textId="77777777" w:rsidR="007E0D91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коррекция речевых нарушений на основе координации педагогических, психологических и медицинских средств воздействия;</w:t>
      </w:r>
    </w:p>
    <w:p w14:paraId="77DF4E0B" w14:textId="77777777" w:rsidR="007E0D91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оказание родителям (законным представителям) обучающихся с ТНР консультативной и методической помощи по особенностям развития обучающихся с ТНР и направлениям коррекционного воздействия.</w:t>
      </w:r>
    </w:p>
    <w:p w14:paraId="4CC1F96D" w14:textId="77777777" w:rsidR="007E0D91" w:rsidRDefault="00000000">
      <w:pPr>
        <w:spacing w:after="60" w:line="312" w:lineRule="auto"/>
        <w:ind w:firstLine="709"/>
        <w:jc w:val="both"/>
      </w:pPr>
      <w:r>
        <w:t>Программа коррекционной работы предусматривает (пункт 43.3 ФАОП ДО): проведение индивидуальной и подгрупповой логопедической работы, обеспечивающей удовлетворение особых образовательных потребностей обучающихся с ТНР с целью преодоления неречевых и речевых расстройств; достижение уровня речевого развития, оптимального для ребёнка, и обеспечивающего возможность использования освоенных умений и навыков в разных видах детской деятельности и в различных коммуникативных ситуациях; обеспечение коррекционной направленности при реализации содержания образовательных областей и воспитательных мероприятий; психолого-педагогическое сопровождение семьи с целью её активного включения в коррекционно-развивающую работу с детьми, организацию партнёрских отношений с родителями (законными представителями).</w:t>
      </w:r>
    </w:p>
    <w:p w14:paraId="488AA722" w14:textId="77777777" w:rsidR="007E0D91" w:rsidRDefault="00000000">
      <w:pPr>
        <w:pStyle w:val="3"/>
        <w:keepNext/>
        <w:spacing w:before="180" w:after="100" w:line="312" w:lineRule="auto"/>
      </w:pPr>
      <w:r>
        <w:lastRenderedPageBreak/>
        <w:t>2.4.2. Специальные условия для получения образования детьми с ТНР</w:t>
      </w:r>
    </w:p>
    <w:p w14:paraId="0A3AA9B5" w14:textId="77777777" w:rsidR="007E0D91" w:rsidRDefault="00000000">
      <w:pPr>
        <w:spacing w:after="60" w:line="312" w:lineRule="auto"/>
        <w:ind w:firstLine="709"/>
        <w:jc w:val="both"/>
      </w:pPr>
      <w:r>
        <w:t>Специальные условия определены пунктом 43.9.1 ФАОП ДО. В ДОО они реализованы следующим образом: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2"/>
        <w:gridCol w:w="6164"/>
      </w:tblGrid>
      <w:tr w:rsidR="007E0D91" w14:paraId="564BE76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8D3CE1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Специальное условие (пункт 43.9.1 ФАОП ДО)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653916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Реализация в ДОО</w:t>
            </w:r>
          </w:p>
        </w:tc>
      </w:tr>
      <w:tr w:rsidR="007E0D91" w14:paraId="4C428B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F9D953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Создание предметно-пространственной развивающей образовательной среды, учитывающей особенности обучающихся с ТНР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131CBE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Кабинет учителя-логопеда при каждой группе компенсирующей направленности; речевые центры в групповых помещениях; зона индивидуальной работы с зеркалом; наглядно-дидактическое обеспечение по лексическим темам</w:t>
            </w:r>
          </w:p>
        </w:tc>
      </w:tr>
      <w:tr w:rsidR="007E0D91" w14:paraId="6D4F90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FAFF96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Использование специальных дидактических пособий, технологий, методик и других средств обучения, в том числе инновационных и информационных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2BE07A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Комплекты пособий по коррекции звукопроизношения, развитию фонематического восприятия и связной речи; логопедические тренажёры; интерактивная панель с ограничением времени использования по таблице 6.8 СанПиН 1.2.3685-21</w:t>
            </w:r>
          </w:p>
        </w:tc>
      </w:tr>
      <w:tr w:rsidR="007E0D91" w14:paraId="573BD6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7A56F6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Реализация комплексного взаимодействия, творческого и профессионального потенциала специалистов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66EA6B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Работа ППк; еженедельные консилиумы специалистов группы; единая лексическая тема недели для учителя-логопеда, воспитателей, музыкального руководителя и инструктора по физической культуре</w:t>
            </w:r>
          </w:p>
        </w:tc>
      </w:tr>
      <w:tr w:rsidR="007E0D91" w14:paraId="6FB1AC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A2A43C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Проведение групповых и индивидуальных коррекционных занятий с учителем-логопедом и педагогом-психологом (не реже 2 раз в неделю)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835070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Подгрупповые логопедические занятия — от 2 до 5 раз в неделю в зависимости от возраста (учебный план, пункт 3.5); индивидуальные занятия учителя-логопеда — с каждым обучающимся не реже 3 раз в неделю по 10—15 минут (график индивидуальной работы составляется на каждый день); занятия педагога-психолога — не реже 2 раз в неделю</w:t>
            </w:r>
          </w:p>
        </w:tc>
      </w:tr>
      <w:tr w:rsidR="007E0D91" w14:paraId="56C220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40408C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Эффективное планирование и реализация образовательной деятельности, самостоятельной деятельности обучающихся, режимных моментов с использованием вариативных форм работы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F8F454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Календарно-тематическое планирование по единым лексическим темам; включение коррекционных задач в режимные моменты (утренний круг, прогулка, вторая половина дня); коррекционный час воспитателя во второй половине дня</w:t>
            </w:r>
          </w:p>
        </w:tc>
      </w:tr>
    </w:tbl>
    <w:p w14:paraId="706843A6" w14:textId="77777777" w:rsidR="007E0D91" w:rsidRDefault="00000000">
      <w:pPr>
        <w:pStyle w:val="3"/>
        <w:keepNext/>
        <w:spacing w:before="180" w:after="100" w:line="312" w:lineRule="auto"/>
      </w:pPr>
      <w:r>
        <w:t>2.4.3. Содержание диагностической работы</w:t>
      </w:r>
    </w:p>
    <w:p w14:paraId="6AF82380" w14:textId="77777777" w:rsidR="007E0D91" w:rsidRDefault="00000000">
      <w:pPr>
        <w:spacing w:after="60" w:line="312" w:lineRule="auto"/>
        <w:ind w:firstLine="709"/>
        <w:jc w:val="both"/>
      </w:pPr>
      <w:r>
        <w:t>Содержание дифференциальной диагностики речевых и неречевых функций обучающихся с ТНР определено пунктом 43.10 ФАОП ДО и включает четыре обязательных блока: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82"/>
        <w:gridCol w:w="1393"/>
        <w:gridCol w:w="4971"/>
      </w:tblGrid>
      <w:tr w:rsidR="007E0D91" w14:paraId="3914B83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76CA6E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Блок обследования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40AB37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Пункт ФАОП ДО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F51ADF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Что оценивается</w:t>
            </w:r>
          </w:p>
        </w:tc>
      </w:tr>
      <w:tr w:rsidR="007E0D91" w14:paraId="3F6151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EB5889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Обследование словарного запаса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B08211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43.10.1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7AC195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Объём и качество активного и пассивного словаря; владение обобщающими понятиями; знание слов-действий и слов-признаков; понимание и употребление антонимов и синонимов</w:t>
            </w:r>
          </w:p>
        </w:tc>
      </w:tr>
      <w:tr w:rsidR="007E0D91" w14:paraId="45121E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747309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Обследование грамматического строя языка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6DD684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43.10.2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CB7347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Словоизменение и словообразование; согласование слов; употребление предложно-падежных конструкций; построение простых и сложных предложений</w:t>
            </w:r>
          </w:p>
        </w:tc>
      </w:tr>
      <w:tr w:rsidR="007E0D91" w14:paraId="667382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370DB4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Обследование связной речи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15912D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43.10.3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6F3C92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Пересказ, составление рассказа по картине и серии картин, описательный рассказ; логика, последовательность и языковое оформление высказывания</w:t>
            </w:r>
          </w:p>
        </w:tc>
      </w:tr>
      <w:tr w:rsidR="007E0D91" w14:paraId="4BE114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74BE22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lastRenderedPageBreak/>
              <w:t>Обследование фонетических и фонематических процессов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AF0E39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43.10.4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C15B87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Строение и подвижность артикуляционного аппарата; звукопроизношение; слоговая структура слова; фонематическое восприятие, звуковой анализ и синтез</w:t>
            </w:r>
          </w:p>
        </w:tc>
      </w:tr>
    </w:tbl>
    <w:p w14:paraId="14CBE210" w14:textId="77777777" w:rsidR="007E0D91" w:rsidRDefault="00000000">
      <w:pPr>
        <w:spacing w:after="60" w:line="312" w:lineRule="auto"/>
        <w:ind w:firstLine="709"/>
        <w:jc w:val="both"/>
      </w:pPr>
      <w:r>
        <w:t>Результаты обследования фиксируются в речевой карте обучающегося. На их основе учитель-логопед составляет индивидуальный план коррекционной работы, который согласуется на заседании ППк и доводится до сведения родителей (законных представителей) под подпись.</w:t>
      </w:r>
    </w:p>
    <w:p w14:paraId="6CAC4C63" w14:textId="77777777" w:rsidR="007E0D91" w:rsidRDefault="00000000">
      <w:pPr>
        <w:pStyle w:val="3"/>
        <w:keepNext/>
        <w:spacing w:before="180" w:after="100" w:line="312" w:lineRule="auto"/>
      </w:pPr>
      <w:r>
        <w:t>2.4.4. Направления коррекционно-развивающей работы по уровням речевого развития</w:t>
      </w:r>
    </w:p>
    <w:p w14:paraId="28FB643B" w14:textId="77777777" w:rsidR="007E0D91" w:rsidRDefault="00000000">
      <w:pPr>
        <w:spacing w:after="60" w:line="312" w:lineRule="auto"/>
        <w:ind w:firstLine="709"/>
        <w:jc w:val="both"/>
      </w:pPr>
      <w:r>
        <w:t>Осуществление квалифицированной коррекции нарушений речеязыкового развития обучающихся с ТНР организуется дифференцированно, в соответствии с пунктом 43.11 ФАОП ДО.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84"/>
        <w:gridCol w:w="4871"/>
        <w:gridCol w:w="1591"/>
      </w:tblGrid>
      <w:tr w:rsidR="007E0D91" w14:paraId="55DBA65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41056C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Категория обучающихся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79DFD9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Основные направления работы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8D329E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Пункт ФАОП ДО</w:t>
            </w:r>
          </w:p>
        </w:tc>
      </w:tr>
      <w:tr w:rsidR="007E0D91" w14:paraId="5A058F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8A7595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Не владеющие фразовой речью (первый уровень речевого развития)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CDC49F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Развитие понимания речи; развитие активной подражательной речевой деятельности; развитие внимания, памяти, мышления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FCEC64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43.11.1</w:t>
            </w:r>
          </w:p>
        </w:tc>
      </w:tr>
      <w:tr w:rsidR="007E0D91" w14:paraId="7F578B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71F10C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 начатками фразовой речи (второй уровень речевого развития)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3910CF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Развитие понимания речи; активизация речевой деятельности и развитие лексико-грамматических средств языка; развитие произносительной стороны речи; развитие самостоятельной фразовой речи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469890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43.11.2</w:t>
            </w:r>
          </w:p>
        </w:tc>
      </w:tr>
      <w:tr w:rsidR="007E0D91" w14:paraId="70935B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804686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 развёрнутой фразовой речью с элементами лексико-грамматического недоразвития (третий уровень)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1E7A0A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Развитие понимания речи и лексико-грамматических средств языка; развитие произносительной стороны речи; развитие самостоятельной развёрнутой фразовой речи; подготовка к овладению элементарными навыками письма и чтения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3CB908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43.11.3</w:t>
            </w:r>
          </w:p>
        </w:tc>
      </w:tr>
      <w:tr w:rsidR="007E0D91" w14:paraId="069198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1F6229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 нерезко выраженными остаточными проявлениями недоразвития (четвёртый уровень)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05B19C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Совершенствование лексико-грамматических средств языка; совершенствование произносительной стороны речи; развитие связной речи; подготовка к обучению грамоте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7B8B09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43.11.4</w:t>
            </w:r>
          </w:p>
        </w:tc>
      </w:tr>
      <w:tr w:rsidR="007E0D91" w14:paraId="180CE6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881A98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 фонетико-фонематическим недоразвитием речи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70F2B0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Дифференцированные установки на развитие фонематического восприятия, звукового анализа и синтеза, коррекция звукопроизношения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1B2FFD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43.11.4.1</w:t>
            </w:r>
          </w:p>
        </w:tc>
      </w:tr>
      <w:tr w:rsidR="007E0D91" w14:paraId="70AED0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E1BB1D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 нарушениями темпо-ритмической организации речи (заикание)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D42B31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Вариативная работа с учётом формы и степени выраженности заикания: развитие плавности и темпа речи, речевого дыхания, релаксация, охранительный речевой режим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89C09A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43.11.4.3</w:t>
            </w:r>
          </w:p>
        </w:tc>
      </w:tr>
    </w:tbl>
    <w:p w14:paraId="7D91ED09" w14:textId="77777777" w:rsidR="007E0D91" w:rsidRDefault="00000000">
      <w:pPr>
        <w:spacing w:after="60" w:line="312" w:lineRule="auto"/>
        <w:ind w:firstLine="709"/>
        <w:jc w:val="both"/>
      </w:pPr>
      <w:r>
        <w:t>Для обучающихся подготовительной к школе группы дополнительно решаются задачи, предусмотренные пунктами 43.11.4.2 и 43.11.4.4 ФАОП ДО, связанные с подготовкой к овладению элементарными навыками письма и чтения и с закреплением достигнутого уровня плавности речи.</w:t>
      </w:r>
    </w:p>
    <w:p w14:paraId="623F637C" w14:textId="77777777" w:rsidR="007E0D91" w:rsidRDefault="00000000">
      <w:pPr>
        <w:pStyle w:val="3"/>
        <w:keepNext/>
        <w:spacing w:before="180" w:after="100" w:line="312" w:lineRule="auto"/>
      </w:pPr>
      <w:r>
        <w:lastRenderedPageBreak/>
        <w:t>2.4.5. Вариативные формы специального сопровождения и распределение обязанностей</w:t>
      </w:r>
    </w:p>
    <w:p w14:paraId="34D87792" w14:textId="77777777" w:rsidR="007E0D91" w:rsidRDefault="00000000">
      <w:pPr>
        <w:spacing w:after="60" w:line="312" w:lineRule="auto"/>
        <w:ind w:firstLine="709"/>
        <w:jc w:val="both"/>
      </w:pPr>
      <w:r>
        <w:t>Программа коррекционной работы предусматривает вариативные формы специального сопровождения обучающихся с ТНР: варьироваться могут степень участия специалистов сопровождения, а также организационные формы работы (пункт 43.5 ФАОП ДО). Коррекционно-развивающая работа осуществляется всеми педагогическими работниками группы (пункт 43.4 ФАОП ДО).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6"/>
        <w:gridCol w:w="6760"/>
      </w:tblGrid>
      <w:tr w:rsidR="007E0D91" w14:paraId="167380F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6FE89D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Специалист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3BC14D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Содержание коррекционно-развивающей деятельности</w:t>
            </w:r>
          </w:p>
        </w:tc>
      </w:tr>
      <w:tr w:rsidR="007E0D91" w14:paraId="7519E0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273CF9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Учитель-логопед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5B13F8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Логопедическое обследование и ведение речевых карт; составление индивидуальных планов коррекционной работы; подгрупповые и индивидуальные занятия; ведение тетрадей взаимосвязи с воспитателями и тетрадей для родителей; консультирование педагогов и семей; участие в ППк</w:t>
            </w:r>
          </w:p>
        </w:tc>
      </w:tr>
      <w:tr w:rsidR="007E0D91" w14:paraId="57FFFC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B5D73F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Воспитатель группы компенсирующей направленности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0F7B74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Реализация образовательных областей с коррекционной направленностью; коррекционный час во второй половине дня по заданию учителя-логопеда; закрепление речевых навыков в режимных моментах и игре; ведение календарно-тематического плана и журнала посещаемости</w:t>
            </w:r>
          </w:p>
        </w:tc>
      </w:tr>
      <w:tr w:rsidR="007E0D91" w14:paraId="7F947A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929214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Педагог-психолог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FACCEE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Диагностика познавательной, эмоционально-волевой и коммуникативной сфер; коррекционно-развивающие занятия; работа с тревожностью, речевым негативизмом и коммуникативными трудностями; консультирование родителей и педагогов</w:t>
            </w:r>
          </w:p>
        </w:tc>
      </w:tr>
      <w:tr w:rsidR="007E0D91" w14:paraId="38716F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365C6F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Музыкальный руководитель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850730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Развитие слухового внимания, чувства ритма, речевого дыхания, интонационной выразительности; логоритмические занятия совместно с учителем-логопедом; театрализованная деятельность</w:t>
            </w:r>
          </w:p>
        </w:tc>
      </w:tr>
      <w:tr w:rsidR="007E0D91" w14:paraId="31E75A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CDF674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Инструктор по физической культуре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74B241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Развитие общей моторики, статической и динамической координации, ориентировки в пространстве; подвижные игры с речевым сопровождением; дыхательные упражнения</w:t>
            </w:r>
          </w:p>
        </w:tc>
      </w:tr>
      <w:tr w:rsidR="007E0D91" w14:paraId="1736E5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75A666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Заведующий и старший воспитатель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7D4117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Создание условий реализации Программы; организация работы ППк; контроль исполнения рекомендаций ПМПК; методическое сопровождение и повышение квалификации педагогов</w:t>
            </w:r>
          </w:p>
        </w:tc>
      </w:tr>
    </w:tbl>
    <w:p w14:paraId="300A5B6F" w14:textId="77777777" w:rsidR="007E0D91" w:rsidRDefault="00000000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Циклограмма коррекционно-развивающей работы (типовая неделя)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87"/>
        <w:gridCol w:w="6959"/>
      </w:tblGrid>
      <w:tr w:rsidR="007E0D91" w14:paraId="4930E6B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6276B6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Отрезок времени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70DF3D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Содержание</w:t>
            </w:r>
          </w:p>
        </w:tc>
      </w:tr>
      <w:tr w:rsidR="007E0D91" w14:paraId="5A4849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0F3C10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Утренний отрезок времени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802641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Артикуляционная и пальчиковая гимнастика; индивидуальная работа воспитателя по заданию учителя-логопеда; речевые игры в утреннем круге</w:t>
            </w:r>
          </w:p>
        </w:tc>
      </w:tr>
      <w:tr w:rsidR="007E0D91" w14:paraId="6C914B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3B94ED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Первая половина дня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CCF9A0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Подгрупповые логопедические занятия и занятия по образовательным областям (по расписанию); индивидуальные занятия учителя-логопеда по графику — с каждым обучающимся не реже 3 раз в неделю, в том числе во время прогулки и свободной деятельности</w:t>
            </w:r>
          </w:p>
        </w:tc>
      </w:tr>
      <w:tr w:rsidR="007E0D91" w14:paraId="1A72D6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07D923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Прогулка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21D846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Подвижные игры с речевым сопровождением; наблюдения с речевым комментированием; индивидуальная работа по автоматизации звуков</w:t>
            </w:r>
          </w:p>
        </w:tc>
      </w:tr>
      <w:tr w:rsidR="007E0D91" w14:paraId="71EC74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AE6E6B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Вторая половина дня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CED5CA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Гимнастика после сна с элементами логоритмики; коррекционный час воспитателя (15—20 минут) по тетради взаимосвязи; театрализованная и игровая деятельность с речевыми задачами</w:t>
            </w:r>
          </w:p>
        </w:tc>
      </w:tr>
      <w:tr w:rsidR="007E0D91" w14:paraId="39A965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4AF00A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Еженедельно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E76F66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Единая лексическая тема для всех специалистов; консультация учителя-логопеда для родителей; выдача тетрадей с заданиями на выходные</w:t>
            </w:r>
          </w:p>
        </w:tc>
      </w:tr>
    </w:tbl>
    <w:p w14:paraId="32ACDFEE" w14:textId="77777777" w:rsidR="007E0D91" w:rsidRDefault="00000000">
      <w:pPr>
        <w:pStyle w:val="2"/>
        <w:keepNext/>
        <w:spacing w:before="240" w:after="120" w:line="312" w:lineRule="auto"/>
      </w:pPr>
      <w:r>
        <w:lastRenderedPageBreak/>
        <w:t>2.5. Рабочая программа воспитания</w:t>
      </w:r>
    </w:p>
    <w:p w14:paraId="2D176C67" w14:textId="77777777" w:rsidR="007E0D91" w:rsidRDefault="00000000">
      <w:pPr>
        <w:spacing w:after="60" w:line="312" w:lineRule="auto"/>
        <w:ind w:firstLine="709"/>
        <w:jc w:val="both"/>
      </w:pPr>
      <w:r>
        <w:t>Рабочая программа воспитания является единой для всех обучающихся ДОО независимо от индивидуальных особенностей их развития. Основанием такого решения являются пункт 49.4 ФАОП ДО и пункт 29.4.3.1 ФОП ДО: по своим основным задачам воспитательная работа не зависит от наличия (отсутствия) у ребёнка особых образовательных потребностей.</w:t>
      </w:r>
    </w:p>
    <w:p w14:paraId="76A67512" w14:textId="77777777" w:rsidR="007E0D91" w:rsidRDefault="00000000">
      <w:pPr>
        <w:spacing w:after="60" w:line="312" w:lineRule="auto"/>
        <w:ind w:firstLine="709"/>
        <w:jc w:val="both"/>
      </w:pPr>
      <w:r>
        <w:t>Содержание рабочей программы воспитания приведено в разделе 2.7 образовательной программы дошкольного образования ДОО и включается в настоящую Программу в виде ссылки на указанный раздел. Календарный план воспитательной работы на 2026/2027 учебный год также является единым и приведён в пункте 3.9 образовательной программы дошкольного образования ДОО.</w:t>
      </w:r>
    </w:p>
    <w:p w14:paraId="6AE62295" w14:textId="77777777" w:rsidR="007E0D91" w:rsidRDefault="00000000">
      <w:pPr>
        <w:spacing w:after="60" w:line="312" w:lineRule="auto"/>
        <w:ind w:firstLine="709"/>
        <w:jc w:val="both"/>
      </w:pPr>
      <w:r>
        <w:t>Особенности реализации воспитательной работы с обучающимися с ТНР определены пунктами 49.3.5 и 49.5 ФАОП ДО и учитываются в ДОО следующим образом:</w:t>
      </w:r>
    </w:p>
    <w:p w14:paraId="19C98F77" w14:textId="77777777" w:rsidR="007E0D91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формирование личности ребёнка с ТНР через взаимодействие взрослых, предполагающее создание ситуаций, в которых каждому ребёнку предоставляется возможность выбора деятельности, партнёра и средств, с учётом ограниченного речевого опыта;</w:t>
      </w:r>
    </w:p>
    <w:p w14:paraId="649179E8" w14:textId="77777777" w:rsidR="007E0D91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доступность воспитательных мероприятий не только физическая, но и интеллектуальная: правила и требования формулируются кратко, подкрепляются наглядностью и понятны ребёнку с ограниченными речевыми возможностями;</w:t>
      </w:r>
    </w:p>
    <w:p w14:paraId="3BFEA388" w14:textId="77777777" w:rsidR="007E0D91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формирование игры как важнейшего фактора развития ребёнка с ТНР с учётом необходимости развития вербальных и невербальных компонентов в разных видах игры;</w:t>
      </w:r>
    </w:p>
    <w:p w14:paraId="32D4619D" w14:textId="77777777" w:rsidR="007E0D91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подбор посильных для ребёнка ролей в праздниках и театрализациях, исключающий ситуацию публичной речевой неудачи;</w:t>
      </w:r>
    </w:p>
    <w:p w14:paraId="18B18946" w14:textId="77777777" w:rsidR="007E0D91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обязательное участие семьи как условие полноценного воспитания ребёнка дошкольного возраста с особыми образовательными потребностями.</w:t>
      </w:r>
    </w:p>
    <w:p w14:paraId="6DEBEF9C" w14:textId="77777777" w:rsidR="007E0D91" w:rsidRDefault="00000000">
      <w:pPr>
        <w:pStyle w:val="2"/>
        <w:keepNext/>
        <w:spacing w:before="240" w:after="120" w:line="312" w:lineRule="auto"/>
      </w:pPr>
      <w:r>
        <w:t>2.6. Содержание части, формируемой участниками образовательных отношений</w:t>
      </w:r>
    </w:p>
    <w:p w14:paraId="0F5421D2" w14:textId="77777777" w:rsidR="007E0D91" w:rsidRDefault="00000000">
      <w:pPr>
        <w:spacing w:after="60" w:line="312" w:lineRule="auto"/>
        <w:ind w:firstLine="709"/>
        <w:jc w:val="both"/>
      </w:pPr>
      <w:r>
        <w:t>Содержание модулей реализуется в интеграции с обязательной частью Программы и подчинено задачам коррекции речевого развития. Реализация модулей не приводит к превышению дневной и недельной суммарной образовательной нагрузки, установленной таблицей 6.6 СанПиН 1.2.3685-21.</w:t>
      </w:r>
    </w:p>
    <w:p w14:paraId="29A2295E" w14:textId="77777777" w:rsidR="007E0D91" w:rsidRDefault="00000000">
      <w:pPr>
        <w:pStyle w:val="3"/>
        <w:keepNext/>
        <w:spacing w:before="180" w:after="100" w:line="312" w:lineRule="auto"/>
      </w:pPr>
      <w:r>
        <w:lastRenderedPageBreak/>
        <w:t>2.6.1. Модуль «Речевая тропинка родного края»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93"/>
        <w:gridCol w:w="8053"/>
      </w:tblGrid>
      <w:tr w:rsidR="007E0D91" w14:paraId="3A1FA90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19B7D7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</w:t>
            </w:r>
          </w:p>
        </w:tc>
        <w:tc>
          <w:tcPr>
            <w:tcW w:w="8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AE91E3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Содержание и речевые задачи</w:t>
            </w:r>
          </w:p>
        </w:tc>
      </w:tr>
      <w:tr w:rsidR="007E0D91" w14:paraId="344244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A52DAA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4—5 лет</w:t>
            </w:r>
          </w:p>
        </w:tc>
        <w:tc>
          <w:tcPr>
            <w:tcW w:w="8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D5B9B6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Мой дом, моя семья, мой детский сад, моя улица. Словарь: названия помещений, предметов ближайшего окружения, членов семьи. Составление предложений из 3—4 слов по картине; согласование существительного с прилагательным в роде и числе</w:t>
            </w:r>
          </w:p>
        </w:tc>
      </w:tr>
      <w:tr w:rsidR="007E0D91" w14:paraId="6763A0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55289C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5—6 лет</w:t>
            </w:r>
          </w:p>
        </w:tc>
        <w:tc>
          <w:tcPr>
            <w:tcW w:w="8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03C9DA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Мой город: улицы, транспорт, профессии горожан, парк, река. Словарь: названия объектов города, профессий, транспорта. Составление описательного рассказа по схеме (5—6 предложений); образование относительных прилагательных; предложно-падежные конструкции</w:t>
            </w:r>
          </w:p>
        </w:tc>
      </w:tr>
      <w:tr w:rsidR="007E0D91" w14:paraId="22ADFC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1765F5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6—7 лет</w:t>
            </w:r>
          </w:p>
        </w:tc>
        <w:tc>
          <w:tcPr>
            <w:tcW w:w="8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AF5DCB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История и символика города и области, природа края, народные промыслы, земляки. Составление повествовательного рассказа по серии картин и по памяти (7—8 предложений); употребление сложноподчинённых предложений; пересказ краеведческого текста с опорой на мнемотаблицу</w:t>
            </w:r>
          </w:p>
        </w:tc>
      </w:tr>
    </w:tbl>
    <w:p w14:paraId="07CC00B0" w14:textId="77777777" w:rsidR="007E0D91" w:rsidRDefault="00000000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Примерное тематическое планирование модуля на 2026/2027 учебный год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9"/>
        <w:gridCol w:w="3380"/>
        <w:gridCol w:w="3977"/>
      </w:tblGrid>
      <w:tr w:rsidR="007E0D91" w14:paraId="0CE3EFF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432074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Период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40C4AE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Лексическая тема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C60614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Итоговое речевое событие</w:t>
            </w:r>
          </w:p>
        </w:tc>
      </w:tr>
      <w:tr w:rsidR="007E0D91" w14:paraId="023103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794770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Сентябрь — октябрь 2026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B65C2D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«Мой детский сад», «Улица, на которой я живу»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FAD7AF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Экскурсия-рассказ «Наша группа» для родителей; макет улицы с речевым сопровождением</w:t>
            </w:r>
          </w:p>
        </w:tc>
      </w:tr>
      <w:tr w:rsidR="007E0D91" w14:paraId="7B9D4F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709382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Ноябрь — декабрь 2026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D7B819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«Мой город», «Зима в родном краю»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BE67B5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Фотовыставка с детскими рассказами-подписями; описательные рассказы о зимующих птицах</w:t>
            </w:r>
          </w:p>
        </w:tc>
      </w:tr>
      <w:tr w:rsidR="007E0D91" w14:paraId="006A7D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F8919E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Январь — февраль 2027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F7476B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«Народные промыслы», «Защитники земли родной»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7BB8BA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Мини-экскурсия детей по мини-музею «Родничок родного края»</w:t>
            </w:r>
          </w:p>
        </w:tc>
      </w:tr>
      <w:tr w:rsidR="007E0D91" w14:paraId="4A9315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681CB4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Март — апрель 2027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21DDF7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«Профессии нашего города», «Природа родного края»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4D1106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Речевая игра «Кто что делает»; альбом «Красная книга нашего края» с детскими рассказами</w:t>
            </w:r>
          </w:p>
        </w:tc>
      </w:tr>
      <w:tr w:rsidR="007E0D91" w14:paraId="1F7236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BBB40F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Май 2027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F749F6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«Наш город в годы войны»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DD4A25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Литературно-музыкальная композиция с участием детей подготовительной группы</w:t>
            </w:r>
          </w:p>
        </w:tc>
      </w:tr>
    </w:tbl>
    <w:p w14:paraId="7BAFE326" w14:textId="77777777" w:rsidR="007E0D91" w:rsidRDefault="00000000">
      <w:pPr>
        <w:pStyle w:val="3"/>
        <w:keepNext/>
        <w:spacing w:before="180" w:after="100" w:line="312" w:lineRule="auto"/>
      </w:pPr>
      <w:r>
        <w:t>2.6.2. Модуль «Говорим и двигаемся»</w:t>
      </w:r>
    </w:p>
    <w:p w14:paraId="25AA165A" w14:textId="77777777" w:rsidR="007E0D91" w:rsidRDefault="00000000">
      <w:pPr>
        <w:spacing w:after="60" w:line="312" w:lineRule="auto"/>
        <w:ind w:firstLine="709"/>
        <w:jc w:val="both"/>
      </w:pPr>
      <w:r>
        <w:t>Модуль реализуется в форме логоритмических занятий, проводимых совместно учителем-логопедом и музыкальным руководителем один раз в неделю в каждой группе компенсирующей направленности, а также в форме ежедневных упражнений в режимных моментах.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86"/>
        <w:gridCol w:w="5269"/>
        <w:gridCol w:w="1591"/>
      </w:tblGrid>
      <w:tr w:rsidR="007E0D91" w14:paraId="3C26BCD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2843C1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Компонент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BBFA69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Содержание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8269EF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Периодичность</w:t>
            </w:r>
          </w:p>
        </w:tc>
      </w:tr>
      <w:tr w:rsidR="007E0D91" w14:paraId="141E14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27FEE4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Логоритмическое занятие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6A48CB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Ходьба и маршировка; упражнения на развитие дыхания, голоса и артикуляции; упражнения, регулирующие мышечный тонус; речевые упражнения без музыкального сопровождения; ритмические и музыкально-ритмические упражнения; игры-драматизации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777707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1 раз в неделю (входит в занятие по музыкальной деятельности)</w:t>
            </w:r>
          </w:p>
        </w:tc>
      </w:tr>
      <w:tr w:rsidR="007E0D91" w14:paraId="66AF7F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1373DE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Артикуляционная гимнастика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510914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Комплекс упражнений по профилю нарушения, перед зеркалом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D620A7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Ежедневно, 3—5 минут</w:t>
            </w:r>
          </w:p>
        </w:tc>
      </w:tr>
      <w:tr w:rsidR="007E0D91" w14:paraId="15A64A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AB2F5A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Дыхательная гимнастика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449106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Упражнения на длительный плавный выдох, силу и направленность воздушной струи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7C5A70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Ежедневно, 2—3 минуты</w:t>
            </w:r>
          </w:p>
        </w:tc>
      </w:tr>
      <w:tr w:rsidR="007E0D91" w14:paraId="43F1BD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8741EB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Пальчиковая гимнастика и самомассаж кистей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F8926A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Упражнения с речевым сопровождением, работа с мелким материалом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15AF44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Ежедневно, 3—5 минут</w:t>
            </w:r>
          </w:p>
        </w:tc>
      </w:tr>
      <w:tr w:rsidR="007E0D91" w14:paraId="7D3C12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0C9794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Подвижные игры с речевым сопровождением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1FE4A0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На прогулке и в физкультурном зале, с проговариванием текста и согласованием движения со словом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92C27D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Ежедневно</w:t>
            </w:r>
          </w:p>
        </w:tc>
      </w:tr>
      <w:tr w:rsidR="007E0D91" w14:paraId="416635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A615FA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lastRenderedPageBreak/>
              <w:t>Релаксационные упражнения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A5CD17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Снятие мышечного и эмоционального напряжения, особенно для обучающихся с заиканием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B9F12D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Ежедневно, после дневного сна</w:t>
            </w:r>
          </w:p>
        </w:tc>
      </w:tr>
    </w:tbl>
    <w:p w14:paraId="090ED8B2" w14:textId="77777777" w:rsidR="007E0D91" w:rsidRDefault="00000000">
      <w:pPr>
        <w:pStyle w:val="1"/>
        <w:keepNext/>
        <w:pageBreakBefore/>
        <w:spacing w:line="312" w:lineRule="auto"/>
        <w:jc w:val="center"/>
      </w:pPr>
      <w:r>
        <w:lastRenderedPageBreak/>
        <w:t>III. ОРГАНИЗАЦИОННЫЙ РАЗДЕЛ</w:t>
      </w:r>
    </w:p>
    <w:p w14:paraId="199BE062" w14:textId="77777777" w:rsidR="007E0D91" w:rsidRDefault="00000000">
      <w:pPr>
        <w:pStyle w:val="2"/>
        <w:keepNext/>
        <w:spacing w:before="240" w:after="120" w:line="312" w:lineRule="auto"/>
      </w:pPr>
      <w:r>
        <w:t>3.1. Психолого-педагогические условия реализации Программы</w:t>
      </w:r>
    </w:p>
    <w:p w14:paraId="0BFBE087" w14:textId="77777777" w:rsidR="007E0D91" w:rsidRDefault="00000000">
      <w:pPr>
        <w:spacing w:after="60" w:line="312" w:lineRule="auto"/>
        <w:ind w:firstLine="709"/>
        <w:jc w:val="both"/>
      </w:pPr>
      <w:r>
        <w:t>Программа предполагает создание психолого-педагогических условий, обеспечивающих образование ребёнка с ТНР в соответствии с его особыми образовательными потребностями (пункт 51.3 ФАОП ДО):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8"/>
        <w:gridCol w:w="4175"/>
        <w:gridCol w:w="4573"/>
      </w:tblGrid>
      <w:tr w:rsidR="007E0D91" w14:paraId="2DC63E0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E1551C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8B0A9B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Условие (пункт 51.3 ФАОП ДО)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22CAAE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Реализация в ДОО</w:t>
            </w:r>
          </w:p>
        </w:tc>
      </w:tr>
      <w:tr w:rsidR="007E0D91" w14:paraId="088A1A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46F4C1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2851E7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Личностно-порождающее взаимодействие педагогических работников с детьми: каждому ребёнку с ТНР предоставляется возможность выбора деятельности, партнёра, средств и жизненных навыков; учитываются обусловленные структурой нарушенного речеязыкового развития особенности деятельности (в том числе речевой), средств её реализации, ограниченный объём личного опыта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DAD0D3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Ситуация выбора в центрах активности; альтернативные способы ответа (показ, жест, картинка) для детей с ограниченными речевыми возможностями; недопустимость требования развёрнутого ответа сверх актуальных возможностей ребёнка</w:t>
            </w:r>
          </w:p>
        </w:tc>
      </w:tr>
      <w:tr w:rsidR="007E0D91" w14:paraId="7E9AAF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295C47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C5ED75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Ориентированность педагогической оценки на относительные показатели детской успешности — сравнение нынешних и предыдущих достижений ребёнка с ТНР, стимулирование самооценки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3356ED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Индивидуальная динамика фиксируется в речевой карте и карте развития; запрет на публичное сравнение детей; «экран достижений» с личным прогрессом каждого ребёнка</w:t>
            </w:r>
          </w:p>
        </w:tc>
      </w:tr>
      <w:tr w:rsidR="007E0D91" w14:paraId="578D2A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4B561C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3321D9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Формирование игры как важнейшего фактора развития ребёнка с ТНР, с учётом необходимости развития вербальных и невербальных компонентов в разных видах игры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A66C15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Целенаправленное обучение сюжетно-ролевой игре; игры с речевым сопровождением; игры-драматизации; обучение игровому диалогу</w:t>
            </w:r>
          </w:p>
        </w:tc>
      </w:tr>
      <w:tr w:rsidR="007E0D91" w14:paraId="19145F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B118F9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18025D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Создание развивающей образовательной среды, способствующей физическому, социально-коммуникативному, познавательному, речевому, художественно-эстетическому развитию ребёнка с ТНР и сохранению его индивидуальности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1F97EE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Речевые центры в группах, кабинеты учителей-логопедов, сенсорная зона, уголок уединения (описание — пункт 3.2)</w:t>
            </w:r>
          </w:p>
        </w:tc>
      </w:tr>
      <w:tr w:rsidR="007E0D91" w14:paraId="4974D2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AFDD9C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D58875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Сбалансированность репродуктивной и продуктивной деятельности; совместных и самостоятельных, подвижных и статичных форм активности с учётом особенностей развития и образовательных потребностей ребёнка с ТНР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E0C1BB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Чередование образца и творческого задания внутри занятия; смена вида деятельности каждые 5—7 минут; обязательные динамические паузы</w:t>
            </w:r>
          </w:p>
        </w:tc>
      </w:tr>
      <w:tr w:rsidR="007E0D91" w14:paraId="040523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BCD28B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E5F377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Участие семьи как необходимое условие для полноценного развития ребёнка дошкольного возраста с тяжёлыми нарушениями речи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B9F553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Тетради взаимодействия с родителями, практикумы, открытые занятия, клуб «Родительская гостиная» (пункт 2.3 настоящей Программы)</w:t>
            </w:r>
          </w:p>
        </w:tc>
      </w:tr>
    </w:tbl>
    <w:p w14:paraId="542FE819" w14:textId="77777777" w:rsidR="007E0D91" w:rsidRDefault="00000000">
      <w:pPr>
        <w:pStyle w:val="2"/>
        <w:keepNext/>
        <w:spacing w:before="240" w:after="120" w:line="312" w:lineRule="auto"/>
      </w:pPr>
      <w:r>
        <w:t>3.2. Организация развивающей предметно-пространственной среды</w:t>
      </w:r>
    </w:p>
    <w:p w14:paraId="4CE7F7EC" w14:textId="77777777" w:rsidR="007E0D91" w:rsidRDefault="00000000">
      <w:pPr>
        <w:spacing w:after="60" w:line="312" w:lineRule="auto"/>
        <w:ind w:firstLine="709"/>
        <w:jc w:val="both"/>
      </w:pPr>
      <w:r>
        <w:t>Организация развивающей предметно-пространственной среды (далее — РППС) осуществляется в соответствии с пунктом 52 ФАОП ДО и пунктом 3.3.4 ФГОС ДО: среда является содержательно-насыщенной, трансформируемой, полифункциональной, вариативной, доступной и безопасной. РППС групп компенсирующей направленности дополнительно учитывает особые образовательные потребности обучающихся с ТНР (пункт 43.9.1 ФАОП ДО).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84"/>
        <w:gridCol w:w="6462"/>
      </w:tblGrid>
      <w:tr w:rsidR="007E0D91" w14:paraId="65752E7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1F07B3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lastRenderedPageBreak/>
              <w:t>Компонент среды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775E9B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Наполнение</w:t>
            </w:r>
          </w:p>
        </w:tc>
      </w:tr>
      <w:tr w:rsidR="007E0D91" w14:paraId="19B62E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8429A6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Кабинет учителя-логопеда (при каждой группе компенсирующей направленности)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3EBBC3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Зона индивидуальной работы с настенным зеркалом и дополнительным освещением; индивидуальные зеркала; логопедические зонды и шпатели с условиями для обработки; картотеки артикуляционной, дыхательной и пальчиковой гимнастики; пособия по коррекции звукопроизношения, развитию фонематического восприятия, лексико-грамматического строя и связной речи; наглядный материал по лексическим темам; символы звуков, схемы слова и предложения; речевые карты и документация</w:t>
            </w:r>
          </w:p>
        </w:tc>
      </w:tr>
      <w:tr w:rsidR="007E0D91" w14:paraId="509D7E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2AD428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Речевой центр в групповом помещении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19ECC7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Предметные и сюжетные картинки по лексическим темам; мнемотаблицы и схемы для составления рассказов; наборы для развития дыхания (вертушки, султанчики, лёгкие предметы); игры на развитие фонематического слуха; настольные речевые игры; «звуковые дорожки» для автоматизации звуков</w:t>
            </w:r>
          </w:p>
        </w:tc>
      </w:tr>
      <w:tr w:rsidR="007E0D91" w14:paraId="7FF2B9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F80C56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Центр сенсорного развития и мелкой моторики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FE1183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Шнуровки, мозаики, прищепки, крупы и природный материал для самомассажа, трафареты, обводки, штриховки, пособия для подготовки руки к письму</w:t>
            </w:r>
          </w:p>
        </w:tc>
      </w:tr>
      <w:tr w:rsidR="007E0D91" w14:paraId="3BD28D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BDF87C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Центр театрализации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F25C7B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Виды театров (пальчиковый, настольный, теневой, бибабо), ширма, костюмы и маски, атрибуты для игр-драматизаций — как средство развития связной и выразительной речи</w:t>
            </w:r>
          </w:p>
        </w:tc>
      </w:tr>
      <w:tr w:rsidR="007E0D91" w14:paraId="73DD98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84EDFE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Уголок уединения и релаксации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AAE344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Мягкие модули, подушки, «коробочка настроения», песочные часы, материалы для снятия напряжения — особенно значимо для обучающихся с заиканием</w:t>
            </w:r>
          </w:p>
        </w:tc>
      </w:tr>
      <w:tr w:rsidR="007E0D91" w14:paraId="544CF8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239C1D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Центры двигательной активности, познания, изобразительного творчества, книги, безопасности, природы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28CCFE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Организованы аналогично группам общеразвивающей направленности (пункт 3.2 образовательной программы дошкольного образования ДОО), с усилением речевого компонента и наглядных опор</w:t>
            </w:r>
          </w:p>
        </w:tc>
      </w:tr>
      <w:tr w:rsidR="007E0D91" w14:paraId="39674D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E80F9E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Общие помещения ДОО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ABE470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Музыкальный и физкультурный залы, кабинет педагога-психолога, мини-музей «Родничок родного края», методический кабинет — используются совместно с группами общеразвивающей направленности</w:t>
            </w:r>
          </w:p>
        </w:tc>
      </w:tr>
    </w:tbl>
    <w:p w14:paraId="4B13B196" w14:textId="77777777" w:rsidR="007E0D91" w:rsidRDefault="00000000">
      <w:pPr>
        <w:spacing w:after="60" w:line="312" w:lineRule="auto"/>
        <w:ind w:firstLine="709"/>
        <w:jc w:val="both"/>
      </w:pPr>
      <w:r>
        <w:t>Электронные средства обучения применяются с соблюдением ограничений таблицы 6.8 СанПиН 1.2.3685-21: для детей 5—7 лет интерактивная доска — не более 7 минут на занятии и 20 минут суммарно в день, интерактивная панель — не более 5 и 10 минут соответственно.</w:t>
      </w:r>
    </w:p>
    <w:p w14:paraId="4D909BC9" w14:textId="77777777" w:rsidR="007E0D91" w:rsidRDefault="00000000">
      <w:pPr>
        <w:pStyle w:val="2"/>
        <w:keepNext/>
        <w:spacing w:before="240" w:after="120" w:line="312" w:lineRule="auto"/>
      </w:pPr>
      <w:r>
        <w:t>3.3. Кадровые, материально-технические и финансовые условия</w:t>
      </w:r>
    </w:p>
    <w:p w14:paraId="3FB5551F" w14:textId="77777777" w:rsidR="007E0D91" w:rsidRDefault="00000000">
      <w:pPr>
        <w:spacing w:after="60" w:line="312" w:lineRule="auto"/>
        <w:ind w:firstLine="709"/>
        <w:jc w:val="both"/>
      </w:pPr>
      <w:r>
        <w:t>Реализация Программы обеспечивается созданием в ДОО кадровых, финансовых и материально-технических условий (пункт 53 ФАОП ДО).</w:t>
      </w:r>
    </w:p>
    <w:p w14:paraId="2A8F5DB4" w14:textId="77777777" w:rsidR="007E0D91" w:rsidRDefault="00000000">
      <w:pPr>
        <w:keepNext/>
        <w:spacing w:before="140" w:after="80" w:line="312" w:lineRule="auto"/>
      </w:pPr>
      <w:r>
        <w:rPr>
          <w:b/>
          <w:bCs/>
          <w:i/>
          <w:iCs/>
        </w:rPr>
        <w:t>Кадровые условия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5"/>
        <w:gridCol w:w="2188"/>
        <w:gridCol w:w="4573"/>
      </w:tblGrid>
      <w:tr w:rsidR="007E0D91" w14:paraId="3B314E1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0A9B41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Должность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F2F6CA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Количество ставок на 4 группы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F2659F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Функционал в реализации Программы</w:t>
            </w:r>
          </w:p>
        </w:tc>
      </w:tr>
      <w:tr w:rsidR="007E0D91" w14:paraId="2EBC4B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8EA811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Учитель-логопед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D285D8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657812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 одному на каждую группу компенсирующей направленности; ведёт диагностику, подгрупповые и индивидуальные занятия, документацию, консультирование педагогов и семей</w:t>
            </w:r>
          </w:p>
        </w:tc>
      </w:tr>
      <w:tr w:rsidR="007E0D91" w14:paraId="3203FA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9A8C0D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Воспитатель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FB9382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56B253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 два на каждую группу; реализация образовательных областей с коррекционной направленностью, коррекционный час, ведение журнала посещаемости и календарно-тематического плана</w:t>
            </w:r>
          </w:p>
        </w:tc>
      </w:tr>
      <w:tr w:rsidR="007E0D91" w14:paraId="296492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B3FD6F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lastRenderedPageBreak/>
              <w:t>Педагог-психолог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0E7592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 (по 0,5 на каждую группу компенсирующей направленности)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C1519C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Психологическая диагностика, коррекционно-развивающие занятия не реже 2 раз в неделю (пункт 43.9.1 ФАОП ДО), работа с речевым негативизмом и тревожностью, участие в ППк</w:t>
            </w:r>
          </w:p>
        </w:tc>
      </w:tr>
      <w:tr w:rsidR="007E0D91" w14:paraId="45FF6B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64A1D4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Музыкальный руководитель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A109CC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0,75 (из 2 ставок ДОО)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01B165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Логоритмика совместно с учителем-логопедом, развитие слухового внимания, чувства ритма, речевого дыхания</w:t>
            </w:r>
          </w:p>
        </w:tc>
      </w:tr>
      <w:tr w:rsidR="007E0D91" w14:paraId="51748B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BF5E02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Инструктор по физической культуре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866990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0,5 (из 1,5 ставок ДОО)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8C9672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Развитие общей моторики и координации, подвижные игры с речевым сопровождением, дыхательные упражнения</w:t>
            </w:r>
          </w:p>
        </w:tc>
      </w:tr>
      <w:tr w:rsidR="007E0D91" w14:paraId="2DA653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0B14AE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Младший воспитатель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255C48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5226C7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Присмотр и уход, участие в режимных моментах и закреплении культурно-гигиенических и речевых навыков</w:t>
            </w:r>
          </w:p>
        </w:tc>
      </w:tr>
    </w:tbl>
    <w:p w14:paraId="60F11DD9" w14:textId="77777777" w:rsidR="007E0D91" w:rsidRDefault="00000000">
      <w:pPr>
        <w:spacing w:after="60" w:line="312" w:lineRule="auto"/>
        <w:ind w:firstLine="709"/>
        <w:jc w:val="both"/>
      </w:pPr>
      <w:r>
        <w:t>Штатное расписание устанавливается ДОО самостоятельно (пункт 4 части 3 статьи 28 Федерального закона № 273-ФЗ). При его формировании учитываются примерные штатные нормативы численности работников образовательных организаций, направленные письмом Минпросвещения России от 23 июня 2025 г. № ОК-1835/08, и примерные штатные нормативы численности работников организаций, реализующих адаптированные основные общеобразовательные программы, направленные письмом Минпросвещения России от 15 января 2026 г. № АВ-64/07. Указанные нормативы носят рекомендательный характер; фактическая численность определяется с учётом требования пункта 43.9.1 ФАОП ДО о проведении занятий с учителем-логопедом и педагогом-психологом не реже двух раз в неделю.</w:t>
      </w:r>
    </w:p>
    <w:p w14:paraId="1D130139" w14:textId="77777777" w:rsidR="007E0D91" w:rsidRDefault="00000000">
      <w:pPr>
        <w:spacing w:after="60" w:line="312" w:lineRule="auto"/>
        <w:ind w:firstLine="709"/>
        <w:jc w:val="both"/>
      </w:pPr>
      <w:r>
        <w:t>Квалификация педагогических работников соответствует квалификационным требованиям, установленным профессиональными стандартами и квалификационными справочниками. Учителя-логопеды имеют высшее образование по направлению «Специальное (дефектологическое) образование» либо профессиональную переподготовку по профилю «Логопедия». Педагогические работники, работающие с обучающимися с ТНР, не реже одного раза в три года проходят дополнительное профессиональное образование, в том числе по вопросам инклюзивного образования и коррекционной педагогики.</w:t>
      </w:r>
    </w:p>
    <w:p w14:paraId="7D22B70D" w14:textId="77777777" w:rsidR="007E0D91" w:rsidRDefault="00000000">
      <w:pPr>
        <w:keepNext/>
        <w:spacing w:before="140" w:after="80" w:line="312" w:lineRule="auto"/>
      </w:pPr>
      <w:r>
        <w:rPr>
          <w:b/>
          <w:bCs/>
          <w:i/>
          <w:iCs/>
        </w:rPr>
        <w:t>Материально-технические условия</w:t>
      </w:r>
    </w:p>
    <w:p w14:paraId="37D57BA3" w14:textId="77777777" w:rsidR="007E0D91" w:rsidRDefault="00000000">
      <w:pPr>
        <w:spacing w:after="60" w:line="312" w:lineRule="auto"/>
        <w:ind w:firstLine="709"/>
        <w:jc w:val="both"/>
      </w:pPr>
      <w:r>
        <w:t>Материально-технические условия реализации Программы соответствуют пункту 53.3 ФАОП ДО и обеспечивают возможность достижения обучающимися планируемых результатов; выполнение требований санитарно-эпидемиологических правил и нормативов (СП 2.4.2.4283-26, СанПиН 1.2.3685-21, СанПиН 2.3/2.4.4282-26), правил пожарной безопасности и требований охраны труда; возможность беспрепятственного доступа обучающихся с ограниченными возможностями здоровья к объектам инфраструктуры.</w:t>
      </w:r>
    </w:p>
    <w:p w14:paraId="13F4F741" w14:textId="77777777" w:rsidR="007E0D91" w:rsidRDefault="00000000">
      <w:pPr>
        <w:spacing w:after="60" w:line="312" w:lineRule="auto"/>
        <w:ind w:firstLine="709"/>
        <w:jc w:val="both"/>
      </w:pPr>
      <w:r>
        <w:t xml:space="preserve">Дополнительно к материально-техническому обеспечению ДОО, приведённому в пункте 3.3 образовательной программы дошкольного образования, для реализации настоящей Программы созданы: 4 кабинета учителя-логопеда, оснащённых в соответствии </w:t>
      </w:r>
      <w:r>
        <w:lastRenderedPageBreak/>
        <w:t>с пунктом 3.2 настоящей Программы; комплекты специальных дидактических пособий по числу групп; логопедические тренажёры и наборы для развития речевого дыхания.</w:t>
      </w:r>
    </w:p>
    <w:p w14:paraId="37BE46B0" w14:textId="77777777" w:rsidR="007E0D91" w:rsidRDefault="00000000">
      <w:pPr>
        <w:keepNext/>
        <w:spacing w:before="140" w:after="80" w:line="312" w:lineRule="auto"/>
      </w:pPr>
      <w:r>
        <w:rPr>
          <w:b/>
          <w:bCs/>
          <w:i/>
          <w:iCs/>
        </w:rPr>
        <w:t>Обеспеченность методическими материалами и средствами обучения</w:t>
      </w:r>
    </w:p>
    <w:p w14:paraId="19AAB21F" w14:textId="77777777" w:rsidR="007E0D91" w:rsidRDefault="00000000">
      <w:pPr>
        <w:spacing w:after="60" w:line="312" w:lineRule="auto"/>
        <w:ind w:firstLine="709"/>
        <w:jc w:val="both"/>
      </w:pPr>
      <w:r>
        <w:t>Перечень методических материалов, программ и пособий, диагностического инструментария ДОО определяет самостоятельно исходя из особенностей реализации Программы, состава контингента и профессиональной подготовки специалистов. Перечень ежегодно рассматривается на педагогическом совете и утверждается приказом заведующего одновременно с годовым планом работы. Ниже приведён состав такого перечня — конкретные наименования, авторы и выходные данные вносятся ДОО при утверждении Программы.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84"/>
        <w:gridCol w:w="6462"/>
      </w:tblGrid>
      <w:tr w:rsidR="007E0D91" w14:paraId="0DBE367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7FFD1E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Группа материалов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1E4807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Что включается в перечень</w:t>
            </w:r>
          </w:p>
        </w:tc>
      </w:tr>
      <w:tr w:rsidR="007E0D91" w14:paraId="49EE83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3C723C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Программно-методическое обеспечение коррекционной работы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F73D12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Комплексные и парциальные программы работы с обучающимися с ТНР, применяемые в дополнение к ФАОП ДО; методические руководства по формированию звукопроизношения, фонематического восприятия, лексико-грамматического строя и связной речи; пособия по подготовке к обучению грамоте для детей с ТНР</w:t>
            </w:r>
          </w:p>
        </w:tc>
      </w:tr>
      <w:tr w:rsidR="007E0D91" w14:paraId="492628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423186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Диагностический инструментарий учителя-логопеда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72BF6B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Методики обследования словарного запаса, грамматического строя, связной речи, фонетических и фонематических процессов (по блокам пунктов 43.10.1—43.10.4 ФАОП ДО); альбомы обследования; критерии оценки и шкалы фиксации результатов</w:t>
            </w:r>
          </w:p>
        </w:tc>
      </w:tr>
      <w:tr w:rsidR="007E0D91" w14:paraId="173DA8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E37B9D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Диагностический инструментарий педагога-психолога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0A17BE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Методики оценки познавательной, эмоционально-волевой и коммуникативной сфер, применяемые с письменного согласия родителей (законных представителей)</w:t>
            </w:r>
          </w:p>
        </w:tc>
      </w:tr>
      <w:tr w:rsidR="007E0D91" w14:paraId="35E6BA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74D245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Наглядно-дидактические материалы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B37045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Комплекты по лексическим темам; мнемотаблицы и схемы рассказывания; символы звуков, схемы слова и предложения; серии сюжетных картин; пособия для развития речевого дыхания и мелкой моторики</w:t>
            </w:r>
          </w:p>
        </w:tc>
      </w:tr>
      <w:tr w:rsidR="007E0D91" w14:paraId="601787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86988E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Материалы по части, формируемой участниками образовательных отношений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976557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Авторские модули «Речевая тропинка родного края» и «Говорим и двигаемся»: тематическое планирование, картотеки, конспекты. Авторы-разработчики и реквизиты утверждения указываются на титульных листах модулей; модули рассматриваются педагогическим советом и утверждаются приказом заведующего одновременно с Программой</w:t>
            </w:r>
          </w:p>
        </w:tc>
      </w:tr>
      <w:tr w:rsidR="007E0D91" w14:paraId="2A7D8F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C3C0D1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Утверждённые формы документации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C8C6C0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Форма речевой карты; форма индивидуального плана коррекционной работы; лист динамики речевого развития; тетрадь взаимосвязи учителя-логопеда и воспитателя; форма представления на ППк. Формы утверждаются локальным нормативным актом ДОО и являются приложениями к нему</w:t>
            </w:r>
          </w:p>
        </w:tc>
      </w:tr>
    </w:tbl>
    <w:p w14:paraId="2E011EC8" w14:textId="77777777" w:rsidR="007E0D91" w:rsidRDefault="00000000">
      <w:pPr>
        <w:spacing w:after="60" w:line="312" w:lineRule="auto"/>
        <w:ind w:firstLine="709"/>
        <w:jc w:val="both"/>
      </w:pPr>
      <w:r>
        <w:t>Возложение на педагогических работников подготовки документов, не предусмотренных перечнем, утверждённым приказом Минпросвещения России от 6 ноября 2024 г. № 779, не допускается (часть 6.2 статьи 47 Федерального закона № 273-ФЗ). Речевая карта, индивидуальный план коррекционной работы и иные названные формы ведутся учителем-логопедом в рамках его должностных обязанностей по проведению коррекционно-развивающей работы, а не как отчётная документация.</w:t>
      </w:r>
    </w:p>
    <w:p w14:paraId="7C06AA8E" w14:textId="77777777" w:rsidR="007E0D91" w:rsidRDefault="00000000">
      <w:pPr>
        <w:keepNext/>
        <w:spacing w:before="140" w:after="80" w:line="312" w:lineRule="auto"/>
      </w:pPr>
      <w:r>
        <w:rPr>
          <w:b/>
          <w:bCs/>
          <w:i/>
          <w:iCs/>
        </w:rPr>
        <w:t>Финансовые условия</w:t>
      </w:r>
    </w:p>
    <w:p w14:paraId="26CA09DD" w14:textId="77777777" w:rsidR="007E0D91" w:rsidRDefault="00000000">
      <w:pPr>
        <w:spacing w:after="60" w:line="312" w:lineRule="auto"/>
        <w:ind w:firstLine="709"/>
        <w:jc w:val="both"/>
      </w:pPr>
      <w:r>
        <w:t xml:space="preserve">Финансовое обеспечение реализации Программы осуществляется в объёме нормативов финансирования, определяемых учредителем, с учётом повышающих </w:t>
      </w:r>
      <w:r>
        <w:lastRenderedPageBreak/>
        <w:t>коэффициентов для обучающихся с ограниченными возможностями здоровья. Финансовое обеспечение включает расходы на оплату труда специалистов сопровождения, приобретение специальных дидактических пособий и средств обучения, дополнительное профессиональное образование педагогических работников.</w:t>
      </w:r>
    </w:p>
    <w:p w14:paraId="2FE93BED" w14:textId="77777777" w:rsidR="007E0D91" w:rsidRDefault="00000000">
      <w:pPr>
        <w:pStyle w:val="2"/>
        <w:keepNext/>
        <w:spacing w:before="240" w:after="120" w:line="312" w:lineRule="auto"/>
      </w:pPr>
      <w:r>
        <w:t>3.4. Режим и распорядок дня</w:t>
      </w:r>
    </w:p>
    <w:p w14:paraId="21ACC85E" w14:textId="77777777" w:rsidR="007E0D91" w:rsidRDefault="00000000">
      <w:pPr>
        <w:spacing w:after="60" w:line="312" w:lineRule="auto"/>
        <w:ind w:firstLine="709"/>
        <w:jc w:val="both"/>
      </w:pPr>
      <w:r>
        <w:t>Режим дня в группах компенсирующей направленности соответствует режиму дошкольных групп ДОО (пункт 3.6 образовательной программы дошкольного образования) и устанавливается с учётом требований СанПиН 1.2.3685-21 и СП 2.4.2.4283-26. Отличия обусловлены включением коррекционно-развивающей работы.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84"/>
        <w:gridCol w:w="6562"/>
      </w:tblGrid>
      <w:tr w:rsidR="007E0D91" w14:paraId="5F499FE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8F8CBF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Элемент режима</w:t>
            </w:r>
          </w:p>
        </w:tc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1769FC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Особенности в группах компенсирующей направленности</w:t>
            </w:r>
          </w:p>
        </w:tc>
      </w:tr>
      <w:tr w:rsidR="007E0D91" w14:paraId="40F442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88DD21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Утренний отрезок времени (07.00—08.30)</w:t>
            </w:r>
          </w:p>
        </w:tc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97FDE6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Дополнительно: артикуляционная и пальчиковая гимнастика; индивидуальная работа воспитателя по заданию учителя-логопеда</w:t>
            </w:r>
          </w:p>
        </w:tc>
      </w:tr>
      <w:tr w:rsidR="007E0D91" w14:paraId="201D2D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9ED8C8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Занятия (с 09.00)</w:t>
            </w:r>
          </w:p>
        </w:tc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EF65B1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 сетку занятий включены подгрупповые логопедические занятия; продолжительность и дневная суммарная нагрузка — по таблице 6.6 СанПиН 1.2.3685-21</w:t>
            </w:r>
          </w:p>
        </w:tc>
      </w:tr>
      <w:tr w:rsidR="007E0D91" w14:paraId="47B33C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54B3A5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Индивидуальные занятия учителя-логопеда</w:t>
            </w:r>
          </w:p>
        </w:tc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7C7577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Учитель-логопед работает индивидуально ежедневно; с каждым обучающимся индивидуальные занятия проводятся не реже 3 раз в неделю продолжительностью 10—15 минут — в утренний отрезок времени, во время прогулки или свободной деятельности. Продолжительность индивидуальных занятий учитывается при расчёте дневной суммарной образовательной нагрузки; расписание составляется так, чтобы нормативы таблицы 6.6 СанПиН 1.2.3685-21 не превышались</w:t>
            </w:r>
          </w:p>
        </w:tc>
      </w:tr>
      <w:tr w:rsidR="007E0D91" w14:paraId="5E722E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2DBE5B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Прогулка</w:t>
            </w:r>
          </w:p>
        </w:tc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EC7C87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Подвижные игры с речевым сопровождением, наблюдения с речевым комментированием, индивидуальная работа по автоматизации звуков. Общая продолжительность прогулок — не менее 3 часов в день</w:t>
            </w:r>
          </w:p>
        </w:tc>
      </w:tr>
      <w:tr w:rsidR="007E0D91" w14:paraId="43B49D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63F8D4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Дневной сон (13.00—15.30)</w:t>
            </w:r>
          </w:p>
        </w:tc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4DB8BA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Не менее 2,5 часа для детей 4—7 лет, не менее 3 часов для детей до 3 лет (таблица 6.7 СанПиН 1.2.3685-21)</w:t>
            </w:r>
          </w:p>
        </w:tc>
      </w:tr>
      <w:tr w:rsidR="007E0D91" w14:paraId="29EDBC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1E2518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Вторая половина дня</w:t>
            </w:r>
          </w:p>
        </w:tc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81BAF3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Гимнастика после сна с элементами логоритмики; коррекционный час воспитателя (15—20 минут) по тетради взаимосвязи с учителем-логопедом; релаксационные упражнения</w:t>
            </w:r>
          </w:p>
        </w:tc>
      </w:tr>
      <w:tr w:rsidR="007E0D91" w14:paraId="3A36A1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6DB16B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Питание</w:t>
            </w:r>
          </w:p>
        </w:tc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3C0FCB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Пять приёмов пищи при 11—12-часовом пребывании: завтрак, второй завтрак, обед, полдник и ужин (приложение № 12 к СанПиН 2.3/2.4.4282-26)</w:t>
            </w:r>
          </w:p>
        </w:tc>
      </w:tr>
    </w:tbl>
    <w:p w14:paraId="5CED2B59" w14:textId="77777777" w:rsidR="007E0D91" w:rsidRDefault="00000000">
      <w:pPr>
        <w:pStyle w:val="2"/>
        <w:keepNext/>
        <w:spacing w:before="240" w:after="120" w:line="312" w:lineRule="auto"/>
      </w:pPr>
      <w:r>
        <w:t>3.5. Учебный план</w:t>
      </w:r>
    </w:p>
    <w:p w14:paraId="11A4E3C8" w14:textId="77777777" w:rsidR="007E0D91" w:rsidRDefault="00000000">
      <w:pPr>
        <w:spacing w:after="60" w:line="312" w:lineRule="auto"/>
        <w:ind w:firstLine="709"/>
        <w:jc w:val="both"/>
      </w:pPr>
      <w:r>
        <w:t>Учебный план определяет объём образовательной нагрузки в форме занятий, включая подгрупповые логопедические занятия. Объём нагрузки не превышает нормативов таблицы 6.6 СанПиН 1.2.3685-21: продолжительность занятия для детей 3—4 лет — не более 15 минут, 4—5 лет — 20 минут, 5—6 лет — 25 минут, 6—7 лет — 30 минут; дневная суммарная образовательная нагрузка — не более 30, 40, 50 (75 при одном занятии после дневного сна) и 90 минут соответственно.</w:t>
      </w:r>
    </w:p>
    <w:p w14:paraId="7DC31917" w14:textId="77777777" w:rsidR="007E0D91" w:rsidRDefault="00000000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lastRenderedPageBreak/>
        <w:t>Учебный план на 2026/2027 учебный год (количество занятий в неделю)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76"/>
        <w:gridCol w:w="1293"/>
        <w:gridCol w:w="1293"/>
        <w:gridCol w:w="1392"/>
        <w:gridCol w:w="1392"/>
      </w:tblGrid>
      <w:tr w:rsidR="007E0D91" w14:paraId="6C3A81D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A6725A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Виды образовательной деятельности (занятия)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7DCF38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3—4 г.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838019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4—5 л.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D5F002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5—6 л.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656E05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6—7 л.</w:t>
            </w:r>
          </w:p>
        </w:tc>
      </w:tr>
      <w:tr w:rsidR="007E0D91" w14:paraId="3F9A44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950980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Обязательная часть</w:t>
            </w:r>
          </w:p>
        </w:tc>
      </w:tr>
      <w:tr w:rsidR="007E0D91" w14:paraId="24E132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316451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Логопедическое занятие (подгрупповое)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E236BE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5ADD28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E321F8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9B0A27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</w:tr>
      <w:tr w:rsidR="007E0D91" w14:paraId="226EE8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645BD1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Физическая культура, в том числе одно занятие на прогулке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2354FE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8055B0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640A5F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EE9249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</w:tr>
      <w:tr w:rsidR="007E0D91" w14:paraId="3C1A73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C99D3C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Математическое развитие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A1BE18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067A82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969443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C2894F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</w:tr>
      <w:tr w:rsidR="007E0D91" w14:paraId="0D93DE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D42409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Ознакомление с окружающим миром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7760F6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CF823A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C3C224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FB951A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</w:tr>
      <w:tr w:rsidR="007E0D91" w14:paraId="3B7A9C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D984A5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Познавательное развитие (математическое развитие и ознакомление с окружающим миром чередуются)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C2AF45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CAB153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018D07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8C1124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</w:tr>
      <w:tr w:rsidR="007E0D91" w14:paraId="3B7BA7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DFF397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Рисование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90E1FD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3A839A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D75282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851B79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</w:tr>
      <w:tr w:rsidR="007E0D91" w14:paraId="26018C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C4A379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Лепка / аппликация (чередуются)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C01533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FA20DD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CBA83D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01D97F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</w:tr>
      <w:tr w:rsidR="007E0D91" w14:paraId="73956F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778FD2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Изобразительная деятельность (рисование, лепка, аппликация чередуются)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D54129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317B84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5C4493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BFC27F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</w:tr>
      <w:tr w:rsidR="007E0D91" w14:paraId="7307F9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D63662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Музыкальная деятельность, в том числе одно логоритмическое занятие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F13A53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574B23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EA2E0A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F53BE7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</w:tr>
      <w:tr w:rsidR="007E0D91" w14:paraId="31A773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0C511E" w14:textId="77777777" w:rsidR="007E0D91" w:rsidRDefault="00000000">
            <w:pPr>
              <w:spacing w:before="20" w:after="20"/>
            </w:pPr>
            <w:r>
              <w:rPr>
                <w:b/>
                <w:bCs/>
                <w:sz w:val="20"/>
                <w:szCs w:val="20"/>
              </w:rPr>
              <w:t>ВСЕГО занятий в неделю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90B926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1BCB0F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49D9A3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2F1E3A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15</w:t>
            </w:r>
          </w:p>
        </w:tc>
      </w:tr>
      <w:tr w:rsidR="007E0D91" w14:paraId="5F88B3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F3E8B1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Продолжительность одного занятия, минут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32CDC1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0C3DE6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AFAA20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1E53FC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</w:tr>
      <w:tr w:rsidR="007E0D91" w14:paraId="5DF0C3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5C18BD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Дневная суммарная образовательная нагрузка, минут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2DC434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CCEBEA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832E7F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50 (75 при 1 занятии после сна)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9BAAB5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90</w:t>
            </w:r>
          </w:p>
        </w:tc>
      </w:tr>
      <w:tr w:rsidR="007E0D91" w14:paraId="1C814A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7BDAD3" w14:textId="77777777" w:rsidR="007E0D91" w:rsidRDefault="00000000">
            <w:pPr>
              <w:spacing w:before="20" w:after="20"/>
            </w:pPr>
            <w:r>
              <w:rPr>
                <w:b/>
                <w:bCs/>
                <w:sz w:val="20"/>
                <w:szCs w:val="20"/>
              </w:rPr>
              <w:t>Недельная образовательная нагрузка (занятия)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86D62D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2 ч 30 мин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D34A33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3 ч 20 мин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D255CD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5 ч 25 мин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327A0F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7 ч 30 мин</w:t>
            </w:r>
          </w:p>
        </w:tc>
      </w:tr>
      <w:tr w:rsidR="007E0D91" w14:paraId="31755A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0460D9" w14:textId="77777777" w:rsidR="007E0D91" w:rsidRDefault="00000000">
            <w:pPr>
              <w:spacing w:before="20" w:after="20"/>
            </w:pPr>
            <w:r>
              <w:rPr>
                <w:b/>
                <w:bCs/>
                <w:sz w:val="20"/>
                <w:szCs w:val="20"/>
              </w:rPr>
              <w:t>Индивидуальные занятия учителя-логопеда</w:t>
            </w:r>
          </w:p>
        </w:tc>
        <w:tc>
          <w:tcPr>
            <w:tcW w:w="54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042E69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не реже 3 раз в неделю по 10—15 минут с каждым обучающимся</w:t>
            </w:r>
          </w:p>
        </w:tc>
      </w:tr>
    </w:tbl>
    <w:p w14:paraId="7E12FBB8" w14:textId="77777777" w:rsidR="007E0D91" w:rsidRDefault="00000000">
      <w:pPr>
        <w:spacing w:after="60" w:line="312" w:lineRule="auto"/>
        <w:ind w:firstLine="709"/>
        <w:jc w:val="both"/>
      </w:pPr>
      <w:r>
        <w:t>Логопедические занятия проводятся по подгруппам, сформированным с учётом уровня речевого развития обучающихся; состав подгрупп пересматривается по результатам промежуточной диагностики в январе. Логоритмическое занятие проводится один раз в неделю в рамках занятия по музыкальной деятельности совместно учителем-логопедом и музыкальным руководителем.</w:t>
      </w:r>
    </w:p>
    <w:p w14:paraId="394FB8D5" w14:textId="77777777" w:rsidR="007E0D91" w:rsidRDefault="00000000">
      <w:pPr>
        <w:spacing w:after="60" w:line="312" w:lineRule="auto"/>
        <w:ind w:firstLine="709"/>
        <w:jc w:val="both"/>
      </w:pPr>
      <w:r>
        <w:t>Модуль «Речевая тропинка родного края» отдельных занятий в учебном плане не имеет: его содержание интегрировано в подгрупповые логопедические занятия и занятия по ознакомлению с окружающим миром через систему единых лексических тем, а также реализуется в совместной деятельности педагога с детьми в режимных моментах и в проектной деятельности.</w:t>
      </w:r>
    </w:p>
    <w:p w14:paraId="427287F0" w14:textId="77777777" w:rsidR="007E0D91" w:rsidRDefault="00000000">
      <w:pPr>
        <w:pStyle w:val="2"/>
        <w:keepNext/>
        <w:spacing w:before="240" w:after="120" w:line="312" w:lineRule="auto"/>
      </w:pPr>
      <w:r>
        <w:t>3.6. Соотношение частей Программы</w:t>
      </w:r>
    </w:p>
    <w:p w14:paraId="3ED5E3BF" w14:textId="77777777" w:rsidR="007E0D91" w:rsidRDefault="00000000">
      <w:pPr>
        <w:spacing w:after="60" w:line="312" w:lineRule="auto"/>
        <w:ind w:firstLine="709"/>
        <w:jc w:val="both"/>
      </w:pPr>
      <w:r>
        <w:t>Расчёт выполнен от общего объёма образовательной деятельности, реализуемой в течение всего времени пребывания ребёнка в ДОО, за исключением времени, отведённого на дневной сон, приёмы пищи и осуществление присмотра и ухода: при 12-часовом пребывании и пятидневной рабочей неделе расчётный недельный объём образовательной деятельности составляет 30 часов.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83"/>
        <w:gridCol w:w="1193"/>
        <w:gridCol w:w="1491"/>
        <w:gridCol w:w="1293"/>
        <w:gridCol w:w="1491"/>
        <w:gridCol w:w="995"/>
      </w:tblGrid>
      <w:tr w:rsidR="007E0D91" w14:paraId="562FF60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8EDCE5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lastRenderedPageBreak/>
              <w:t>Возрастная группа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BD141C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Всего, ч/нед.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B944A0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Обязательная часть, ч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8A686B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Часть ФУОО, ч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D4B6DA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Обязательная часть, %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7784D6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Часть ФУОО, %</w:t>
            </w:r>
          </w:p>
        </w:tc>
      </w:tr>
      <w:tr w:rsidR="007E0D91" w14:paraId="4ACFE4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FF8215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«Речецветик» (3—4 года)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2E10EE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4C683A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25,5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477D3F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9C9D3E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495F0A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15</w:t>
            </w:r>
          </w:p>
        </w:tc>
      </w:tr>
      <w:tr w:rsidR="007E0D91" w14:paraId="166241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8BD125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«Говорушки» (4—5 лет)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E350A2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9928AD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24,0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BA35CF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6,0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AF328D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32F15D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</w:tr>
      <w:tr w:rsidR="007E0D91" w14:paraId="2AA732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800DE1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«Звукарик» (5—6 лет)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A14902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7A8427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24,0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2CAF5F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6,0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50BC3B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5212C8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</w:tr>
      <w:tr w:rsidR="007E0D91" w14:paraId="08F768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5BCD74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«Грамотейка» (6—7 лет)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E5C829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3CB1D2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22,5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7EB8D5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857A74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B77B06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25</w:t>
            </w:r>
          </w:p>
        </w:tc>
      </w:tr>
      <w:tr w:rsidR="007E0D91" w14:paraId="7E99C6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73AF9D" w14:textId="77777777" w:rsidR="007E0D91" w:rsidRDefault="00000000">
            <w:pPr>
              <w:spacing w:before="20" w:after="20"/>
            </w:pPr>
            <w:r>
              <w:rPr>
                <w:b/>
                <w:bCs/>
                <w:sz w:val="20"/>
                <w:szCs w:val="20"/>
              </w:rPr>
              <w:t>В целом по Программе (средневзвешенное по численности обучающихся)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24D633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3A5D42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24,0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189B33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6,0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06AE7F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80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61161A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20</w:t>
            </w:r>
          </w:p>
        </w:tc>
      </w:tr>
    </w:tbl>
    <w:p w14:paraId="6C699AE5" w14:textId="77777777" w:rsidR="007E0D91" w:rsidRDefault="00000000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Состав недельного объёма части, формируемой участниками образовательных отношений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74"/>
        <w:gridCol w:w="1293"/>
        <w:gridCol w:w="1293"/>
        <w:gridCol w:w="1293"/>
        <w:gridCol w:w="1293"/>
      </w:tblGrid>
      <w:tr w:rsidR="007E0D91" w14:paraId="585B02D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682E6A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Вид деятельности по модулям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C96FA5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3—4 г.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CD16A9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4—5 л.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EB25D7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5—6 л.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1777C9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6—7 л.</w:t>
            </w:r>
          </w:p>
        </w:tc>
      </w:tr>
      <w:tr w:rsidR="007E0D91" w14:paraId="3929D3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89652C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Логоритмическое занятие (модуль «Говорим и двигаемся») в рамках занятия по музыкальной деятельности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FB2C1D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0,25 ч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D83A49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0,33 ч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40F5FD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0,42 ч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299AF0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0,50 ч</w:t>
            </w:r>
          </w:p>
        </w:tc>
      </w:tr>
      <w:tr w:rsidR="007E0D91" w14:paraId="56E9B3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A6F8A3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Ежедневные упражнения модуля «Говорим и двигаемся» в режимных моментах (артикуляционная, дыхательная, пальчиковая гимнастика, релаксация)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9D4234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1,25 ч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1BF8D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1,25 ч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1E44F6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1,25 ч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4868CF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1,25 ч</w:t>
            </w:r>
          </w:p>
        </w:tc>
      </w:tr>
      <w:tr w:rsidR="007E0D91" w14:paraId="728272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A8660F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Подвижные игры с речевым сопровождением на прогулке и в физкультурном зале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603AEB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1,25 ч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C131AB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1,25 ч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9B6754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1,25 ч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D7E53F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1,25 ч</w:t>
            </w:r>
          </w:p>
        </w:tc>
      </w:tr>
      <w:tr w:rsidR="007E0D91" w14:paraId="388C42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758FE5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Краеведческий компонент в совместной деятельности педагога с детьми (модуль «Речевая тропинка родного края»)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1DF737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0,75 ч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A1ED92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1,67 ч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23C5CB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2,08 ч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67C8B9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2,50 ч</w:t>
            </w:r>
          </w:p>
        </w:tc>
      </w:tr>
      <w:tr w:rsidR="007E0D91" w14:paraId="13AB2A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D040DF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Проектная и самостоятельная деятельность детей по темам модулей, работа в мини-музее, речевые события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55A706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1,00 ч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F535F8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1,50 ч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244C0D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1,00 ч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866A5C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2,00 ч</w:t>
            </w:r>
          </w:p>
        </w:tc>
      </w:tr>
      <w:tr w:rsidR="007E0D91" w14:paraId="74B367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98E350" w14:textId="77777777" w:rsidR="007E0D91" w:rsidRDefault="00000000">
            <w:pPr>
              <w:spacing w:before="20" w:after="20"/>
            </w:pPr>
            <w:r>
              <w:rPr>
                <w:b/>
                <w:bCs/>
                <w:sz w:val="20"/>
                <w:szCs w:val="20"/>
              </w:rPr>
              <w:t>Итого часть, формируемая участниками образовательных отношений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554B48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4,5 ч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35CD1E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6,0 ч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0AC813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6,0 ч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AA4204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7,5 ч</w:t>
            </w:r>
          </w:p>
        </w:tc>
      </w:tr>
    </w:tbl>
    <w:p w14:paraId="21919223" w14:textId="77777777" w:rsidR="007E0D91" w:rsidRDefault="00000000">
      <w:pPr>
        <w:spacing w:after="60" w:line="312" w:lineRule="auto"/>
        <w:ind w:firstLine="709"/>
        <w:jc w:val="both"/>
      </w:pPr>
      <w:r>
        <w:t>Средневзвешенный показатель рассчитан при равной численности групп (по 10 обучающихся): (4,5 + 6,0 + 6,0 + 7,5) ÷ 4 = 6,0 часа в неделю, что составляет 20 % расчётного объёма образовательной деятельности. Доля обязательной части ни в одной группе не опускается ниже 60 %, доля части, формируемой участниками образовательных отношений, не превышает 40 %, что соответствует пункту 2.10 ФГОС ДО.</w:t>
      </w:r>
    </w:p>
    <w:p w14:paraId="68A00E79" w14:textId="77777777" w:rsidR="007E0D91" w:rsidRDefault="00000000">
      <w:pPr>
        <w:spacing w:after="60" w:line="312" w:lineRule="auto"/>
        <w:ind w:firstLine="709"/>
        <w:jc w:val="both"/>
      </w:pPr>
      <w:r>
        <w:t>Доля части, формируемой участниками образовательных отношений, в настоящей Программе меньше, чем в образовательной программе дошкольного образования ДОО, поскольку основной объём образовательной деятельности в группах компенсирующей направленности занимает коррекционно-развивающая работа, относящаяся к обязательной части.</w:t>
      </w:r>
    </w:p>
    <w:p w14:paraId="5F5815EA" w14:textId="77777777" w:rsidR="007E0D91" w:rsidRDefault="00000000">
      <w:pPr>
        <w:pStyle w:val="2"/>
        <w:keepNext/>
        <w:spacing w:before="240" w:after="120" w:line="312" w:lineRule="auto"/>
      </w:pPr>
      <w:r>
        <w:t>3.7. Календарный учебный график на 2026/2027 учебный год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81"/>
        <w:gridCol w:w="5965"/>
      </w:tblGrid>
      <w:tr w:rsidR="007E0D91" w14:paraId="71562FB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4DA9AB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Показатель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72E209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Значение</w:t>
            </w:r>
          </w:p>
        </w:tc>
      </w:tr>
      <w:tr w:rsidR="007E0D91" w14:paraId="4A598D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722F8B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Начало учебного года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969EDE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1 сентября 2026 г. (вторник)</w:t>
            </w:r>
          </w:p>
        </w:tc>
      </w:tr>
      <w:tr w:rsidR="007E0D91" w14:paraId="50EEC2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9291B1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Окончание учебного года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EC1502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31 мая 2027 г. (понедельник)</w:t>
            </w:r>
          </w:p>
        </w:tc>
      </w:tr>
      <w:tr w:rsidR="007E0D91" w14:paraId="51CCDA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9BE0A8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Продолжительность учебного года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068298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37 недель</w:t>
            </w:r>
          </w:p>
        </w:tc>
      </w:tr>
      <w:tr w:rsidR="007E0D91" w14:paraId="35159A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F6E061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lastRenderedPageBreak/>
              <w:t>Стартовое логопедическое обследование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0ACADF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1—15 сентября 2026 г. (занятия по подгруппам не проводятся, работа ведётся индивидуально)</w:t>
            </w:r>
          </w:p>
        </w:tc>
      </w:tr>
      <w:tr w:rsidR="007E0D91" w14:paraId="67721C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D48035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Промежуточное логопедическое обследование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474014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12—23 января 2027 г.</w:t>
            </w:r>
          </w:p>
        </w:tc>
      </w:tr>
      <w:tr w:rsidR="007E0D91" w14:paraId="05639A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B86CCB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Итоговое логопедическое обследование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326544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12—26 мая 2027 г.</w:t>
            </w:r>
          </w:p>
        </w:tc>
      </w:tr>
      <w:tr w:rsidR="007E0D91" w14:paraId="32AE80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19AEFA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Заседания ППк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5A9261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Сентябрь, январь, май; внеплановые — по запросу родителей (законных представителей) или педагогов</w:t>
            </w:r>
          </w:p>
        </w:tc>
      </w:tr>
      <w:tr w:rsidR="007E0D91" w14:paraId="56FBB2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9247CB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Каникулярное время (занятия не проводятся)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D928B6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1—10 января 2027 г. — новогодние праздничные и выходные дни</w:t>
            </w:r>
          </w:p>
        </w:tc>
      </w:tr>
      <w:tr w:rsidR="007E0D91" w14:paraId="639268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FF6151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Летний оздоровительный период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4509B6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1 июня — 31 августа 2027 г.: подгрупповые логопедические занятия не проводятся; коррекционная работа продолжается в форме индивидуальных занятий, игр и упражнений в режимных моментах</w:t>
            </w:r>
          </w:p>
        </w:tc>
      </w:tr>
      <w:tr w:rsidR="007E0D91" w14:paraId="66A915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B3771E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Выпуск детей в школу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ED7B89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28 мая 2027 г.</w:t>
            </w:r>
          </w:p>
        </w:tc>
      </w:tr>
      <w:tr w:rsidR="007E0D91" w14:paraId="715C37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9B9195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Нерабочие праздничные и выходные дни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2D0D19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Соответствуют календарному учебному графику образовательной программы дошкольного образования ДОО (пункт 3.8)</w:t>
            </w:r>
          </w:p>
        </w:tc>
      </w:tr>
    </w:tbl>
    <w:p w14:paraId="79C04A71" w14:textId="77777777" w:rsidR="007E0D91" w:rsidRDefault="00000000">
      <w:pPr>
        <w:pStyle w:val="2"/>
        <w:keepNext/>
        <w:spacing w:before="240" w:after="120" w:line="312" w:lineRule="auto"/>
      </w:pPr>
      <w:r>
        <w:t>3.8. Календарный план воспитательной работы</w:t>
      </w:r>
    </w:p>
    <w:p w14:paraId="60F4DA3E" w14:textId="77777777" w:rsidR="007E0D91" w:rsidRDefault="00000000">
      <w:pPr>
        <w:spacing w:after="60" w:line="312" w:lineRule="auto"/>
        <w:ind w:firstLine="709"/>
        <w:jc w:val="both"/>
      </w:pPr>
      <w:r>
        <w:t>Календарный план воспитательной работы на 2026/2027 учебный год является единым для ДОО и приведён в пункте 3.9 образовательной программы дошкольного образования ДОО (пункт 54 ФАОП ДО, пункт 36 ФОП ДО). Обучающиеся групп компенсирующей направленности участвуют во всех мероприятиях плана.</w:t>
      </w:r>
    </w:p>
    <w:p w14:paraId="2C656CD8" w14:textId="77777777" w:rsidR="007E0D91" w:rsidRDefault="00000000">
      <w:pPr>
        <w:spacing w:after="60" w:line="312" w:lineRule="auto"/>
        <w:ind w:firstLine="709"/>
        <w:jc w:val="both"/>
      </w:pPr>
      <w:r>
        <w:t>При подготовке мероприятий для обучающихся с ТНР учитываются требования пункта 49.3.5 ФАОП ДО: роли и речевой материал подбираются по актуальным возможностям ребёнка; допускается замена развёрнутого речевого выступления пантомимой, танцем, игрой на детском музыкальном инструменте; исключаются ситуации публичной речевой неудачи. Стихотворные тексты для утренников согласуются с учителем-логопедом и отрабатываются заранее на индивидуальных занятиях.</w:t>
      </w:r>
    </w:p>
    <w:p w14:paraId="4A0D58A9" w14:textId="77777777" w:rsidR="007E0D91" w:rsidRDefault="00000000">
      <w:pPr>
        <w:pStyle w:val="2"/>
        <w:keepNext/>
        <w:spacing w:before="240" w:after="120" w:line="312" w:lineRule="auto"/>
      </w:pPr>
      <w:r>
        <w:t>3.9. Организационные условия реализации части, формируемой участниками образовательных отношений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85"/>
        <w:gridCol w:w="6661"/>
      </w:tblGrid>
      <w:tr w:rsidR="007E0D91" w14:paraId="1B6B9E5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0F1C17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Условие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B5903F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Содержание</w:t>
            </w:r>
          </w:p>
        </w:tc>
      </w:tr>
      <w:tr w:rsidR="007E0D91" w14:paraId="4DC59A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A59D0A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Кадровое обеспечение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8635AB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Модуль «Речевая тропинка родного края» — учителя-логопеды и воспитатели групп компенсирующей направленности; модуль «Говорим и двигаемся» — учитель-логопед совместно с музыкальным руководителем, при участии инструктора по физической культуре</w:t>
            </w:r>
          </w:p>
        </w:tc>
      </w:tr>
      <w:tr w:rsidR="007E0D91" w14:paraId="75924B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D6D843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Материально-техническое обеспечение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3356B6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Краеведческие наглядные комплекты и макеты, мини-музей «Родничок родного края»; мнемотаблицы и схемы для составления рассказов краеведческого содержания; наборы для развития речевого дыхания, детские музыкальные инструменты, оборудование для логоритмики</w:t>
            </w:r>
          </w:p>
        </w:tc>
      </w:tr>
      <w:tr w:rsidR="007E0D91" w14:paraId="4A3BA8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73B0FA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Особенности организации РППС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5919B2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Речевой центр дополняется краеведческим блоком с картинками и схемами по лексическим темам о родном крае; в музыкальном зале выделена зона для логоритмических занятий</w:t>
            </w:r>
          </w:p>
        </w:tc>
      </w:tr>
      <w:tr w:rsidR="007E0D91" w14:paraId="46209F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B4FF6B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lastRenderedPageBreak/>
              <w:t>Взаимодействие с семьями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B79D76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Конкурс семейных речевых проектов «Расскажи-ка»; совместные экскурсии выходного дня по городу с последующим составлением рассказа; домашние задания по логоритмике</w:t>
            </w:r>
          </w:p>
        </w:tc>
      </w:tr>
      <w:tr w:rsidR="007E0D91" w14:paraId="26DF62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9F061C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Взаимодействие с социальными партнёрами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BA586F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Краеведческий музей и детская библиотека — адаптированные экскурсии и занятия с учётом речевых возможностей обучающихся</w:t>
            </w:r>
          </w:p>
        </w:tc>
      </w:tr>
      <w:tr w:rsidR="007E0D91" w14:paraId="50F6C0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CC1FB5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Методическое сопровождение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E951DF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Ежегодная актуализация картотек и тематического планирования; открытые логоритмические занятия не реже двух раз в год; наставничество для молодых учителей-логопедов</w:t>
            </w:r>
          </w:p>
        </w:tc>
      </w:tr>
    </w:tbl>
    <w:p w14:paraId="2536D12B" w14:textId="77777777" w:rsidR="007E0D91" w:rsidRDefault="00000000">
      <w:pPr>
        <w:pStyle w:val="1"/>
        <w:keepNext/>
        <w:pageBreakBefore/>
        <w:spacing w:line="312" w:lineRule="auto"/>
        <w:jc w:val="center"/>
      </w:pPr>
      <w:r>
        <w:lastRenderedPageBreak/>
        <w:t>IV. ДОПОЛНИТЕЛЬНЫЙ РАЗДЕЛ. КРАТКАЯ ПРЕЗЕНТАЦИЯ ПРОГРАММЫ</w:t>
      </w:r>
    </w:p>
    <w:p w14:paraId="43032428" w14:textId="77777777" w:rsidR="007E0D91" w:rsidRDefault="00000000">
      <w:pPr>
        <w:spacing w:after="60" w:line="312" w:lineRule="auto"/>
        <w:ind w:firstLine="709"/>
        <w:jc w:val="both"/>
      </w:pPr>
      <w:r>
        <w:t>Краткая презентация Программы предназначена для родителей (законных представителей) обучающихся, доступна для ознакомления и размещается на официальном сайте ДОО. Содержание краткой презентации соответствует пункту 2.13 ФГОС ДО.</w:t>
      </w:r>
    </w:p>
    <w:p w14:paraId="6A8EDB96" w14:textId="77777777" w:rsidR="007E0D91" w:rsidRDefault="00000000">
      <w:pPr>
        <w:pStyle w:val="2"/>
        <w:keepNext/>
        <w:spacing w:before="240" w:after="120" w:line="312" w:lineRule="auto"/>
      </w:pPr>
      <w:r>
        <w:t>4.1. Возрастные и иные категории детей, на которых ориентирована Программа</w:t>
      </w:r>
    </w:p>
    <w:p w14:paraId="058AE728" w14:textId="77777777" w:rsidR="007E0D91" w:rsidRDefault="00000000">
      <w:pPr>
        <w:spacing w:after="60" w:line="312" w:lineRule="auto"/>
        <w:ind w:firstLine="709"/>
        <w:jc w:val="both"/>
      </w:pPr>
      <w:r>
        <w:t>Программа предназначена для детей в возрасте от 3 до 7 лет с тяжёлыми нарушениями речи, имеющих заключение психолого-медико-педагогической комиссии с рекомендацией обучения по адаптированной образовательной программе для обучающихся с ТНР. Программа реализуется в четырёх группах компенсирующей направленности ДОО.</w:t>
      </w:r>
    </w:p>
    <w:p w14:paraId="3CD29EF5" w14:textId="77777777" w:rsidR="007E0D91" w:rsidRDefault="00000000">
      <w:pPr>
        <w:spacing w:after="60" w:line="312" w:lineRule="auto"/>
        <w:ind w:firstLine="709"/>
        <w:jc w:val="both"/>
      </w:pPr>
      <w:r>
        <w:t>Зачисление в группу компенсирующей направленности возможно только на основании заключения ПМПК и письменного согласия родителей (законных представителей). Для детей-инвалидов дополнительно учитывается индивидуальная программа реабилитации или абилитации.</w:t>
      </w:r>
    </w:p>
    <w:p w14:paraId="7728E408" w14:textId="77777777" w:rsidR="007E0D91" w:rsidRDefault="00000000">
      <w:pPr>
        <w:pStyle w:val="2"/>
        <w:keepNext/>
        <w:spacing w:before="240" w:after="120" w:line="312" w:lineRule="auto"/>
      </w:pPr>
      <w:r>
        <w:t>4.2. Ссылка на федеральную адаптированную образовательную программу</w:t>
      </w:r>
    </w:p>
    <w:p w14:paraId="76C10E99" w14:textId="77777777" w:rsidR="007E0D91" w:rsidRDefault="00000000">
      <w:pPr>
        <w:spacing w:after="60" w:line="312" w:lineRule="auto"/>
        <w:ind w:firstLine="709"/>
        <w:jc w:val="both"/>
      </w:pPr>
      <w:r>
        <w:t>Обязательная часть Программы соответствует федеральной адаптированной образовательной программе дошкольного образования для обучающихся с ограниченными возможностями здоровья, утверждённой приказом Минпросвещения России от 24 ноября 2022 г. № 1022, и оформлена в виде ссылки на неё. Объём обязательной части — 80 % общего объёма Программы.</w:t>
      </w:r>
    </w:p>
    <w:p w14:paraId="675A01FC" w14:textId="77777777" w:rsidR="007E0D91" w:rsidRDefault="00000000">
      <w:pPr>
        <w:spacing w:after="60" w:line="312" w:lineRule="auto"/>
        <w:ind w:firstLine="709"/>
        <w:jc w:val="both"/>
      </w:pPr>
      <w:r>
        <w:t>Часть, формируемая участниками образовательных отношений (20 %), представлена двумя модулями: «Речевая тропинка родного края» — развитие связной речи на краеведческом материале, и «Говорим и двигаемся» — логопедическая ритмика.</w:t>
      </w:r>
    </w:p>
    <w:p w14:paraId="030B0AE0" w14:textId="77777777" w:rsidR="007E0D91" w:rsidRDefault="00000000">
      <w:pPr>
        <w:spacing w:after="60" w:line="312" w:lineRule="auto"/>
        <w:ind w:firstLine="709"/>
        <w:jc w:val="both"/>
      </w:pPr>
      <w:r>
        <w:t>Главное отличие Программы от образовательной программы дошкольного образования — обязательная программа коррекционно-развивающей работы. С каждым ребёнком учитель-логопед занимается индивидуально не реже трёх раз в неделю по 10—15 минут и в подгруппе — от двух до пяти раз в неделю в зависимости от возраста. Коррекционные задачи решаются не только на занятиях логопеда, но и во всей работе группы — на прогулке, в играх, на музыкальных и физкультурных занятиях.</w:t>
      </w:r>
    </w:p>
    <w:p w14:paraId="59ACDD2F" w14:textId="77777777" w:rsidR="007E0D91" w:rsidRDefault="00000000">
      <w:pPr>
        <w:pStyle w:val="2"/>
        <w:keepNext/>
        <w:spacing w:before="240" w:after="120" w:line="312" w:lineRule="auto"/>
      </w:pPr>
      <w:r>
        <w:t>4.3. Характеристика взаимодействия педагогического коллектива с семьями детей</w:t>
      </w:r>
    </w:p>
    <w:p w14:paraId="57AE3B8D" w14:textId="77777777" w:rsidR="007E0D91" w:rsidRDefault="00000000">
      <w:pPr>
        <w:spacing w:after="60" w:line="312" w:lineRule="auto"/>
        <w:ind w:firstLine="709"/>
        <w:jc w:val="both"/>
      </w:pPr>
      <w:r>
        <w:t xml:space="preserve">Участие семьи — обязательное условие результативности коррекционной работы. Родители (законные представители) знакомятся с результатами обследования и </w:t>
      </w:r>
      <w:r>
        <w:lastRenderedPageBreak/>
        <w:t>индивидуальным планом коррекционной работы под подпись, еженедельно получают тетрадь с заданиями учителя-логопеда, приглашаются на практикумы и открытые занятия.</w:t>
      </w:r>
    </w:p>
    <w:p w14:paraId="522F7B25" w14:textId="77777777" w:rsidR="007E0D91" w:rsidRDefault="00000000">
      <w:pPr>
        <w:spacing w:after="60" w:line="312" w:lineRule="auto"/>
        <w:ind w:firstLine="709"/>
        <w:jc w:val="both"/>
      </w:pPr>
      <w:r>
        <w:t>Работа ведётся по направлениям: информирование о результатах и динамике; обучение приёмам закрепления речевых навыков дома; просвещение по особенностям развития детей с ТНР; психологическая поддержка семьи; совместная деятельность и обратная связь.</w:t>
      </w:r>
    </w:p>
    <w:p w14:paraId="02941C01" w14:textId="77777777" w:rsidR="007E0D91" w:rsidRDefault="00000000">
      <w:pPr>
        <w:spacing w:after="60" w:line="312" w:lineRule="auto"/>
        <w:ind w:firstLine="709"/>
        <w:jc w:val="both"/>
      </w:pPr>
      <w:r>
        <w:t>Рабочая программа воспитания едина для всех детей ДОО — воспитанники групп компенсирующей направленности участвуют во всех праздниках, событиях и традициях детского сада наравне с другими детьми; речевая нагрузка при этом подбирается по возможностям ребёнка.</w:t>
      </w:r>
    </w:p>
    <w:p w14:paraId="0702F283" w14:textId="77777777" w:rsidR="007E0D91" w:rsidRDefault="00000000">
      <w:pPr>
        <w:spacing w:after="60" w:line="312" w:lineRule="auto"/>
        <w:ind w:firstLine="709"/>
        <w:jc w:val="both"/>
      </w:pPr>
      <w:r>
        <w:t>Ознакомиться с полным текстом Программы и с иными локальными нормативными актами ДОО можно на официальном сайте организации в разделе «Сведения об образовательной организации» — «Образование», а также в методическом кабинете ДОО.</w:t>
      </w:r>
    </w:p>
    <w:p w14:paraId="171E3C26" w14:textId="77777777" w:rsidR="007E0D91" w:rsidRDefault="00000000">
      <w:pPr>
        <w:pStyle w:val="1"/>
        <w:keepNext/>
        <w:pageBreakBefore/>
        <w:spacing w:line="312" w:lineRule="auto"/>
        <w:jc w:val="center"/>
      </w:pPr>
      <w:r>
        <w:lastRenderedPageBreak/>
        <w:t>ПРИЛОЖЕНИЕ 1</w:t>
      </w:r>
    </w:p>
    <w:p w14:paraId="7DF63CE2" w14:textId="77777777" w:rsidR="007E0D91" w:rsidRDefault="00000000">
      <w:pPr>
        <w:spacing w:after="60" w:line="312" w:lineRule="auto"/>
        <w:jc w:val="center"/>
      </w:pPr>
      <w:r>
        <w:rPr>
          <w:b/>
          <w:bCs/>
        </w:rPr>
        <w:t>Соответствие структурных компонентов адаптированной образовательной программы дошкольного образования для обучающихся с тяжёлыми нарушениями речи МБДОУ «Детский сад № 15 «Родничок» пунктам федеральной адаптированной образовательной программы дошкольного образования</w:t>
      </w:r>
    </w:p>
    <w:p w14:paraId="6A8A98CE" w14:textId="77777777" w:rsidR="007E0D91" w:rsidRDefault="00000000">
      <w:pPr>
        <w:spacing w:before="120" w:after="60" w:line="312" w:lineRule="auto"/>
        <w:ind w:firstLine="709"/>
        <w:jc w:val="both"/>
      </w:pPr>
      <w:r>
        <w:t>В графе «Форма представления» указано: «Ссылка» — содержание применяется в редакции соответствующего пункта ФАОП ДО и в тексте Программы не воспроизводится; «Прямое воспроизведение с указанием пункта» — содержание приведено в тексте Программы дословно; «Ссылка + конкретизация» — содержание применяется в редакции ФАОП ДО и дополнено решениями ДОО, не снижающими требований федеральной программы.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73"/>
        <w:gridCol w:w="1790"/>
        <w:gridCol w:w="2983"/>
      </w:tblGrid>
      <w:tr w:rsidR="007E0D91" w14:paraId="5CC071D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15123E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Структурный компонент Программы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69B494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Пункт ФАОП ДО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418CB9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Форма представления</w:t>
            </w:r>
          </w:p>
        </w:tc>
      </w:tr>
      <w:tr w:rsidR="007E0D91" w14:paraId="42DBEC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DB4C3F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Цель Программы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08E740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10.1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9C5E57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Прямое воспроизведение с указанием пункта</w:t>
            </w:r>
          </w:p>
        </w:tc>
      </w:tr>
      <w:tr w:rsidR="007E0D91" w14:paraId="355BF1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FF3EA8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Задачи Программы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136622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10.2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41FB8C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Прямое воспроизведение с указанием пункта</w:t>
            </w:r>
          </w:p>
        </w:tc>
      </w:tr>
      <w:tr w:rsidR="007E0D91" w14:paraId="0323EA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4C3B21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Общие принципы и подходы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8517FC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10.3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F604D4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Ссылка</w:t>
            </w:r>
          </w:p>
        </w:tc>
      </w:tr>
      <w:tr w:rsidR="007E0D91" w14:paraId="798777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DB5375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Специфические принципы и подходы для обучающихся с ТНР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1D6F32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10.3.3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3FAAC7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Прямое воспроизведение + конкретизация</w:t>
            </w:r>
          </w:p>
        </w:tc>
      </w:tr>
      <w:tr w:rsidR="007E0D91" w14:paraId="6CEA0C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FD4FFC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Целевые ориентиры (младший дошкольный возраст)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F26A28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10.4.3.1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DF8B25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Ссылка</w:t>
            </w:r>
          </w:p>
        </w:tc>
      </w:tr>
      <w:tr w:rsidR="007E0D91" w14:paraId="4AF2F0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E0AB19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Целевые ориентиры (средний дошкольный возраст)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10DF2E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10.4.3.2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4EE6A5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Ссылка</w:t>
            </w:r>
          </w:p>
        </w:tc>
      </w:tr>
      <w:tr w:rsidR="007E0D91" w14:paraId="375107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EF1D33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Целевые ориентиры на этапе завершения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401EF8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10.4.3.3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F0EA15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Ссылка</w:t>
            </w:r>
          </w:p>
        </w:tc>
      </w:tr>
      <w:tr w:rsidR="007E0D91" w14:paraId="0A6E91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8F804F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Развивающее оценивание качества образовательной деятельности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3A25AD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10.5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C42290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Ссылка + порядок, установленный ДОО</w:t>
            </w:r>
          </w:p>
        </w:tc>
      </w:tr>
      <w:tr w:rsidR="007E0D91" w14:paraId="6FE30F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C090E5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Социально-коммуникативное развитие обучающихся с ТНР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8378DB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32.1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C05754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Ссылка</w:t>
            </w:r>
          </w:p>
        </w:tc>
      </w:tr>
      <w:tr w:rsidR="007E0D91" w14:paraId="40B811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CFCCE0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Познавательное развитие обучающихся с ТНР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F3929A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32.2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4C0712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Ссылка</w:t>
            </w:r>
          </w:p>
        </w:tc>
      </w:tr>
      <w:tr w:rsidR="007E0D91" w14:paraId="23C347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7CE062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Речевое развитие обучающихся с ТНР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B903E5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32.3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D71812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Ссылка</w:t>
            </w:r>
          </w:p>
        </w:tc>
      </w:tr>
      <w:tr w:rsidR="007E0D91" w14:paraId="1463C9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87C164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Художественно-эстетическое развитие обучающихся с ТНР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12CC82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32.4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3C4D07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Ссылка</w:t>
            </w:r>
          </w:p>
        </w:tc>
      </w:tr>
      <w:tr w:rsidR="007E0D91" w14:paraId="0AC367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24EAD0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Физическое развитие обучающихся с ТНР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510767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32.5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95CC18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Ссылка</w:t>
            </w:r>
          </w:p>
        </w:tc>
      </w:tr>
      <w:tr w:rsidR="007E0D91" w14:paraId="304371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6FD89E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Взаимодействие педагогических работников с детьми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D5CACA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D1735C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Ссылка + конкретизация</w:t>
            </w:r>
          </w:p>
        </w:tc>
      </w:tr>
      <w:tr w:rsidR="007E0D91" w14:paraId="480E19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5E91DB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Взаимодействие педагогического коллектива с семьями дошкольников с ТНР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0E5434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39.3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C119F8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Ссылка + план работы ДОО</w:t>
            </w:r>
          </w:p>
        </w:tc>
      </w:tr>
      <w:tr w:rsidR="007E0D91" w14:paraId="2A8081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E51A3C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Программа коррекционно-развивающей работы с детьми с ТНР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2C674E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8410AD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Прямое воспроизведение + конкретизация</w:t>
            </w:r>
          </w:p>
        </w:tc>
      </w:tr>
      <w:tr w:rsidR="007E0D91" w14:paraId="7E0495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FCD3D3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Специальные условия получения образования детьми с ТНР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56FBAC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43.9.1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01F443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Прямое воспроизведение + реализация в ДОО</w:t>
            </w:r>
          </w:p>
        </w:tc>
      </w:tr>
      <w:tr w:rsidR="007E0D91" w14:paraId="27356B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D78838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Принципы комплексного обследования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917422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43.9.2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210122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Ссылка + порядок диагностики ДОО</w:t>
            </w:r>
          </w:p>
        </w:tc>
      </w:tr>
      <w:tr w:rsidR="007E0D91" w14:paraId="10580B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75EB12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lastRenderedPageBreak/>
              <w:t>Содержание дифференциальной диагностики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C7E995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43.10.1—43.10.4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58BD04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Ссылка</w:t>
            </w:r>
          </w:p>
        </w:tc>
      </w:tr>
      <w:tr w:rsidR="007E0D91" w14:paraId="630AD1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C417A1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Направления коррекции по уровням речевого развития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CB4F09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43.11.1—43.11.4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A3D40C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Ссылка</w:t>
            </w:r>
          </w:p>
        </w:tc>
      </w:tr>
      <w:tr w:rsidR="007E0D91" w14:paraId="5B23E0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013549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Рабочая программа воспитания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65F927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141985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Ссылка на раздел 2.7 ОП ДО ДОО</w:t>
            </w:r>
          </w:p>
        </w:tc>
      </w:tr>
      <w:tr w:rsidR="007E0D91" w14:paraId="271E7E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6F3321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Психолого-педагогические условия для ребёнка с ТНР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092A24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51.3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A286E9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Прямое воспроизведение + реализация в ДОО</w:t>
            </w:r>
          </w:p>
        </w:tc>
      </w:tr>
      <w:tr w:rsidR="007E0D91" w14:paraId="3628CB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EF5BA3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Организация развивающей предметно-пространственной среды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9B686A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016913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Ссылка + описание РППС ДОО</w:t>
            </w:r>
          </w:p>
        </w:tc>
      </w:tr>
      <w:tr w:rsidR="007E0D91" w14:paraId="0D0BB5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039B8D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Кадровые, финансовые и материально-технические условия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734F88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53, 53.3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BEF00B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Ссылка + условия ДОО</w:t>
            </w:r>
          </w:p>
        </w:tc>
      </w:tr>
      <w:tr w:rsidR="007E0D91" w14:paraId="617D0F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3D0CB8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Календарный план воспитательной работы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1D9FB2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8459FD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Ссылка на пункт 3.9 ОП ДО ДОО</w:t>
            </w:r>
          </w:p>
        </w:tc>
      </w:tr>
    </w:tbl>
    <w:p w14:paraId="15B8801C" w14:textId="77777777" w:rsidR="007E0D91" w:rsidRDefault="00000000">
      <w:pPr>
        <w:pStyle w:val="1"/>
        <w:keepNext/>
        <w:pageBreakBefore/>
        <w:spacing w:line="312" w:lineRule="auto"/>
        <w:jc w:val="center"/>
      </w:pPr>
      <w:r>
        <w:lastRenderedPageBreak/>
        <w:t>ПРИЛОЖЕНИЕ 2</w:t>
      </w:r>
    </w:p>
    <w:p w14:paraId="62175FBA" w14:textId="77777777" w:rsidR="007E0D91" w:rsidRDefault="00000000">
      <w:pPr>
        <w:spacing w:after="60" w:line="312" w:lineRule="auto"/>
        <w:jc w:val="center"/>
      </w:pPr>
      <w:r>
        <w:rPr>
          <w:b/>
          <w:bCs/>
        </w:rPr>
        <w:t>Лист адаптации Программы к условиям конкретной дошкольной образовательной организации</w:t>
      </w:r>
    </w:p>
    <w:p w14:paraId="35C04D32" w14:textId="77777777" w:rsidR="007E0D91" w:rsidRDefault="00000000">
      <w:pPr>
        <w:spacing w:before="120" w:after="60" w:line="312" w:lineRule="auto"/>
        <w:ind w:firstLine="709"/>
        <w:jc w:val="both"/>
      </w:pPr>
      <w:r>
        <w:t>Все сведения об организации, приведённые в тексте Программы, являются условными и подлежат замене на действительные данные до принятия Программы педагогическим советом.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8"/>
        <w:gridCol w:w="2585"/>
        <w:gridCol w:w="3181"/>
        <w:gridCol w:w="2982"/>
      </w:tblGrid>
      <w:tr w:rsidR="007E0D91" w14:paraId="5E89894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5E3CD9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5127D4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Что заменить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719F12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Условное значение в тексте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F05213" w14:textId="77777777" w:rsidR="007E0D91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Где встречается</w:t>
            </w:r>
          </w:p>
        </w:tc>
      </w:tr>
      <w:tr w:rsidR="007E0D91" w14:paraId="1C199E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636119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90D7CB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Наименование учредителя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B36D2C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Управление образования администрации городского округа N-ск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701670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Титульный лист; пункт 1.1.4</w:t>
            </w:r>
          </w:p>
        </w:tc>
      </w:tr>
      <w:tr w:rsidR="007E0D91" w14:paraId="2A8B64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DFB057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7CACEF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Полное и сокращённое наименование организации, наименование в родительном падеже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031090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Муниципальное бюджетное дошкольное образовательное учреждение «Детский сад № 15 «Родничок» комбинированного вида»; МБДОУ «Детский сад № 15 «Родничок»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9F1F95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Весь текст Программы</w:t>
            </w:r>
          </w:p>
        </w:tc>
      </w:tr>
      <w:tr w:rsidR="007E0D91" w14:paraId="3E108B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9F611B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5D17A2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Адрес места нахождения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607EFD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000000, Российская Федерация, N-ская область, г. N-ск, улица Садовая, дом 15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F48149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Пункт 1.1.4</w:t>
            </w:r>
          </w:p>
        </w:tc>
      </w:tr>
      <w:tr w:rsidR="007E0D91" w14:paraId="4337AA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B2B6FB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228570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Реквизиты лицензии (выписки из реестра лицензий)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65F3C0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от 12 марта 2015 г. № 1234 (выписка из реестра лицензий на осуществление образовательной деятельности)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44F353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Пункт 1.1.4</w:t>
            </w:r>
          </w:p>
        </w:tc>
      </w:tr>
      <w:tr w:rsidR="007E0D91" w14:paraId="3029F1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9945CA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1740C9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Фамилия и инициалы руководителя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1D0FCC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И.И. Иванова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F3E877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Титульный лист</w:t>
            </w:r>
          </w:p>
        </w:tc>
      </w:tr>
      <w:tr w:rsidR="007E0D91" w14:paraId="585951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2388C8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433818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Реквизиты протоколов педагогического совета и совета родителей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CBEFF3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протокол от 28 августа 2026 г. № 1; протокол от 27 августа 2026 г. № 1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C1013E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Титульный лист; паспорт Программы</w:t>
            </w:r>
          </w:p>
        </w:tc>
      </w:tr>
      <w:tr w:rsidR="007E0D91" w14:paraId="25645C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92115A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B0A3FA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Реквизиты приказа об утверждении Программы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8F9872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приказ от 31 августа 2026 г. № 113-ОД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D8132C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Титульный лист; паспорт Программы</w:t>
            </w:r>
          </w:p>
        </w:tc>
      </w:tr>
      <w:tr w:rsidR="007E0D91" w14:paraId="2CDF84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4E8137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BFD187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Наименование населённого пункта и субъекта Российской Федерации (во всех падежах)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D60AE0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г. N-ск; N-ская область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6BFD41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Титульный лист; пункты 1.1.3, 1.1.4, 1.4, 2.6</w:t>
            </w:r>
          </w:p>
        </w:tc>
      </w:tr>
      <w:tr w:rsidR="007E0D91" w14:paraId="716C21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DF6D59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72BA7C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Количество и наименования групп компенсирующей направленности, возрастные диапазоны, численность обучающихся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690801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4 группы, 40 обучающихся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64E9DA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Пункты 1.1.4, 1.2, 3.5, 3.6</w:t>
            </w:r>
          </w:p>
        </w:tc>
      </w:tr>
      <w:tr w:rsidR="007E0D91" w14:paraId="477688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565B4C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F94926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Предельная наполняемость групп компенсирующей направленности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782F24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 10 обучающихся; норматив — по приказу Минпросвещения России от 31 июля 2020 г. № 373 в действующей редакции (указать пункт и цифру)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B54720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Пункт 1.1.4</w:t>
            </w:r>
          </w:p>
        </w:tc>
      </w:tr>
      <w:tr w:rsidR="007E0D91" w14:paraId="0181E1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65CD22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7B4FFE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Фактический состав контингента по уровням речевого развития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B8976B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Определяется по результатам обследования в сентябре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95BD09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Пункт 1.1.4</w:t>
            </w:r>
          </w:p>
        </w:tc>
      </w:tr>
      <w:tr w:rsidR="007E0D91" w14:paraId="436638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C625D4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A62E34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Штатная численность специалистов сопровождения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474D64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4 учителя-логопеда, 8 воспитателей и другие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70E0A0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Пункты 1.1.4, 3.3</w:t>
            </w:r>
          </w:p>
        </w:tc>
      </w:tr>
      <w:tr w:rsidR="007E0D91" w14:paraId="306417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855529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lastRenderedPageBreak/>
              <w:t>13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20DEAF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Перечень социальных партнёров, включая ТПМПК и центр ППМС-помощи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0BC2C8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ТПМПК городского округа, краеведческий музей, детская библиотека, МБОУ СОШ № 3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3C3903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Пункты 1.1.3, 3.9</w:t>
            </w:r>
          </w:p>
        </w:tc>
      </w:tr>
      <w:tr w:rsidR="007E0D91" w14:paraId="03C588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E3D405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497D5C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Наименования и содержание модулей части, формируемой участниками образовательных отношений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5B1F71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«Речевая тропинка родного края», «Говорим и двигаемся»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D216E7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Пункты 1.4, 2.6, 3.9</w:t>
            </w:r>
          </w:p>
        </w:tc>
      </w:tr>
      <w:tr w:rsidR="007E0D91" w14:paraId="5D5DC8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1204D1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4FA4DC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Соотношение обязательной части и части ФУОО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746B16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80 % и 20 %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3CD254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Паспорт Программы; пункты 1.1.1, 3.6, раздел IV</w:t>
            </w:r>
          </w:p>
        </w:tc>
      </w:tr>
      <w:tr w:rsidR="007E0D91" w14:paraId="15497C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D6CECD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C89318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Учебный план: количество и распределение логопедических и иных занятий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BFED0B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Таблица пункта 3.5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F572FF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Пункт 3.5</w:t>
            </w:r>
          </w:p>
        </w:tc>
      </w:tr>
      <w:tr w:rsidR="007E0D91" w14:paraId="3D4186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42A81D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383161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График индивидуальных занятий учителя-логопеда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CB5611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Не реже 3 раз в неделю по 10—15 минут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B19F85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Пункты 2.4.2, 3.4, 3.5</w:t>
            </w:r>
          </w:p>
        </w:tc>
      </w:tr>
      <w:tr w:rsidR="007E0D91" w14:paraId="53A643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E07694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31C383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Календарный учебный график: сроки обследований и заседаний ППк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2657D4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1—15 сентября 2026 г.; 12—23 января 2027 г.; 12—26 мая 2027 г.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040E52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Пункт 3.7</w:t>
            </w:r>
          </w:p>
        </w:tc>
      </w:tr>
      <w:tr w:rsidR="007E0D91" w14:paraId="30ED84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735659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C46F12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Реквизиты образовательной программы дошкольного образования, на разделы которой даны ссылки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E5DE1C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Разделы 2.7, 3.2, 3.3, 3.6, 3.8, 3.9 ОП ДО ДОО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86801C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Пункты 2.5, 3.2, 3.3, 3.4, 3.8</w:t>
            </w:r>
          </w:p>
        </w:tc>
      </w:tr>
      <w:tr w:rsidR="007E0D91" w14:paraId="2B2FF3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100D0D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D1669E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Оснащение кабинетов учителя-логопеда и речевых центров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5A8C66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Перечень пункта 3.2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C8E617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Пункт 3.2</w:t>
            </w:r>
          </w:p>
        </w:tc>
      </w:tr>
      <w:tr w:rsidR="007E0D91" w14:paraId="2B5360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A3D5F0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534AD4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Перечень программ, методических пособий и диагностического инструментария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6A7D69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Приведён состав перечня, конкретные наименования не указаны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59E92F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Пункт 3.3</w:t>
            </w:r>
          </w:p>
        </w:tc>
      </w:tr>
      <w:tr w:rsidR="007E0D91" w14:paraId="7F1F41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B76E8D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18EB84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Авторы и реквизиты утверждения двух авторских модулей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100E0F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Указываются на титульных листах модулей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F80688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Пункты 1.4, 2.6, 3.3</w:t>
            </w:r>
          </w:p>
        </w:tc>
      </w:tr>
      <w:tr w:rsidR="007E0D91" w14:paraId="1E6B0C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304B74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CB89D0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Утверждённые формы речевой карты, индивидуального плана, листа динамики, тетради взаимосвязи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72E753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Утверждаются отдельным локальным актом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213140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Пункты 1.3, 2.4.3, 3.3</w:t>
            </w:r>
          </w:p>
        </w:tc>
      </w:tr>
      <w:tr w:rsidR="007E0D91" w14:paraId="52080D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C7FFC6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AC0A6D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Целевые ориентиры для группы 5—6 лет (ФАОП ДО отдельного набора не содержит)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18B39D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Определяются ДОО как промежуточные между пунктами 10.4.3.2 и 10.4.3.3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AF7AD4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Пункт 1.2</w:t>
            </w:r>
          </w:p>
        </w:tc>
      </w:tr>
      <w:tr w:rsidR="007E0D91" w14:paraId="6B3C14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F42217" w14:textId="77777777" w:rsidR="007E0D91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CC8646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Численность ставок педагога-психолога и учителей-логопедов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4814EE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4 учителя-логопеда, 2 ставки педагога-психолога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57BEB6" w14:textId="77777777" w:rsidR="007E0D91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Пункт 3.3</w:t>
            </w:r>
          </w:p>
        </w:tc>
      </w:tr>
    </w:tbl>
    <w:p w14:paraId="7ADFB853" w14:textId="77777777" w:rsidR="007E0D91" w:rsidRDefault="00000000">
      <w:pPr>
        <w:spacing w:before="120" w:after="60" w:line="312" w:lineRule="auto"/>
        <w:ind w:firstLine="709"/>
        <w:jc w:val="both"/>
      </w:pPr>
      <w:r>
        <w:t xml:space="preserve">После замены условных данных необходимо проверить: согласованность настоящей Программы с образовательной программой дошкольного образования организации (наименования разделов, на которые даны ссылки); соответствие учебного плана нормативам таблицы 6.6 СанПиН 1.2.3685-21; соответствие численности групп предельной </w:t>
      </w:r>
      <w:r>
        <w:lastRenderedPageBreak/>
        <w:t>наполняемости, установленной приказом Минпросвещения России от 31 июля 2020 г. № 373 в действующей редакции; выверить номера страниц в оглавлении.</w:t>
      </w:r>
    </w:p>
    <w:sectPr w:rsidR="007E0D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3" w:right="850" w:bottom="1133" w:left="1700" w:header="708" w:footer="708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C0616" w14:textId="77777777" w:rsidR="005F5C7D" w:rsidRDefault="005F5C7D">
      <w:r>
        <w:separator/>
      </w:r>
    </w:p>
  </w:endnote>
  <w:endnote w:type="continuationSeparator" w:id="0">
    <w:p w14:paraId="21C33B30" w14:textId="77777777" w:rsidR="005F5C7D" w:rsidRDefault="005F5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773CB" w14:textId="77777777" w:rsidR="00BE51A3" w:rsidRDefault="00BE51A3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78B24" w14:textId="77777777" w:rsidR="00BE51A3" w:rsidRDefault="00BE51A3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BD4B2" w14:textId="77777777" w:rsidR="00BE51A3" w:rsidRPr="00BE51A3" w:rsidRDefault="00BE51A3" w:rsidP="00BE51A3">
    <w:pPr>
      <w:pStyle w:val="ae"/>
      <w:jc w:val="center"/>
    </w:pPr>
    <w:r w:rsidRPr="00BE51A3">
      <w:t>© АНО «Научно-образовательный центр педагогических проектов», 2026.</w:t>
    </w:r>
  </w:p>
  <w:p w14:paraId="66EB7A2B" w14:textId="77777777" w:rsidR="00BE51A3" w:rsidRPr="00BE51A3" w:rsidRDefault="00BE51A3" w:rsidP="00BE51A3">
    <w:pPr>
      <w:pStyle w:val="ae"/>
      <w:jc w:val="center"/>
    </w:pPr>
    <w:r w:rsidRPr="00BE51A3">
      <w:t>Материал подготовлен в методических целях. Источник: педпроект.рф.</w:t>
    </w:r>
  </w:p>
  <w:p w14:paraId="74A375DD" w14:textId="1D461020" w:rsidR="00BE51A3" w:rsidRPr="00BE51A3" w:rsidRDefault="00BE51A3" w:rsidP="00BE51A3">
    <w:pPr>
      <w:pStyle w:val="ae"/>
      <w:jc w:val="center"/>
    </w:pPr>
    <w:r w:rsidRPr="00BE51A3">
      <w:t>Публикация, размещение и коммерческое распространение материала или его фрагментов допускаются только с письменного согласия правообладателя.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E7661E" w14:textId="77777777" w:rsidR="005F5C7D" w:rsidRDefault="005F5C7D">
      <w:r>
        <w:separator/>
      </w:r>
    </w:p>
  </w:footnote>
  <w:footnote w:type="continuationSeparator" w:id="0">
    <w:p w14:paraId="3303343C" w14:textId="77777777" w:rsidR="005F5C7D" w:rsidRDefault="005F5C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DD957" w14:textId="77777777" w:rsidR="00BE51A3" w:rsidRDefault="00BE51A3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9A62B" w14:textId="77777777" w:rsidR="007E0D91" w:rsidRDefault="00000000">
    <w:pPr>
      <w:jc w:val="center"/>
    </w:pPr>
    <w:r>
      <w:rPr>
        <w:sz w:val="22"/>
        <w:szCs w:val="22"/>
      </w:rPr>
      <w:fldChar w:fldCharType="begin"/>
    </w:r>
    <w:r>
      <w:rPr>
        <w:sz w:val="22"/>
        <w:szCs w:val="22"/>
      </w:rPr>
      <w:instrText>PAGE</w:instrText>
    </w:r>
    <w:r>
      <w:rPr>
        <w:sz w:val="22"/>
        <w:szCs w:val="22"/>
      </w:rPr>
      <w:fldChar w:fldCharType="separate"/>
    </w:r>
    <w:r w:rsidR="00BE51A3">
      <w:rPr>
        <w:noProof/>
        <w:sz w:val="22"/>
        <w:szCs w:val="22"/>
      </w:rPr>
      <w:t>2</w:t>
    </w:r>
    <w:r>
      <w:rPr>
        <w:sz w:val="22"/>
        <w:szCs w:val="22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8F153" w14:textId="77777777" w:rsidR="007E0D91" w:rsidRDefault="007E0D9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522D24"/>
    <w:multiLevelType w:val="hybridMultilevel"/>
    <w:tmpl w:val="0A6296A0"/>
    <w:lvl w:ilvl="0" w:tplc="EB98A5AE">
      <w:start w:val="1"/>
      <w:numFmt w:val="bullet"/>
      <w:lvlText w:val="●"/>
      <w:lvlJc w:val="left"/>
      <w:pPr>
        <w:ind w:left="720" w:hanging="360"/>
      </w:pPr>
    </w:lvl>
    <w:lvl w:ilvl="1" w:tplc="7554B27A">
      <w:start w:val="1"/>
      <w:numFmt w:val="bullet"/>
      <w:lvlText w:val="○"/>
      <w:lvlJc w:val="left"/>
      <w:pPr>
        <w:ind w:left="1440" w:hanging="360"/>
      </w:pPr>
    </w:lvl>
    <w:lvl w:ilvl="2" w:tplc="82961964">
      <w:start w:val="1"/>
      <w:numFmt w:val="bullet"/>
      <w:lvlText w:val="■"/>
      <w:lvlJc w:val="left"/>
      <w:pPr>
        <w:ind w:left="2160" w:hanging="360"/>
      </w:pPr>
    </w:lvl>
    <w:lvl w:ilvl="3" w:tplc="75501394">
      <w:start w:val="1"/>
      <w:numFmt w:val="bullet"/>
      <w:lvlText w:val="●"/>
      <w:lvlJc w:val="left"/>
      <w:pPr>
        <w:ind w:left="2880" w:hanging="360"/>
      </w:pPr>
    </w:lvl>
    <w:lvl w:ilvl="4" w:tplc="59E6417A">
      <w:start w:val="1"/>
      <w:numFmt w:val="bullet"/>
      <w:lvlText w:val="○"/>
      <w:lvlJc w:val="left"/>
      <w:pPr>
        <w:ind w:left="3600" w:hanging="360"/>
      </w:pPr>
    </w:lvl>
    <w:lvl w:ilvl="5" w:tplc="4C1C373A">
      <w:start w:val="1"/>
      <w:numFmt w:val="bullet"/>
      <w:lvlText w:val="■"/>
      <w:lvlJc w:val="left"/>
      <w:pPr>
        <w:ind w:left="4320" w:hanging="360"/>
      </w:pPr>
    </w:lvl>
    <w:lvl w:ilvl="6" w:tplc="33C8D914">
      <w:start w:val="1"/>
      <w:numFmt w:val="bullet"/>
      <w:lvlText w:val="●"/>
      <w:lvlJc w:val="left"/>
      <w:pPr>
        <w:ind w:left="5040" w:hanging="360"/>
      </w:pPr>
    </w:lvl>
    <w:lvl w:ilvl="7" w:tplc="9614E2F0">
      <w:start w:val="1"/>
      <w:numFmt w:val="bullet"/>
      <w:lvlText w:val="●"/>
      <w:lvlJc w:val="left"/>
      <w:pPr>
        <w:ind w:left="5760" w:hanging="360"/>
      </w:pPr>
    </w:lvl>
    <w:lvl w:ilvl="8" w:tplc="9946A348">
      <w:start w:val="1"/>
      <w:numFmt w:val="bullet"/>
      <w:lvlText w:val="●"/>
      <w:lvlJc w:val="left"/>
      <w:pPr>
        <w:ind w:left="6480" w:hanging="360"/>
      </w:pPr>
    </w:lvl>
  </w:abstractNum>
  <w:num w:numId="1" w16cid:durableId="88324783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D91"/>
    <w:rsid w:val="005F5C7D"/>
    <w:rsid w:val="00620A06"/>
    <w:rsid w:val="007E0D91"/>
    <w:rsid w:val="00BE5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B1DD0C"/>
  <w15:docId w15:val="{A4879FCC-7EF5-4597-B967-4104032E1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240" w:after="240"/>
      <w:outlineLvl w:val="0"/>
    </w:pPr>
    <w:rPr>
      <w:b/>
      <w:bCs/>
      <w:color w:val="000000"/>
      <w:sz w:val="28"/>
      <w:szCs w:val="28"/>
    </w:rPr>
  </w:style>
  <w:style w:type="paragraph" w:styleId="2">
    <w:name w:val="heading 2"/>
    <w:uiPriority w:val="9"/>
    <w:unhideWhenUsed/>
    <w:qFormat/>
    <w:pPr>
      <w:outlineLvl w:val="1"/>
    </w:pPr>
    <w:rPr>
      <w:b/>
      <w:bCs/>
      <w:color w:val="000000"/>
      <w:sz w:val="26"/>
      <w:szCs w:val="26"/>
    </w:rPr>
  </w:style>
  <w:style w:type="paragraph" w:styleId="3">
    <w:name w:val="heading 3"/>
    <w:uiPriority w:val="9"/>
    <w:unhideWhenUsed/>
    <w:qFormat/>
    <w:pPr>
      <w:outlineLvl w:val="2"/>
    </w:pPr>
    <w:rPr>
      <w:b/>
      <w:b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BE51A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E51A3"/>
  </w:style>
  <w:style w:type="paragraph" w:styleId="ae">
    <w:name w:val="footer"/>
    <w:basedOn w:val="a"/>
    <w:link w:val="af"/>
    <w:uiPriority w:val="99"/>
    <w:unhideWhenUsed/>
    <w:rsid w:val="00BE51A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E51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03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42</Pages>
  <Words>13090</Words>
  <Characters>74613</Characters>
  <Application>Microsoft Office Word</Application>
  <DocSecurity>0</DocSecurity>
  <Lines>621</Lines>
  <Paragraphs>175</Paragraphs>
  <ScaleCrop>false</ScaleCrop>
  <Company/>
  <LinksUpToDate>false</LinksUpToDate>
  <CharactersWithSpaces>87528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Адаптированная образовательная программа дошкольного образования для обучающихся с ТНР</dc:title>
  <dc:creator>АНО «НОЦ ПЕДПРОЕКТОВ»; педпроект.рф</dc:creator>
  <dc:description>АОП ДО для обучающихся с тяжёлыми нарушениями речи на основе ФГОС ДО и ФАОП ДО</dc:description>
  <cp:lastModifiedBy>АНО «НОЦ ПЕДПРОЕКТОВ»</cp:lastModifiedBy>
  <cp:revision>2</cp:revision>
  <dcterms:created xsi:type="dcterms:W3CDTF">2026-09-01T11:30:00Z</dcterms:created>
  <dcterms:modified xsi:type="dcterms:W3CDTF">2026-09-22T04:36:00Z</dcterms:modified>
</cp:coreProperties>
</file>