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B408" w14:textId="77777777" w:rsidR="005C6E5C" w:rsidRPr="00FD0B8A" w:rsidRDefault="005C6E5C" w:rsidP="005C6E5C">
      <w:pPr>
        <w:spacing w:before="720" w:after="200"/>
        <w:jc w:val="center"/>
        <w:rPr>
          <w:lang w:val="ru-RU"/>
        </w:rPr>
      </w:pPr>
      <w:bookmarkStart w:id="0" w:name="_Hlk236706415"/>
      <w:r w:rsidRPr="00FD0B8A">
        <w:rPr>
          <w:noProof/>
          <w:lang w:val="ru-RU"/>
        </w:rPr>
        <w:drawing>
          <wp:inline distT="0" distB="0" distL="0" distR="0" wp14:anchorId="4B11881B" wp14:editId="7A9F49C0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8EA4" w14:textId="77777777" w:rsidR="005C6E5C" w:rsidRPr="00FD0B8A" w:rsidRDefault="005C6E5C" w:rsidP="005C6E5C">
      <w:pPr>
        <w:jc w:val="center"/>
        <w:rPr>
          <w:lang w:val="ru-RU"/>
        </w:rPr>
      </w:pPr>
      <w:r w:rsidRPr="00FD0B8A">
        <w:rPr>
          <w:b/>
          <w:bCs/>
          <w:color w:val="000A43"/>
          <w:szCs w:val="24"/>
          <w:lang w:val="ru-RU"/>
        </w:rPr>
        <w:t>АНО «Научно-образовательный центр педагогических проектов»</w:t>
      </w:r>
    </w:p>
    <w:p w14:paraId="52790D75" w14:textId="77777777" w:rsidR="005C6E5C" w:rsidRPr="00FD0B8A" w:rsidRDefault="005C6E5C" w:rsidP="005C6E5C">
      <w:pPr>
        <w:pBdr>
          <w:bottom w:val="single" w:sz="8" w:space="1" w:color="000A43"/>
        </w:pBdr>
        <w:spacing w:before="80" w:after="200"/>
        <w:ind w:firstLine="0"/>
        <w:rPr>
          <w:lang w:val="ru-RU"/>
        </w:rPr>
      </w:pPr>
    </w:p>
    <w:bookmarkEnd w:id="0"/>
    <w:p w14:paraId="66BA80E5" w14:textId="77777777" w:rsidR="008F0D08" w:rsidRPr="00FD0B8A" w:rsidRDefault="00BD7A65">
      <w:pPr>
        <w:spacing w:after="200"/>
        <w:ind w:firstLine="0"/>
        <w:jc w:val="center"/>
        <w:rPr>
          <w:lang w:val="ru-RU"/>
        </w:rPr>
      </w:pPr>
      <w:r w:rsidRPr="00FD0B8A">
        <w:rPr>
          <w:b/>
          <w:color w:val="000A43"/>
          <w:sz w:val="32"/>
          <w:lang w:val="ru-RU"/>
        </w:rPr>
        <w:t>ДЕНЬ ЗНАНИЙ — 1 СЕНТЯБРЯ</w:t>
      </w:r>
    </w:p>
    <w:p w14:paraId="1BEFC542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b/>
          <w:sz w:val="26"/>
          <w:lang w:val="ru-RU"/>
        </w:rPr>
        <w:t>Сценарий торжественной общешкольной линейки</w:t>
      </w:r>
    </w:p>
    <w:p w14:paraId="586F3650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sz w:val="26"/>
          <w:lang w:val="ru-RU"/>
        </w:rPr>
        <w:t>Тема: «Единство народов России: общая история, общие ценности, общее будущее»</w:t>
      </w:r>
    </w:p>
    <w:p w14:paraId="3D8383E3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i/>
          <w:lang w:val="ru-RU"/>
        </w:rPr>
        <w:t>Методический материал для общеобразовательных организаций</w:t>
      </w:r>
    </w:p>
    <w:p w14:paraId="796779B9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i/>
          <w:lang w:val="ru-RU"/>
        </w:rPr>
        <w:t xml:space="preserve">Образец-конструктор с вариативными блоками и </w:t>
      </w:r>
      <w:r w:rsidRPr="00FD0B8A">
        <w:rPr>
          <w:i/>
          <w:lang w:val="ru-RU"/>
        </w:rPr>
        <w:t>комментариями по адаптации</w:t>
      </w:r>
    </w:p>
    <w:p w14:paraId="11B59B61" w14:textId="77777777" w:rsidR="008F0D08" w:rsidRPr="00FD0B8A" w:rsidRDefault="008F0D08">
      <w:pPr>
        <w:pBdr>
          <w:bottom w:val="single" w:sz="8" w:space="1" w:color="000A43"/>
        </w:pBdr>
        <w:spacing w:before="80" w:after="200"/>
        <w:ind w:firstLine="0"/>
        <w:rPr>
          <w:lang w:val="ru-RU"/>
        </w:rPr>
      </w:pPr>
    </w:p>
    <w:p w14:paraId="7F16A4BD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b/>
          <w:lang w:val="ru-RU"/>
        </w:rPr>
        <w:t>2026 год — Год единства народов России</w:t>
      </w:r>
    </w:p>
    <w:p w14:paraId="22BAD1F6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lang w:val="ru-RU"/>
        </w:rPr>
        <w:t>Указ Президента Российской Федерации от 25 декабря 2025 г. № 962</w:t>
      </w:r>
    </w:p>
    <w:p w14:paraId="74158209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br w:type="page"/>
      </w:r>
    </w:p>
    <w:p w14:paraId="782A91E5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СОДЕРЖАНИЕ</w:t>
      </w:r>
    </w:p>
    <w:p w14:paraId="142BFD7F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1. Пояснительная записка</w:t>
      </w:r>
      <w:r w:rsidRPr="00FD0B8A">
        <w:rPr>
          <w:b/>
          <w:lang w:val="ru-RU"/>
        </w:rPr>
        <w:tab/>
        <w:t>4</w:t>
      </w:r>
    </w:p>
    <w:p w14:paraId="76A8BBFD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2. Методический паспорт мероприятия</w:t>
      </w:r>
      <w:r w:rsidRPr="00FD0B8A">
        <w:rPr>
          <w:b/>
          <w:lang w:val="ru-RU"/>
        </w:rPr>
        <w:tab/>
        <w:t>7</w:t>
      </w:r>
    </w:p>
    <w:p w14:paraId="4240C45C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3. Рекомендации по оформлению пространства</w:t>
      </w:r>
      <w:r w:rsidRPr="00FD0B8A">
        <w:rPr>
          <w:b/>
          <w:lang w:val="ru-RU"/>
        </w:rPr>
        <w:tab/>
        <w:t>9</w:t>
      </w:r>
    </w:p>
    <w:p w14:paraId="49B9C32E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4</w:t>
      </w:r>
      <w:r w:rsidRPr="00FD0B8A">
        <w:rPr>
          <w:b/>
          <w:lang w:val="ru-RU"/>
        </w:rPr>
        <w:t>. Организационный комитет и подготовка мероприятия</w:t>
      </w:r>
      <w:r w:rsidRPr="00FD0B8A">
        <w:rPr>
          <w:b/>
          <w:lang w:val="ru-RU"/>
        </w:rPr>
        <w:tab/>
        <w:t>11</w:t>
      </w:r>
    </w:p>
    <w:p w14:paraId="768199AB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5. Распределение ролей</w:t>
      </w:r>
      <w:r w:rsidRPr="00FD0B8A">
        <w:rPr>
          <w:b/>
          <w:lang w:val="ru-RU"/>
        </w:rPr>
        <w:tab/>
        <w:t>14</w:t>
      </w:r>
    </w:p>
    <w:p w14:paraId="64F12CC8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6. Поминутный план мероприятия</w:t>
      </w:r>
      <w:r w:rsidRPr="00FD0B8A">
        <w:rPr>
          <w:b/>
          <w:lang w:val="ru-RU"/>
        </w:rPr>
        <w:tab/>
        <w:t>15</w:t>
      </w:r>
    </w:p>
    <w:p w14:paraId="134FD1A5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7. Полный сценарный ход</w:t>
      </w:r>
      <w:r w:rsidRPr="00FD0B8A">
        <w:rPr>
          <w:b/>
          <w:lang w:val="ru-RU"/>
        </w:rPr>
        <w:tab/>
        <w:t>17</w:t>
      </w:r>
    </w:p>
    <w:p w14:paraId="782A6A6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1. Сбор и построение участников</w:t>
      </w:r>
      <w:r w:rsidRPr="00FD0B8A">
        <w:rPr>
          <w:sz w:val="22"/>
          <w:lang w:val="ru-RU"/>
        </w:rPr>
        <w:tab/>
        <w:t>17</w:t>
      </w:r>
    </w:p>
    <w:p w14:paraId="0E3FD10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2. Организационное объявление о начале мероприятия</w:t>
      </w:r>
      <w:r w:rsidRPr="00FD0B8A">
        <w:rPr>
          <w:sz w:val="22"/>
          <w:lang w:val="ru-RU"/>
        </w:rPr>
        <w:tab/>
        <w:t>17</w:t>
      </w:r>
    </w:p>
    <w:p w14:paraId="4141A4AC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3. Пр</w:t>
      </w:r>
      <w:r w:rsidRPr="00FD0B8A">
        <w:rPr>
          <w:sz w:val="22"/>
          <w:lang w:val="ru-RU"/>
        </w:rPr>
        <w:t>иветствие ведущих. Тема Года единства народов России</w:t>
      </w:r>
      <w:r w:rsidRPr="00FD0B8A">
        <w:rPr>
          <w:sz w:val="22"/>
          <w:lang w:val="ru-RU"/>
        </w:rPr>
        <w:tab/>
        <w:t>18</w:t>
      </w:r>
    </w:p>
    <w:p w14:paraId="0E5732C1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4. Церемония выноса и поднятия Государственного флага Российской Федерации</w:t>
      </w:r>
      <w:r w:rsidRPr="00FD0B8A">
        <w:rPr>
          <w:sz w:val="22"/>
          <w:lang w:val="ru-RU"/>
        </w:rPr>
        <w:tab/>
        <w:t>19</w:t>
      </w:r>
    </w:p>
    <w:p w14:paraId="4242C88A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5. Исполнение Государственного гимна Российской Федерации</w:t>
      </w:r>
      <w:r w:rsidRPr="00FD0B8A">
        <w:rPr>
          <w:sz w:val="22"/>
          <w:lang w:val="ru-RU"/>
        </w:rPr>
        <w:tab/>
        <w:t>20</w:t>
      </w:r>
    </w:p>
    <w:p w14:paraId="17143957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 xml:space="preserve">Эпизод 6. Вынос знамени и исполнение гимна </w:t>
      </w:r>
      <w:r w:rsidRPr="00FD0B8A">
        <w:rPr>
          <w:sz w:val="22"/>
          <w:lang w:val="ru-RU"/>
        </w:rPr>
        <w:t>образовательной организации</w:t>
      </w:r>
      <w:r w:rsidRPr="00FD0B8A">
        <w:rPr>
          <w:sz w:val="22"/>
          <w:lang w:val="ru-RU"/>
        </w:rPr>
        <w:tab/>
        <w:t>20</w:t>
      </w:r>
    </w:p>
    <w:p w14:paraId="7DE884F6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7. Приветственное слово руководителя образовательной организации</w:t>
      </w:r>
      <w:r w:rsidRPr="00FD0B8A">
        <w:rPr>
          <w:sz w:val="22"/>
          <w:lang w:val="ru-RU"/>
        </w:rPr>
        <w:tab/>
        <w:t>21</w:t>
      </w:r>
    </w:p>
    <w:p w14:paraId="5C41C0B6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8. Выступление почётного гостя</w:t>
      </w:r>
      <w:r w:rsidRPr="00FD0B8A">
        <w:rPr>
          <w:sz w:val="22"/>
          <w:lang w:val="ru-RU"/>
        </w:rPr>
        <w:tab/>
        <w:t>22</w:t>
      </w:r>
    </w:p>
    <w:p w14:paraId="618ADCF5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9. Выступление представителя общественности</w:t>
      </w:r>
      <w:r w:rsidRPr="00FD0B8A">
        <w:rPr>
          <w:sz w:val="22"/>
          <w:lang w:val="ru-RU"/>
        </w:rPr>
        <w:tab/>
        <w:t>22</w:t>
      </w:r>
    </w:p>
    <w:p w14:paraId="274B90DA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10. Выступление родителя (законного представител</w:t>
      </w:r>
      <w:r w:rsidRPr="00FD0B8A">
        <w:rPr>
          <w:sz w:val="22"/>
          <w:lang w:val="ru-RU"/>
        </w:rPr>
        <w:t>я) обучающегося</w:t>
      </w:r>
      <w:r w:rsidRPr="00FD0B8A">
        <w:rPr>
          <w:sz w:val="22"/>
          <w:lang w:val="ru-RU"/>
        </w:rPr>
        <w:tab/>
        <w:t>23</w:t>
      </w:r>
    </w:p>
    <w:p w14:paraId="1900B99D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11. Чествование многодетной или многопоколенной семьи</w:t>
      </w:r>
      <w:r w:rsidRPr="00FD0B8A">
        <w:rPr>
          <w:sz w:val="22"/>
          <w:lang w:val="ru-RU"/>
        </w:rPr>
        <w:tab/>
        <w:t>24</w:t>
      </w:r>
    </w:p>
    <w:p w14:paraId="4BDD7B46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12. Творческий номер № 1</w:t>
      </w:r>
      <w:r w:rsidRPr="00FD0B8A">
        <w:rPr>
          <w:sz w:val="22"/>
          <w:lang w:val="ru-RU"/>
        </w:rPr>
        <w:tab/>
        <w:t>25</w:t>
      </w:r>
    </w:p>
    <w:p w14:paraId="0ACF11F6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13. Выступление первоклассников</w:t>
      </w:r>
      <w:r w:rsidRPr="00FD0B8A">
        <w:rPr>
          <w:sz w:val="22"/>
          <w:lang w:val="ru-RU"/>
        </w:rPr>
        <w:tab/>
        <w:t>25</w:t>
      </w:r>
    </w:p>
    <w:p w14:paraId="44F0C29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14. Напутствие одиннадцатиклассников первоклассникам</w:t>
      </w:r>
      <w:r w:rsidRPr="00FD0B8A">
        <w:rPr>
          <w:sz w:val="22"/>
          <w:lang w:val="ru-RU"/>
        </w:rPr>
        <w:tab/>
        <w:t>27</w:t>
      </w:r>
    </w:p>
    <w:p w14:paraId="6364F0FE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 xml:space="preserve">Эпизод 15. Презентация </w:t>
      </w:r>
      <w:r w:rsidRPr="00FD0B8A">
        <w:rPr>
          <w:sz w:val="22"/>
          <w:lang w:val="ru-RU"/>
        </w:rPr>
        <w:t>совета обучающихся</w:t>
      </w:r>
      <w:r w:rsidRPr="00FD0B8A">
        <w:rPr>
          <w:sz w:val="22"/>
          <w:lang w:val="ru-RU"/>
        </w:rPr>
        <w:tab/>
        <w:t>28</w:t>
      </w:r>
    </w:p>
    <w:p w14:paraId="327E2295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16. Представление традиций образовательной организации</w:t>
      </w:r>
      <w:r w:rsidRPr="00FD0B8A">
        <w:rPr>
          <w:sz w:val="22"/>
          <w:lang w:val="ru-RU"/>
        </w:rPr>
        <w:tab/>
        <w:t>29</w:t>
      </w:r>
    </w:p>
    <w:p w14:paraId="2C016D98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17. Творческий номер № 2. Региональный культурный компонент</w:t>
      </w:r>
      <w:r w:rsidRPr="00FD0B8A">
        <w:rPr>
          <w:sz w:val="22"/>
          <w:lang w:val="ru-RU"/>
        </w:rPr>
        <w:tab/>
        <w:t>29</w:t>
      </w:r>
    </w:p>
    <w:p w14:paraId="4DD6344A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18. Церемония «Первый звонок»</w:t>
      </w:r>
      <w:r w:rsidRPr="00FD0B8A">
        <w:rPr>
          <w:sz w:val="22"/>
          <w:lang w:val="ru-RU"/>
        </w:rPr>
        <w:tab/>
        <w:t>30</w:t>
      </w:r>
    </w:p>
    <w:p w14:paraId="2DA0CD15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19. Торжественное завершение линейки</w:t>
      </w:r>
      <w:r w:rsidRPr="00FD0B8A">
        <w:rPr>
          <w:sz w:val="22"/>
          <w:lang w:val="ru-RU"/>
        </w:rPr>
        <w:tab/>
        <w:t>30</w:t>
      </w:r>
    </w:p>
    <w:p w14:paraId="0CE85C13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Эпизод 20. О</w:t>
      </w:r>
      <w:r w:rsidRPr="00FD0B8A">
        <w:rPr>
          <w:sz w:val="22"/>
          <w:lang w:val="ru-RU"/>
        </w:rPr>
        <w:t>рганизованный переход на занятие «Разговоры о важном»</w:t>
      </w:r>
      <w:r w:rsidRPr="00FD0B8A">
        <w:rPr>
          <w:sz w:val="22"/>
          <w:lang w:val="ru-RU"/>
        </w:rPr>
        <w:tab/>
        <w:t>31</w:t>
      </w:r>
    </w:p>
    <w:p w14:paraId="4920F648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8. Банк вариативных эпизодов</w:t>
      </w:r>
      <w:r w:rsidRPr="00FD0B8A">
        <w:rPr>
          <w:b/>
          <w:lang w:val="ru-RU"/>
        </w:rPr>
        <w:tab/>
        <w:t>33</w:t>
      </w:r>
    </w:p>
    <w:p w14:paraId="1094F689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В-1. Участие выпускника прошлых лет</w:t>
      </w:r>
      <w:r w:rsidRPr="00FD0B8A">
        <w:rPr>
          <w:sz w:val="22"/>
          <w:lang w:val="ru-RU"/>
        </w:rPr>
        <w:tab/>
        <w:t>33</w:t>
      </w:r>
    </w:p>
    <w:p w14:paraId="3DC29919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В-2. Чествование ветерана педагогического труда</w:t>
      </w:r>
      <w:r w:rsidRPr="00FD0B8A">
        <w:rPr>
          <w:sz w:val="22"/>
          <w:lang w:val="ru-RU"/>
        </w:rPr>
        <w:tab/>
        <w:t>33</w:t>
      </w:r>
    </w:p>
    <w:p w14:paraId="6D7817D1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В-3. Участие гражданина, награждённого государственной наградой</w:t>
      </w:r>
      <w:r w:rsidRPr="00FD0B8A">
        <w:rPr>
          <w:sz w:val="22"/>
          <w:lang w:val="ru-RU"/>
        </w:rPr>
        <w:tab/>
        <w:t>34</w:t>
      </w:r>
    </w:p>
    <w:p w14:paraId="33368E8F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В-4. Участ</w:t>
      </w:r>
      <w:r w:rsidRPr="00FD0B8A">
        <w:rPr>
          <w:sz w:val="22"/>
          <w:lang w:val="ru-RU"/>
        </w:rPr>
        <w:t>ие ветерана боевых действий, военной службы, участника специальной военной операции</w:t>
      </w:r>
      <w:r w:rsidRPr="00FD0B8A">
        <w:rPr>
          <w:sz w:val="22"/>
          <w:lang w:val="ru-RU"/>
        </w:rPr>
        <w:tab/>
        <w:t>34</w:t>
      </w:r>
    </w:p>
    <w:p w14:paraId="4F07D18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В-5. Участие представителей разных народов и этнических групп Российской Федерации</w:t>
      </w:r>
      <w:r w:rsidRPr="00FD0B8A">
        <w:rPr>
          <w:sz w:val="22"/>
          <w:lang w:val="ru-RU"/>
        </w:rPr>
        <w:tab/>
        <w:t>35</w:t>
      </w:r>
    </w:p>
    <w:p w14:paraId="79FCF543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В-6. Представление школьных объединений и общественных инициатив</w:t>
      </w:r>
      <w:r w:rsidRPr="00FD0B8A">
        <w:rPr>
          <w:sz w:val="22"/>
          <w:lang w:val="ru-RU"/>
        </w:rPr>
        <w:tab/>
        <w:t>35</w:t>
      </w:r>
    </w:p>
    <w:p w14:paraId="7859FC67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В-7. Символичес</w:t>
      </w:r>
      <w:r w:rsidRPr="00FD0B8A">
        <w:rPr>
          <w:sz w:val="22"/>
          <w:lang w:val="ru-RU"/>
        </w:rPr>
        <w:t>кая акция, посвящённая началу учебного года</w:t>
      </w:r>
      <w:r w:rsidRPr="00FD0B8A">
        <w:rPr>
          <w:sz w:val="22"/>
          <w:lang w:val="ru-RU"/>
        </w:rPr>
        <w:tab/>
        <w:t>36</w:t>
      </w:r>
    </w:p>
    <w:p w14:paraId="2F34FF5E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9. Творческие номера: готовые варианты</w:t>
      </w:r>
      <w:r w:rsidRPr="00FD0B8A">
        <w:rPr>
          <w:b/>
          <w:lang w:val="ru-RU"/>
        </w:rPr>
        <w:tab/>
        <w:t>37</w:t>
      </w:r>
    </w:p>
    <w:p w14:paraId="1F358E0B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9.1. «Хоровод дружбы» — хореографическая композиция</w:t>
      </w:r>
      <w:r w:rsidRPr="00FD0B8A">
        <w:rPr>
          <w:sz w:val="22"/>
          <w:lang w:val="ru-RU"/>
        </w:rPr>
        <w:tab/>
        <w:t>37</w:t>
      </w:r>
    </w:p>
    <w:p w14:paraId="64970E1E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9.2. «Живая карта России» — литературно-хореографическая композиция</w:t>
      </w:r>
      <w:r w:rsidRPr="00FD0B8A">
        <w:rPr>
          <w:sz w:val="22"/>
          <w:lang w:val="ru-RU"/>
        </w:rPr>
        <w:tab/>
        <w:t>37</w:t>
      </w:r>
    </w:p>
    <w:p w14:paraId="120571BD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 xml:space="preserve">9.3. «Пять слов» — </w:t>
      </w:r>
      <w:r w:rsidRPr="00FD0B8A">
        <w:rPr>
          <w:sz w:val="22"/>
          <w:lang w:val="ru-RU"/>
        </w:rPr>
        <w:t>литературно-музыкальная композиция</w:t>
      </w:r>
      <w:r w:rsidRPr="00FD0B8A">
        <w:rPr>
          <w:sz w:val="22"/>
          <w:lang w:val="ru-RU"/>
        </w:rPr>
        <w:tab/>
        <w:t>38</w:t>
      </w:r>
    </w:p>
    <w:p w14:paraId="75E91528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9.4. Вокальный номер школьного хора</w:t>
      </w:r>
      <w:r w:rsidRPr="00FD0B8A">
        <w:rPr>
          <w:sz w:val="22"/>
          <w:lang w:val="ru-RU"/>
        </w:rPr>
        <w:tab/>
        <w:t>38</w:t>
      </w:r>
    </w:p>
    <w:p w14:paraId="09DD93E6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9.5. Инструментальный номер</w:t>
      </w:r>
      <w:r w:rsidRPr="00FD0B8A">
        <w:rPr>
          <w:sz w:val="22"/>
          <w:lang w:val="ru-RU"/>
        </w:rPr>
        <w:tab/>
        <w:t>39</w:t>
      </w:r>
    </w:p>
    <w:p w14:paraId="147F957B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9.6. «Посвящение первому учителю»</w:t>
      </w:r>
      <w:r w:rsidRPr="00FD0B8A">
        <w:rPr>
          <w:sz w:val="22"/>
          <w:lang w:val="ru-RU"/>
        </w:rPr>
        <w:tab/>
        <w:t>39</w:t>
      </w:r>
    </w:p>
    <w:p w14:paraId="7D9648A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9.7. Флешмоб «Здравствуй, школа!»</w:t>
      </w:r>
      <w:r w:rsidRPr="00FD0B8A">
        <w:rPr>
          <w:sz w:val="22"/>
          <w:lang w:val="ru-RU"/>
        </w:rPr>
        <w:tab/>
        <w:t>40</w:t>
      </w:r>
    </w:p>
    <w:p w14:paraId="096D2421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9.8. Сводная таблица творческих номеров</w:t>
      </w:r>
      <w:r w:rsidRPr="00FD0B8A">
        <w:rPr>
          <w:sz w:val="22"/>
          <w:lang w:val="ru-RU"/>
        </w:rPr>
        <w:tab/>
        <w:t>40</w:t>
      </w:r>
    </w:p>
    <w:p w14:paraId="3B0FBF29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lastRenderedPageBreak/>
        <w:t>10. Музыкальное оформление</w:t>
      </w:r>
      <w:r w:rsidRPr="00FD0B8A">
        <w:rPr>
          <w:b/>
          <w:lang w:val="ru-RU"/>
        </w:rPr>
        <w:tab/>
        <w:t>41</w:t>
      </w:r>
    </w:p>
    <w:p w14:paraId="66255212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1</w:t>
      </w:r>
      <w:r w:rsidRPr="00FD0B8A">
        <w:rPr>
          <w:sz w:val="22"/>
          <w:lang w:val="ru-RU"/>
        </w:rPr>
        <w:t>0.1. Лист фонограмм</w:t>
      </w:r>
      <w:r w:rsidRPr="00FD0B8A">
        <w:rPr>
          <w:sz w:val="22"/>
          <w:lang w:val="ru-RU"/>
        </w:rPr>
        <w:tab/>
        <w:t>41</w:t>
      </w:r>
    </w:p>
    <w:p w14:paraId="40CA760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10.2. Рекомендуемый песенный репертуар</w:t>
      </w:r>
      <w:r w:rsidRPr="00FD0B8A">
        <w:rPr>
          <w:sz w:val="22"/>
          <w:lang w:val="ru-RU"/>
        </w:rPr>
        <w:tab/>
        <w:t>42</w:t>
      </w:r>
    </w:p>
    <w:p w14:paraId="321DA256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10.3. Инструментальная музыка: классика и народные мелодии</w:t>
      </w:r>
      <w:r w:rsidRPr="00FD0B8A">
        <w:rPr>
          <w:sz w:val="22"/>
          <w:lang w:val="ru-RU"/>
        </w:rPr>
        <w:tab/>
        <w:t>44</w:t>
      </w:r>
    </w:p>
    <w:p w14:paraId="35E989E5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10.4. Подбор музыки по характеру эпизода</w:t>
      </w:r>
      <w:r w:rsidRPr="00FD0B8A">
        <w:rPr>
          <w:sz w:val="22"/>
          <w:lang w:val="ru-RU"/>
        </w:rPr>
        <w:tab/>
        <w:t>45</w:t>
      </w:r>
    </w:p>
    <w:p w14:paraId="5B5BE910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10.5. Государственный гимн Российской Федерации</w:t>
      </w:r>
      <w:r w:rsidRPr="00FD0B8A">
        <w:rPr>
          <w:sz w:val="22"/>
          <w:lang w:val="ru-RU"/>
        </w:rPr>
        <w:tab/>
        <w:t>45</w:t>
      </w:r>
    </w:p>
    <w:p w14:paraId="7008E09A" w14:textId="77777777" w:rsidR="008F0D08" w:rsidRPr="00FD0B8A" w:rsidRDefault="00BD7A65">
      <w:pPr>
        <w:tabs>
          <w:tab w:val="right" w:leader="dot" w:pos="9354"/>
        </w:tabs>
        <w:spacing w:after="40" w:line="240" w:lineRule="auto"/>
        <w:ind w:left="454" w:firstLine="0"/>
        <w:rPr>
          <w:lang w:val="ru-RU"/>
        </w:rPr>
      </w:pPr>
      <w:r w:rsidRPr="00FD0B8A">
        <w:rPr>
          <w:sz w:val="22"/>
          <w:lang w:val="ru-RU"/>
        </w:rPr>
        <w:t>10.6. Практические замечания</w:t>
      </w:r>
      <w:r w:rsidRPr="00FD0B8A">
        <w:rPr>
          <w:sz w:val="22"/>
          <w:lang w:val="ru-RU"/>
        </w:rPr>
        <w:tab/>
        <w:t>45</w:t>
      </w:r>
    </w:p>
    <w:p w14:paraId="1F9D7353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11</w:t>
      </w:r>
      <w:r w:rsidRPr="00FD0B8A">
        <w:rPr>
          <w:b/>
          <w:lang w:val="ru-RU"/>
        </w:rPr>
        <w:t>. Варианты адаптации сценария</w:t>
      </w:r>
      <w:r w:rsidRPr="00FD0B8A">
        <w:rPr>
          <w:b/>
          <w:lang w:val="ru-RU"/>
        </w:rPr>
        <w:tab/>
        <w:t>47</w:t>
      </w:r>
    </w:p>
    <w:p w14:paraId="765E08E5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12. Адаптация к месту проведения</w:t>
      </w:r>
      <w:r w:rsidRPr="00FD0B8A">
        <w:rPr>
          <w:b/>
          <w:lang w:val="ru-RU"/>
        </w:rPr>
        <w:tab/>
        <w:t>50</w:t>
      </w:r>
    </w:p>
    <w:p w14:paraId="10883FEA" w14:textId="7777777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13. Безопасность и доступность: организационный чек-лист</w:t>
      </w:r>
      <w:r w:rsidRPr="00FD0B8A">
        <w:rPr>
          <w:b/>
          <w:lang w:val="ru-RU"/>
        </w:rPr>
        <w:tab/>
        <w:t>53</w:t>
      </w:r>
    </w:p>
    <w:p w14:paraId="5608BE43" w14:textId="58A630E7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14. Чек-лист адаптации сценария образовательной организацией</w:t>
      </w:r>
      <w:r w:rsidRPr="00FD0B8A">
        <w:rPr>
          <w:b/>
          <w:lang w:val="ru-RU"/>
        </w:rPr>
        <w:tab/>
        <w:t>5</w:t>
      </w:r>
      <w:r w:rsidR="005C6E5C" w:rsidRPr="00FD0B8A">
        <w:rPr>
          <w:b/>
          <w:lang w:val="ru-RU"/>
        </w:rPr>
        <w:t>7</w:t>
      </w:r>
    </w:p>
    <w:p w14:paraId="2877EA68" w14:textId="24E0B96C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15. Анализ мероприятия после его завершения</w:t>
      </w:r>
      <w:r w:rsidRPr="00FD0B8A">
        <w:rPr>
          <w:b/>
          <w:lang w:val="ru-RU"/>
        </w:rPr>
        <w:tab/>
        <w:t>5</w:t>
      </w:r>
      <w:r w:rsidR="005C6E5C" w:rsidRPr="00FD0B8A">
        <w:rPr>
          <w:b/>
          <w:lang w:val="ru-RU"/>
        </w:rPr>
        <w:t>9</w:t>
      </w:r>
    </w:p>
    <w:p w14:paraId="1B6857FF" w14:textId="27A7B432" w:rsidR="008F0D08" w:rsidRPr="00FD0B8A" w:rsidRDefault="00BD7A65">
      <w:pPr>
        <w:tabs>
          <w:tab w:val="right" w:leader="dot" w:pos="9354"/>
        </w:tabs>
        <w:spacing w:after="80" w:line="240" w:lineRule="auto"/>
        <w:ind w:firstLine="0"/>
        <w:rPr>
          <w:lang w:val="ru-RU"/>
        </w:rPr>
      </w:pPr>
      <w:r w:rsidRPr="00FD0B8A">
        <w:rPr>
          <w:b/>
          <w:lang w:val="ru-RU"/>
        </w:rPr>
        <w:t>16. Заключительн</w:t>
      </w:r>
      <w:r w:rsidRPr="00FD0B8A">
        <w:rPr>
          <w:b/>
          <w:lang w:val="ru-RU"/>
        </w:rPr>
        <w:t>ое примечание</w:t>
      </w:r>
      <w:r w:rsidRPr="00FD0B8A">
        <w:rPr>
          <w:b/>
          <w:lang w:val="ru-RU"/>
        </w:rPr>
        <w:tab/>
        <w:t>6</w:t>
      </w:r>
      <w:r w:rsidR="005C6E5C" w:rsidRPr="00FD0B8A">
        <w:rPr>
          <w:b/>
          <w:lang w:val="ru-RU"/>
        </w:rPr>
        <w:t>1</w:t>
      </w:r>
    </w:p>
    <w:p w14:paraId="0D049EAB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1. ПОЯСНИТЕЛЬНАЯ ЗАПИСКА</w:t>
      </w:r>
    </w:p>
    <w:p w14:paraId="0547AF1C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1.1. Назначение сценария</w:t>
      </w:r>
    </w:p>
    <w:p w14:paraId="2A15865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Настоящий материал представляет собой образец-конструктор сценария торжественного мероприятия, посвящённого Дню знаний — 1 сентября. Он подготовлен как методическая помощь </w:t>
      </w:r>
      <w:r w:rsidRPr="00FD0B8A">
        <w:rPr>
          <w:lang w:val="ru-RU"/>
        </w:rPr>
        <w:t>общеобразовательным организациям и предназначен для использования при подготовке и проведении собственного мероприятия.</w:t>
      </w:r>
    </w:p>
    <w:p w14:paraId="16D0525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Сценарий не привязан к конкретной образовательной организации, населённому пункту или региону. Это конструктор: организация </w:t>
      </w:r>
      <w:r w:rsidRPr="00FD0B8A">
        <w:rPr>
          <w:lang w:val="ru-RU"/>
        </w:rPr>
        <w:t>выбирает необходимые блоки, исключает избыточные, дополняет материал собственными традициями и подставляет свои сведения в поля, обозначенные квадратными скобками.</w:t>
      </w:r>
    </w:p>
    <w:p w14:paraId="50F28733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Все сведения, подлежащие замене, оформлены единообразно: [НАЗВАНИЕ ОБРАЗОВАТЕЛЬНОЙ ОРГАНИЗАЦ</w:t>
      </w:r>
      <w:r w:rsidRPr="00FD0B8A">
        <w:rPr>
          <w:lang w:val="ru-RU"/>
        </w:rPr>
        <w:t>ИИ], [Ф. И. О.], [ДОЛЖНОСТЬ], [НАЗВАНИЕ ТВОРЧЕСКОГО НОМЕРА] и т. п. Это позволяет подготовить рабочий вариант сценария за одну редакторскую сессию.</w:t>
      </w:r>
    </w:p>
    <w:p w14:paraId="03399BF4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Блоки сценария разделены на </w:t>
      </w:r>
      <w:r w:rsidRPr="00FD0B8A">
        <w:rPr>
          <w:b/>
          <w:lang w:val="ru-RU"/>
        </w:rPr>
        <w:t>базовые</w:t>
      </w:r>
      <w:r w:rsidRPr="00FD0B8A">
        <w:rPr>
          <w:lang w:val="ru-RU"/>
        </w:rPr>
        <w:t xml:space="preserve"> и </w:t>
      </w:r>
      <w:r w:rsidRPr="00FD0B8A">
        <w:rPr>
          <w:b/>
          <w:lang w:val="ru-RU"/>
        </w:rPr>
        <w:t>вариативные</w:t>
      </w:r>
      <w:r w:rsidRPr="00FD0B8A">
        <w:rPr>
          <w:lang w:val="ru-RU"/>
        </w:rPr>
        <w:t>. Базовые блоки составляют содержательное ядро предлагаемог</w:t>
      </w:r>
      <w:r w:rsidRPr="00FD0B8A">
        <w:rPr>
          <w:lang w:val="ru-RU"/>
        </w:rPr>
        <w:t xml:space="preserve">о сценария и опираются на перечень, рекомендованный </w:t>
      </w:r>
      <w:proofErr w:type="spellStart"/>
      <w:r w:rsidRPr="00FD0B8A">
        <w:rPr>
          <w:lang w:val="ru-RU"/>
        </w:rPr>
        <w:t>Минпросвещения</w:t>
      </w:r>
      <w:proofErr w:type="spellEnd"/>
      <w:r w:rsidRPr="00FD0B8A">
        <w:rPr>
          <w:lang w:val="ru-RU"/>
        </w:rPr>
        <w:t xml:space="preserve"> России. Вариативные блоки включаются при наличии соответствующих участников, технических возможностей и предварительного согласования; после каждого такого эпизода помещена помета «Блок мож</w:t>
      </w:r>
      <w:r w:rsidRPr="00FD0B8A">
        <w:rPr>
          <w:lang w:val="ru-RU"/>
        </w:rPr>
        <w:t>ет быть исключён или заменён». Оба статуса описывают композицию настоящего образца и не создают обязанностей для образовательной организации: состав эпизодов она определяет самостоятельно.</w:t>
      </w:r>
    </w:p>
    <w:p w14:paraId="54208CBF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1.2. Нормативно-методическая основа</w:t>
      </w:r>
    </w:p>
    <w:p w14:paraId="7FC4629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Сценарий подготовлен с опорой н</w:t>
      </w:r>
      <w:r w:rsidRPr="00FD0B8A">
        <w:rPr>
          <w:lang w:val="ru-RU"/>
        </w:rPr>
        <w:t>а следующие документы:</w:t>
      </w:r>
    </w:p>
    <w:p w14:paraId="2C0623BA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Рекомендации </w:t>
      </w:r>
      <w:proofErr w:type="spellStart"/>
      <w:r w:rsidRPr="00FD0B8A">
        <w:rPr>
          <w:lang w:val="ru-RU"/>
        </w:rPr>
        <w:t>Минпросвещения</w:t>
      </w:r>
      <w:proofErr w:type="spellEnd"/>
      <w:r w:rsidRPr="00FD0B8A">
        <w:rPr>
          <w:lang w:val="ru-RU"/>
        </w:rPr>
        <w:t xml:space="preserve"> России от 27 июля 2026 г. № АБ-2693/06 по проведению Дня знаний — 1 сентября для обучающихся общеобразовательных организаций и образовательных организаций среднего профессионального образования в контексте</w:t>
      </w:r>
      <w:r w:rsidRPr="00FD0B8A">
        <w:rPr>
          <w:lang w:val="ru-RU"/>
        </w:rPr>
        <w:t xml:space="preserve"> объявленного указом Президента Российской Федерации Года единства народов России;</w:t>
      </w:r>
    </w:p>
    <w:p w14:paraId="02956254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Указ Президента Российской Федерации от 25 декабря 2025 г. № 962 «О проведении в Российской Федерации Года единства народов России»;</w:t>
      </w:r>
    </w:p>
    <w:p w14:paraId="37E9D62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Указ Президента Российской Федерации от </w:t>
      </w:r>
      <w:r w:rsidRPr="00FD0B8A">
        <w:rPr>
          <w:lang w:val="ru-RU"/>
        </w:rPr>
        <w:t>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20C890E0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письмо </w:t>
      </w:r>
      <w:proofErr w:type="spellStart"/>
      <w:r w:rsidRPr="00FD0B8A">
        <w:rPr>
          <w:lang w:val="ru-RU"/>
        </w:rPr>
        <w:t>Минпросвещения</w:t>
      </w:r>
      <w:proofErr w:type="spellEnd"/>
      <w:r w:rsidRPr="00FD0B8A">
        <w:rPr>
          <w:lang w:val="ru-RU"/>
        </w:rPr>
        <w:t xml:space="preserve"> России от 17 июня 2022 г. № АБ-1611/06 «О направлении Стандарта церемониала» (вм</w:t>
      </w:r>
      <w:r w:rsidRPr="00FD0B8A">
        <w:rPr>
          <w:lang w:val="ru-RU"/>
        </w:rPr>
        <w:t>есте со Стандартом церемонии поднятия (спуска) Государственного флага Российской Федерации);</w:t>
      </w:r>
    </w:p>
    <w:p w14:paraId="496AA689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письмо </w:t>
      </w:r>
      <w:proofErr w:type="spellStart"/>
      <w:r w:rsidRPr="00FD0B8A">
        <w:rPr>
          <w:lang w:val="ru-RU"/>
        </w:rPr>
        <w:t>Минпросвещения</w:t>
      </w:r>
      <w:proofErr w:type="spellEnd"/>
      <w:r w:rsidRPr="00FD0B8A">
        <w:rPr>
          <w:lang w:val="ru-RU"/>
        </w:rPr>
        <w:t xml:space="preserve"> России от 15 апреля 2022 г. № СК-295/06 «Об использовании государственных символов Российской Федерации» (вместе с методическими рекомендация</w:t>
      </w:r>
      <w:r w:rsidRPr="00FD0B8A">
        <w:rPr>
          <w:lang w:val="ru-RU"/>
        </w:rPr>
        <w:t xml:space="preserve">ми «Об использовании государственных символов Российской Федерации при обучении и воспитании детей и молодежи в </w:t>
      </w:r>
      <w:r w:rsidRPr="00FD0B8A">
        <w:rPr>
          <w:lang w:val="ru-RU"/>
        </w:rPr>
        <w:lastRenderedPageBreak/>
        <w:t>образовательных организациях, а также организациях отдыха детей и их оздоровления»).</w:t>
      </w:r>
    </w:p>
    <w:p w14:paraId="1B83A259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Церемония выноса и поднятия Государственного флага Российск</w:t>
      </w:r>
      <w:r w:rsidRPr="00FD0B8A">
        <w:rPr>
          <w:i/>
          <w:sz w:val="22"/>
          <w:lang w:val="ru-RU"/>
        </w:rPr>
        <w:t xml:space="preserve">ой Федерации и исполнение Государственного гимна Российской Федерации проводятся в соответствии с действующим Стандартом церемониала и локальными организационными решениями образовательной организации. Приведённые в сценарии команды руководителя церемонии </w:t>
      </w:r>
      <w:r w:rsidRPr="00FD0B8A">
        <w:rPr>
          <w:i/>
          <w:sz w:val="22"/>
          <w:lang w:val="ru-RU"/>
        </w:rPr>
        <w:t>соответствуют формулировкам Стандарта. Порядок построения, состав знамённой группы и техническое исполнение определяются образовательной организацией самостоятельно с учётом конструктивных особенностей места проведения.</w:t>
      </w:r>
    </w:p>
    <w:p w14:paraId="23F7FC3D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1.3. Целевая аудитория</w:t>
      </w:r>
    </w:p>
    <w:p w14:paraId="7B9463B5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Обучающиеся 1</w:t>
      </w:r>
      <w:r w:rsidRPr="00FD0B8A">
        <w:rPr>
          <w:lang w:val="ru-RU"/>
        </w:rPr>
        <w:t>–11 классов, педагогические работники, родители (законные представители) обучающихся, выпускники прошлых лет и приглашённые гости.</w:t>
      </w:r>
    </w:p>
    <w:p w14:paraId="06C215C3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Сценарий рассчитан на разновозрастную аудиторию. Реплики ведущих и тексты выступлений выстроены так, чтобы оставаться понятны</w:t>
      </w:r>
      <w:r w:rsidRPr="00FD0B8A">
        <w:rPr>
          <w:lang w:val="ru-RU"/>
        </w:rPr>
        <w:t>ми первокласснику и при этом содержательными для старшеклассника и взрослого участника. Продолжительность отдельных эпизодов ограничена с учётом возможностей внимания младших школьников.</w:t>
      </w:r>
    </w:p>
    <w:p w14:paraId="5EC988D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1.4. Воспитательная идея</w:t>
      </w:r>
    </w:p>
    <w:p w14:paraId="7492B5D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Главная идея мероприятия — показать школу ка</w:t>
      </w:r>
      <w:r w:rsidRPr="00FD0B8A">
        <w:rPr>
          <w:lang w:val="ru-RU"/>
        </w:rPr>
        <w:t>к пространство знаний, дружбы, взаимного уважения, сотрудничества и сохранения культурных, семейных и исторических традиций народов России.</w:t>
      </w:r>
    </w:p>
    <w:p w14:paraId="3B577D0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Тема единства раскрывается через понятные ребёнку образы: общий класс, общая работа, общий праздник, помощь товарищу</w:t>
      </w:r>
      <w:r w:rsidRPr="00FD0B8A">
        <w:rPr>
          <w:lang w:val="ru-RU"/>
        </w:rPr>
        <w:t>, уважение к языку и обычаям семьи одноклассника, память о старших поколениях. Единство подаётся как результат совместного действия, а не как отвлечённая формула.</w:t>
      </w:r>
    </w:p>
    <w:p w14:paraId="26647A1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В материале последовательно исключено противопоставление народов, национальностей, регионов, </w:t>
      </w:r>
      <w:r w:rsidRPr="00FD0B8A">
        <w:rPr>
          <w:lang w:val="ru-RU"/>
        </w:rPr>
        <w:t>религий и культур. Не используются обобщения, способные сформировать национальные или культурные стереотипы. Культурное многообразие представлено как общее достояние, а не как перечень различий.</w:t>
      </w:r>
    </w:p>
    <w:p w14:paraId="77ACAA8E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1.5. Возможность адаптации</w:t>
      </w:r>
    </w:p>
    <w:p w14:paraId="3618008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Сценарий рассчитан на образователь</w:t>
      </w:r>
      <w:r w:rsidRPr="00FD0B8A">
        <w:rPr>
          <w:lang w:val="ru-RU"/>
        </w:rPr>
        <w:t>ные организации разных типов и размеров — от крупной городской школы до малокомплектной сельской. Предусмотрены три варианта проведения (базовый, сокращённый, камерный), рекомендации для пяти сценариев размещения участников и отдельный чек-лист адаптации.</w:t>
      </w:r>
    </w:p>
    <w:p w14:paraId="51D7EC2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Мероприятие может проводиться на открытой площадке или в помещении. Предусмотрен резервный вариант на случай неблагоприятной погоды. Отдельное внимание уделено доступности мероприятия для участников с инвалидностью и ограниченными возможностями здоровья.</w:t>
      </w:r>
    </w:p>
    <w:p w14:paraId="638BF3E7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</w:t>
      </w:r>
      <w:r w:rsidRPr="00FD0B8A">
        <w:rPr>
          <w:rFonts w:ascii="Times New Roman" w:eastAsia="Times New Roman" w:hAnsi="Times New Roman"/>
          <w:lang w:val="ru-RU"/>
        </w:rPr>
        <w:t>.6. Условия использования материала</w:t>
      </w:r>
    </w:p>
    <w:p w14:paraId="0B18CD4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Образовательная организация вправе использовать настоящий материал при подготовке и проведении Дня знаний: копировать его для внутреннего пользования, редактировать, сокращать и дополнять, подставлять собственные сведени</w:t>
      </w:r>
      <w:r w:rsidRPr="00FD0B8A">
        <w:rPr>
          <w:lang w:val="ru-RU"/>
        </w:rPr>
        <w:t>я, использовать приведённые авторские тексты в репликах ведущих, выступлениях и творческих номерах.</w:t>
      </w:r>
    </w:p>
    <w:p w14:paraId="5188910F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Размещение материала или его фрагментов на сторонних сайтах и образовательных порталах, включение в методические сборники и иные издания, публикация в качес</w:t>
      </w:r>
      <w:r w:rsidRPr="00FD0B8A">
        <w:rPr>
          <w:lang w:val="ru-RU"/>
        </w:rPr>
        <w:t>тве самостоятельного материала, а также распространение на возмездной основе допускаются только с письменного согласия правообладателя.</w:t>
      </w:r>
    </w:p>
    <w:p w14:paraId="7F31CBF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При использовании отдельных фрагментов в собственных методических разработках организации приводится ссылка на источник.</w:t>
      </w:r>
    </w:p>
    <w:p w14:paraId="346B4CBA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Материал предназначен для практической работы образовательной организации, а не для повторной публикации. Разрешение на использование и адаптацию не означает разрешения на распространение материала как самостоятельного произведения.</w:t>
      </w:r>
    </w:p>
    <w:p w14:paraId="136B4ED2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2. МЕТОДИЧЕСКИЙ ПАСПОР</w:t>
      </w:r>
      <w:r w:rsidRPr="00FD0B8A">
        <w:rPr>
          <w:rFonts w:ascii="Times New Roman" w:eastAsia="Times New Roman" w:hAnsi="Times New Roman"/>
          <w:lang w:val="ru-RU"/>
        </w:rPr>
        <w:t>Т МЕРОПРИЯТИЯ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4"/>
      </w:tblGrid>
      <w:tr w:rsidR="008F0D08" w:rsidRPr="00FD0B8A" w14:paraId="414F5CCF" w14:textId="77777777">
        <w:trPr>
          <w:tblHeader/>
          <w:jc w:val="center"/>
        </w:trPr>
        <w:tc>
          <w:tcPr>
            <w:tcW w:w="2551" w:type="dxa"/>
            <w:shd w:val="clear" w:color="auto" w:fill="E7EAF3"/>
          </w:tcPr>
          <w:p w14:paraId="16BB7A3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Параметр</w:t>
            </w:r>
          </w:p>
        </w:tc>
        <w:tc>
          <w:tcPr>
            <w:tcW w:w="6803" w:type="dxa"/>
            <w:shd w:val="clear" w:color="auto" w:fill="E7EAF3"/>
          </w:tcPr>
          <w:p w14:paraId="314BBAF0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Содержание</w:t>
            </w:r>
          </w:p>
        </w:tc>
      </w:tr>
      <w:tr w:rsidR="008F0D08" w:rsidRPr="00FD0B8A" w14:paraId="031EA1E9" w14:textId="77777777">
        <w:trPr>
          <w:jc w:val="center"/>
        </w:trPr>
        <w:tc>
          <w:tcPr>
            <w:tcW w:w="2551" w:type="dxa"/>
          </w:tcPr>
          <w:p w14:paraId="1CA83FF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Название</w:t>
            </w:r>
          </w:p>
        </w:tc>
        <w:tc>
          <w:tcPr>
            <w:tcW w:w="6803" w:type="dxa"/>
          </w:tcPr>
          <w:p w14:paraId="7DAA237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Торжественная линейка, посвящённая Дню знаний — 1 сентября</w:t>
            </w:r>
          </w:p>
        </w:tc>
      </w:tr>
      <w:tr w:rsidR="008F0D08" w:rsidRPr="00FD0B8A" w14:paraId="1A389801" w14:textId="77777777">
        <w:trPr>
          <w:jc w:val="center"/>
        </w:trPr>
        <w:tc>
          <w:tcPr>
            <w:tcW w:w="2551" w:type="dxa"/>
          </w:tcPr>
          <w:p w14:paraId="493624D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Тема</w:t>
            </w:r>
          </w:p>
        </w:tc>
        <w:tc>
          <w:tcPr>
            <w:tcW w:w="6803" w:type="dxa"/>
          </w:tcPr>
          <w:p w14:paraId="3D30F52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«Единство народов России: общая история, общие ценности, общее будущее»</w:t>
            </w:r>
          </w:p>
        </w:tc>
      </w:tr>
      <w:tr w:rsidR="008F0D08" w:rsidRPr="00FD0B8A" w14:paraId="66E1FCCA" w14:textId="77777777">
        <w:trPr>
          <w:jc w:val="center"/>
        </w:trPr>
        <w:tc>
          <w:tcPr>
            <w:tcW w:w="2551" w:type="dxa"/>
          </w:tcPr>
          <w:p w14:paraId="082C2DD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Цель</w:t>
            </w:r>
          </w:p>
        </w:tc>
        <w:tc>
          <w:tcPr>
            <w:tcW w:w="6803" w:type="dxa"/>
          </w:tcPr>
          <w:p w14:paraId="21E8466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Создание торжественной и доброжелательной атмосферы начала </w:t>
            </w:r>
            <w:r w:rsidRPr="00FD0B8A">
              <w:rPr>
                <w:sz w:val="20"/>
                <w:lang w:val="ru-RU"/>
              </w:rPr>
              <w:t>учебного года, укрепление общероссийской гражданской идентичности, воспитание уважения к культурному многообразию народов России, исторической памяти, семье, школе и Отечеству</w:t>
            </w:r>
          </w:p>
        </w:tc>
      </w:tr>
      <w:tr w:rsidR="008F0D08" w:rsidRPr="00FD0B8A" w14:paraId="47CA1C0E" w14:textId="77777777">
        <w:trPr>
          <w:jc w:val="center"/>
        </w:trPr>
        <w:tc>
          <w:tcPr>
            <w:tcW w:w="2551" w:type="dxa"/>
          </w:tcPr>
          <w:p w14:paraId="06ABB8A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Форма проведения</w:t>
            </w:r>
          </w:p>
        </w:tc>
        <w:tc>
          <w:tcPr>
            <w:tcW w:w="6803" w:type="dxa"/>
          </w:tcPr>
          <w:p w14:paraId="04D7043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Торжественная общешкольная линейка с элементами церемониала и </w:t>
            </w:r>
            <w:r w:rsidRPr="00FD0B8A">
              <w:rPr>
                <w:sz w:val="20"/>
                <w:lang w:val="ru-RU"/>
              </w:rPr>
              <w:t>концертными номерами. Допустимые альтернативы: торжественное собрание, торжественный концерт, проведение по параллелям</w:t>
            </w:r>
          </w:p>
        </w:tc>
      </w:tr>
      <w:tr w:rsidR="008F0D08" w:rsidRPr="00FD0B8A" w14:paraId="15461D08" w14:textId="77777777">
        <w:trPr>
          <w:jc w:val="center"/>
        </w:trPr>
        <w:tc>
          <w:tcPr>
            <w:tcW w:w="2551" w:type="dxa"/>
          </w:tcPr>
          <w:p w14:paraId="2FA3300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Целевая аудитория</w:t>
            </w:r>
          </w:p>
        </w:tc>
        <w:tc>
          <w:tcPr>
            <w:tcW w:w="6803" w:type="dxa"/>
          </w:tcPr>
          <w:p w14:paraId="22759E4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Обучающиеся 1–11 классов, педагогические работники, родители (законные представители), выпускники прошлых лет, приглаш</w:t>
            </w:r>
            <w:r w:rsidRPr="00FD0B8A">
              <w:rPr>
                <w:sz w:val="20"/>
                <w:lang w:val="ru-RU"/>
              </w:rPr>
              <w:t>ённые гости</w:t>
            </w:r>
          </w:p>
        </w:tc>
      </w:tr>
      <w:tr w:rsidR="008F0D08" w:rsidRPr="00FD0B8A" w14:paraId="6F3F3915" w14:textId="77777777">
        <w:trPr>
          <w:jc w:val="center"/>
        </w:trPr>
        <w:tc>
          <w:tcPr>
            <w:tcW w:w="2551" w:type="dxa"/>
          </w:tcPr>
          <w:p w14:paraId="3DD46C7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Рекомендуемое место</w:t>
            </w:r>
          </w:p>
        </w:tc>
        <w:tc>
          <w:tcPr>
            <w:tcW w:w="6803" w:type="dxa"/>
          </w:tcPr>
          <w:p w14:paraId="1951B95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Открытая площадка образовательной организации; при неблагоприятных погодных условиях — актовый или спортивный зал, рекреация</w:t>
            </w:r>
          </w:p>
        </w:tc>
      </w:tr>
      <w:tr w:rsidR="008F0D08" w:rsidRPr="00FD0B8A" w14:paraId="2BDDB941" w14:textId="77777777">
        <w:trPr>
          <w:jc w:val="center"/>
        </w:trPr>
        <w:tc>
          <w:tcPr>
            <w:tcW w:w="2551" w:type="dxa"/>
          </w:tcPr>
          <w:p w14:paraId="677DC09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Продолжительность</w:t>
            </w:r>
          </w:p>
        </w:tc>
        <w:tc>
          <w:tcPr>
            <w:tcW w:w="6803" w:type="dxa"/>
          </w:tcPr>
          <w:p w14:paraId="5E52DC6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35–45 минут (базовый вариант — 42 минуты с резервом 3 минуты)</w:t>
            </w:r>
          </w:p>
        </w:tc>
      </w:tr>
      <w:tr w:rsidR="008F0D08" w:rsidRPr="00FD0B8A" w14:paraId="762B5675" w14:textId="77777777">
        <w:trPr>
          <w:jc w:val="center"/>
        </w:trPr>
        <w:tc>
          <w:tcPr>
            <w:tcW w:w="2551" w:type="dxa"/>
          </w:tcPr>
          <w:p w14:paraId="7418ACA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Количество ведущ</w:t>
            </w:r>
            <w:r w:rsidRPr="00FD0B8A">
              <w:rPr>
                <w:sz w:val="20"/>
                <w:lang w:val="ru-RU"/>
              </w:rPr>
              <w:t>их</w:t>
            </w:r>
          </w:p>
        </w:tc>
        <w:tc>
          <w:tcPr>
            <w:tcW w:w="6803" w:type="dxa"/>
          </w:tcPr>
          <w:p w14:paraId="71A586A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Два ведущих. Рекомендуемое сочетание: обучающийся 10–11 класса и педагогический работник либо два обучающихся старших классов. При многочисленной аудитории — до четырёх ведущих со сменой пар</w:t>
            </w:r>
          </w:p>
        </w:tc>
      </w:tr>
      <w:tr w:rsidR="008F0D08" w:rsidRPr="00FD0B8A" w14:paraId="04D1864F" w14:textId="77777777">
        <w:trPr>
          <w:jc w:val="center"/>
        </w:trPr>
        <w:tc>
          <w:tcPr>
            <w:tcW w:w="2551" w:type="dxa"/>
          </w:tcPr>
          <w:p w14:paraId="77A0C3B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Технические средства</w:t>
            </w:r>
          </w:p>
        </w:tc>
        <w:tc>
          <w:tcPr>
            <w:tcW w:w="6803" w:type="dxa"/>
          </w:tcPr>
          <w:p w14:paraId="6D80E4A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Звукоусиливающая аппаратура (не </w:t>
            </w:r>
            <w:r w:rsidRPr="00FD0B8A">
              <w:rPr>
                <w:sz w:val="20"/>
                <w:lang w:val="ru-RU"/>
              </w:rPr>
              <w:t>менее двух акустических систем), микрофоны — 2 радиомикрофона и 1 резервный, микшерный пульт, ноутбук с фонограммами, источник бесперебойного питания или резервная линия электропитания; при наличии — экран (светодиодный экран, проектор), световое оборудова</w:t>
            </w:r>
            <w:r w:rsidRPr="00FD0B8A">
              <w:rPr>
                <w:sz w:val="20"/>
                <w:lang w:val="ru-RU"/>
              </w:rPr>
              <w:t>ние; школьный звонок (колокольчик); стойка (флагшток) для Государственного флага Российской Федерации</w:t>
            </w:r>
          </w:p>
        </w:tc>
      </w:tr>
      <w:tr w:rsidR="008F0D08" w:rsidRPr="00FD0B8A" w14:paraId="5B5FF3ED" w14:textId="77777777">
        <w:trPr>
          <w:jc w:val="center"/>
        </w:trPr>
        <w:tc>
          <w:tcPr>
            <w:tcW w:w="2551" w:type="dxa"/>
          </w:tcPr>
          <w:p w14:paraId="751A46D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Требования к оформлению</w:t>
            </w:r>
          </w:p>
        </w:tc>
        <w:tc>
          <w:tcPr>
            <w:tcW w:w="6803" w:type="dxa"/>
          </w:tcPr>
          <w:p w14:paraId="0C1D4EA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Государственный флаг Российской Федерации; сдержанное праздничное оформление площадки; тематические баннеры и плакаты; цветы; фот</w:t>
            </w:r>
            <w:r w:rsidRPr="00FD0B8A">
              <w:rPr>
                <w:sz w:val="20"/>
                <w:lang w:val="ru-RU"/>
              </w:rPr>
              <w:t>озона. Подробнее — раздел 3</w:t>
            </w:r>
          </w:p>
        </w:tc>
      </w:tr>
      <w:tr w:rsidR="008F0D08" w:rsidRPr="00FD0B8A" w14:paraId="185CDCBC" w14:textId="77777777">
        <w:trPr>
          <w:jc w:val="center"/>
        </w:trPr>
        <w:tc>
          <w:tcPr>
            <w:tcW w:w="2551" w:type="dxa"/>
          </w:tcPr>
          <w:p w14:paraId="0B1DA3F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Рекомендуемые категории гостей</w:t>
            </w:r>
          </w:p>
        </w:tc>
        <w:tc>
          <w:tcPr>
            <w:tcW w:w="6803" w:type="dxa"/>
          </w:tcPr>
          <w:p w14:paraId="0B27FE8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Родители (законные представители) первоклассников и выпускников; представители органов местного самоуправления; выпускники прошлых лет; ветераны педагогического труда; граждане, награждённые госуд</w:t>
            </w:r>
            <w:r w:rsidRPr="00FD0B8A">
              <w:rPr>
                <w:sz w:val="20"/>
                <w:lang w:val="ru-RU"/>
              </w:rPr>
              <w:t>арственными наградами; ветераны боевых действий и военной службы, участники специальной военной операции; представители национально-культурных автономий и общественных организаций, занимающихся вопросами межнационального согласия; представители организаций</w:t>
            </w:r>
            <w:r w:rsidRPr="00FD0B8A">
              <w:rPr>
                <w:sz w:val="20"/>
                <w:lang w:val="ru-RU"/>
              </w:rPr>
              <w:t xml:space="preserve"> науки, культуры, партнёрских организаций</w:t>
            </w:r>
          </w:p>
        </w:tc>
      </w:tr>
    </w:tbl>
    <w:p w14:paraId="3D8CE1A7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2.1. Задачи мероприятия</w:t>
      </w:r>
    </w:p>
    <w:p w14:paraId="60B996D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1. Создать торжественную, доброжелательную и безопасную атмосферу начала учебного года для всех участников образовательных отношений.</w:t>
      </w:r>
    </w:p>
    <w:p w14:paraId="4ADC816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2. Раскрыть содержание Года единства народов России в ф</w:t>
      </w:r>
      <w:r w:rsidRPr="00FD0B8A">
        <w:rPr>
          <w:lang w:val="ru-RU"/>
        </w:rPr>
        <w:t>орме, доступной обучающимся разного возраста, — через дружбу, взаимопомощь, сотрудничество и уважение к культурному многообразию.</w:t>
      </w:r>
    </w:p>
    <w:p w14:paraId="085D61A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3. Провести церемонию выноса и поднятия Государственного флага Российской Федерации и исполнение Государственного гимна Россий</w:t>
      </w:r>
      <w:r w:rsidRPr="00FD0B8A">
        <w:rPr>
          <w:lang w:val="ru-RU"/>
        </w:rPr>
        <w:t>ской Федерации в соответствии с действующим Стандартом церемониала.</w:t>
      </w:r>
    </w:p>
    <w:p w14:paraId="0178FD19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lastRenderedPageBreak/>
        <w:t>4. Поддержать преемственность поколений: показать связь семьи, школы и Отечества через чествование многопоколенных и многодетных семей и участие ветеранов педагогического труда и выпускник</w:t>
      </w:r>
      <w:r w:rsidRPr="00FD0B8A">
        <w:rPr>
          <w:lang w:val="ru-RU"/>
        </w:rPr>
        <w:t>ов прошлых лет.</w:t>
      </w:r>
    </w:p>
    <w:p w14:paraId="199253F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5. Обеспечить включённость обучающихся в мероприятие: предоставить слово первоклассникам, одиннадцатиклассникам и совету обучающихся, задействовать детские творческие коллективы.</w:t>
      </w:r>
    </w:p>
    <w:p w14:paraId="1DACFBB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6. Закрепить традиции образовательной организации как основу </w:t>
      </w:r>
      <w:r w:rsidRPr="00FD0B8A">
        <w:rPr>
          <w:lang w:val="ru-RU"/>
        </w:rPr>
        <w:t>школьной идентичности и представить их новым участникам школьного сообщества.</w:t>
      </w:r>
    </w:p>
    <w:p w14:paraId="104047B3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7. Организованно перейти к первому занятию цикла внеурочных занятий «Разговоры о важном» и обеспечить содержательную связь линейки с этим занятием.</w:t>
      </w:r>
    </w:p>
    <w:p w14:paraId="0D0B5511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 xml:space="preserve">3. РЕКОМЕНДАЦИИ ПО ОФОРМЛЕНИЮ </w:t>
      </w:r>
      <w:r w:rsidRPr="00FD0B8A">
        <w:rPr>
          <w:rFonts w:ascii="Times New Roman" w:eastAsia="Times New Roman" w:hAnsi="Times New Roman"/>
          <w:lang w:val="ru-RU"/>
        </w:rPr>
        <w:t>ПРОСТРАНСТВА</w:t>
      </w:r>
    </w:p>
    <w:p w14:paraId="06CB1D65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3.1. Общий принцип</w:t>
      </w:r>
    </w:p>
    <w:p w14:paraId="39336DF7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Оформление должно быть сдержанным, эстетичным и безопасным. Избыточная декорация перегружает пространство, затрудняет обзор и осложняет эвакуацию. Праздничность создаётся не количеством элементов, а их </w:t>
      </w:r>
      <w:r w:rsidRPr="00FD0B8A">
        <w:rPr>
          <w:lang w:val="ru-RU"/>
        </w:rPr>
        <w:t>согласованностью: единая цветовая гамма, аккуратная развеска, читаемые надписи.</w:t>
      </w:r>
    </w:p>
    <w:p w14:paraId="050E7CC1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Все декоративные элементы размещаются так, чтобы не перекрывать эвакуационные выходы, указатели, средства пожаротушения и пути движения участников, в том числе маршруты для уча</w:t>
      </w:r>
      <w:r w:rsidRPr="00FD0B8A">
        <w:rPr>
          <w:lang w:val="ru-RU"/>
        </w:rPr>
        <w:t>стников с инвалидностью и ограниченными возможностями здоровья.</w:t>
      </w:r>
    </w:p>
    <w:p w14:paraId="17D4B60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3.2. Государственная символика</w:t>
      </w:r>
    </w:p>
    <w:p w14:paraId="56571F8D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Государственный флаг Российской Федерации размещается на флагштоке (мачте) или на древке с установкой в особую подставку. Древко не должно касаться поверхности.</w:t>
      </w:r>
    </w:p>
    <w:p w14:paraId="6762403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При одновременном подъёме (размещении) Государственного флага Российской Федерации и флага субъекта Российской Федерации, муниципального образования или образовательной организации Государственный флаг Российской Федерации располагается с левой стороны от </w:t>
      </w:r>
      <w:r w:rsidRPr="00FD0B8A">
        <w:rPr>
          <w:lang w:val="ru-RU"/>
        </w:rPr>
        <w:t>другого флага, если стоять к ним лицом; при нечётном числе флагов — в центре, при чётном числе флагов (более двух) — левее центра.</w:t>
      </w:r>
    </w:p>
    <w:p w14:paraId="3F4719B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Размер иных флагов не может превышать размер Государственного флага Российской Федерации, а высота его подъёма не может быть </w:t>
      </w:r>
      <w:r w:rsidRPr="00FD0B8A">
        <w:rPr>
          <w:lang w:val="ru-RU"/>
        </w:rPr>
        <w:t>меньше высоты подъёма других флагов. Аналогичные правила соотношения применяются при размещении Государственного герба Российской Федерации и иных гербов (геральдических знаков).</w:t>
      </w:r>
    </w:p>
    <w:p w14:paraId="25B31644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Государственная символика не используется в качестве декоративного или фоново</w:t>
      </w:r>
      <w:r w:rsidRPr="00FD0B8A">
        <w:rPr>
          <w:i/>
          <w:sz w:val="22"/>
          <w:lang w:val="ru-RU"/>
        </w:rPr>
        <w:t>го элемента: недопустимо оформление флагом столов, трибун, ограждений, использование изображения флага и герба на одноразовой посуде, упаковке, элементах костюма для игровых сцен. Изображения государственных символов размещаются в чистом, хорошо освещённом</w:t>
      </w:r>
      <w:r w:rsidRPr="00FD0B8A">
        <w:rPr>
          <w:i/>
          <w:sz w:val="22"/>
          <w:lang w:val="ru-RU"/>
        </w:rPr>
        <w:t xml:space="preserve"> месте, в надлежащем состоянии, без повреждений и посторонних надписей.</w:t>
      </w:r>
    </w:p>
    <w:p w14:paraId="626A07CB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3.3. Символика Года единства народов России</w:t>
      </w:r>
    </w:p>
    <w:p w14:paraId="18B9CF77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При наличии официально утверждённых материалов (логотипа, баннеров, шаблонов оформления) Года единства народов России они </w:t>
      </w:r>
      <w:r w:rsidRPr="00FD0B8A">
        <w:rPr>
          <w:lang w:val="ru-RU"/>
        </w:rPr>
        <w:t>используются в оформлении сцены, фотозоны и информационных стендов в соответствии с правилами их применения.</w:t>
      </w:r>
    </w:p>
    <w:p w14:paraId="2B58BE1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Если утверждённые материалы отсутствуют или не доведены до образовательной организации, тема Года раскрывается собственными средствами: тематически</w:t>
      </w:r>
      <w:r w:rsidRPr="00FD0B8A">
        <w:rPr>
          <w:lang w:val="ru-RU"/>
        </w:rPr>
        <w:t>м баннером с формулировкой темы линейки, оформлением школьного холла, выставкой работ обучающихся.</w:t>
      </w:r>
    </w:p>
    <w:p w14:paraId="0681DC4B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Не следует изготавливать самодеятельные варианты официальной символики Года. При отсутствии утверждённых материалов исп</w:t>
      </w:r>
      <w:r w:rsidRPr="00FD0B8A">
        <w:rPr>
          <w:i/>
          <w:sz w:val="22"/>
          <w:lang w:val="ru-RU"/>
        </w:rPr>
        <w:t>ользуются нейтральные тематические решения.</w:t>
      </w:r>
    </w:p>
    <w:p w14:paraId="3EECCB7D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3.4. Элементы, отражающие культурное многообразие народов России</w:t>
      </w:r>
    </w:p>
    <w:p w14:paraId="1D4754A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Рекомендуемые решения:</w:t>
      </w:r>
    </w:p>
    <w:p w14:paraId="54864C4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выставка работ обучающихся «Традиции моей семьи» — рисунки, фотографии, короткие рассказы, подготовленные заранее в рамках к</w:t>
      </w:r>
      <w:r w:rsidRPr="00FD0B8A">
        <w:rPr>
          <w:lang w:val="ru-RU"/>
        </w:rPr>
        <w:t>лассных мероприятий;</w:t>
      </w:r>
    </w:p>
    <w:p w14:paraId="3F290494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тематическая книжная выставка школьной библиотеки: произведения писателей и поэтов народов России, книги по истории и культуре регионов страны;</w:t>
      </w:r>
    </w:p>
    <w:p w14:paraId="23A171DE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оформление фотозоны с нейтральным тематическим фоном и надписью, отражающей тему линейки;</w:t>
      </w:r>
    </w:p>
    <w:p w14:paraId="039A0BC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э</w:t>
      </w:r>
      <w:r w:rsidRPr="00FD0B8A">
        <w:rPr>
          <w:lang w:val="ru-RU"/>
        </w:rPr>
        <w:t>лементы декоративно-прикладного творчества, изготовленные обучающимися, — при условии корректного и уважительного использования.</w:t>
      </w:r>
    </w:p>
    <w:p w14:paraId="47C342C9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Элементы национальных культур используются уважительно и без стилизации, способной исказить их смысл. Не следует использовать п</w:t>
      </w:r>
      <w:r w:rsidRPr="00FD0B8A">
        <w:rPr>
          <w:i/>
          <w:sz w:val="22"/>
          <w:lang w:val="ru-RU"/>
        </w:rPr>
        <w:t>редметы обрядового и религиозного назначения в качестве декораций, а также сочетать несочетаемые по назначению элементы. Если в оформлении представлены культурные традиции нескольких народов, представление должно быть равным по объёму и оформительскому реш</w:t>
      </w:r>
      <w:r w:rsidRPr="00FD0B8A">
        <w:rPr>
          <w:i/>
          <w:sz w:val="22"/>
          <w:lang w:val="ru-RU"/>
        </w:rPr>
        <w:t>ению, без выделения одних традиций за счёт других.</w:t>
      </w:r>
    </w:p>
    <w:p w14:paraId="28E60345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3.5. Праздничное оформление</w:t>
      </w:r>
    </w:p>
    <w:p w14:paraId="1B18374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цветочное оформление сцены и мест для гостей;</w:t>
      </w:r>
    </w:p>
    <w:p w14:paraId="0B0D3DAB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тематические плакаты с формулировкой темы линейки и приветствием первоклассникам;</w:t>
      </w:r>
    </w:p>
    <w:p w14:paraId="1603764E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указатели мест построения классов, </w:t>
      </w:r>
      <w:r w:rsidRPr="00FD0B8A">
        <w:rPr>
          <w:lang w:val="ru-RU"/>
        </w:rPr>
        <w:t>выполненные крупным читаемым шрифтом;</w:t>
      </w:r>
    </w:p>
    <w:p w14:paraId="1DDE561F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обозначенные и подписанные места для гостей, родителей, участников с инвалидностью и ограниченными возможностями здоровья;</w:t>
      </w:r>
    </w:p>
    <w:p w14:paraId="759A972F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школьная символика — при её наличии в образовательной организации.</w:t>
      </w:r>
    </w:p>
    <w:p w14:paraId="46A6E18E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При использовании воздушных </w:t>
      </w:r>
      <w:r w:rsidRPr="00FD0B8A">
        <w:rPr>
          <w:i/>
          <w:sz w:val="22"/>
          <w:lang w:val="ru-RU"/>
        </w:rPr>
        <w:t>шаров учитываются требования пожарной безопасности и особенности площадки. Не рекомендуется массовый запуск шаров в воздух. Оформление не должно ограничивать обзор для участников, находящихся в дальних секторах площадки и на местах для маломобильных участн</w:t>
      </w:r>
      <w:r w:rsidRPr="00FD0B8A">
        <w:rPr>
          <w:i/>
          <w:sz w:val="22"/>
          <w:lang w:val="ru-RU"/>
        </w:rPr>
        <w:t>иков.</w:t>
      </w:r>
    </w:p>
    <w:p w14:paraId="0B27EB9E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4. ОРГАНИЗАЦИОННЫЙ КОМИТЕТ И ПОДГОТОВКА МЕРОПРИЯТИЯ</w:t>
      </w:r>
    </w:p>
    <w:p w14:paraId="1586B683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4.1. Состав организационного комитета</w:t>
      </w:r>
    </w:p>
    <w:p w14:paraId="6C14763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Для подготовки мероприятия создаётся организационный комитет. В его состав включаются представители администрации образовательной организации, педагогические ра</w:t>
      </w:r>
      <w:r w:rsidRPr="00FD0B8A">
        <w:rPr>
          <w:lang w:val="ru-RU"/>
        </w:rPr>
        <w:t>ботники и обучающиеся 11 класса.</w:t>
      </w:r>
    </w:p>
    <w:p w14:paraId="6807DF6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Состав оргкомитета и распределение задач закрепляются приказом руководителя образовательной организации. Включение старшеклассников в оргкомитет не формальность: выпускники хорошо знают внутреннюю логистику школы, а участие</w:t>
      </w:r>
      <w:r w:rsidRPr="00FD0B8A">
        <w:rPr>
          <w:lang w:val="ru-RU"/>
        </w:rPr>
        <w:t xml:space="preserve"> в подготовке повышает их вовлечённость в мероприятие.</w:t>
      </w:r>
    </w:p>
    <w:p w14:paraId="1112D1A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4.2. Рабочие группы оргкомитета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8F0D08" w:rsidRPr="00FD0B8A" w14:paraId="581FF1D0" w14:textId="77777777">
        <w:trPr>
          <w:tblHeader/>
          <w:jc w:val="center"/>
        </w:trPr>
        <w:tc>
          <w:tcPr>
            <w:tcW w:w="2268" w:type="dxa"/>
            <w:shd w:val="clear" w:color="auto" w:fill="E7EAF3"/>
          </w:tcPr>
          <w:p w14:paraId="1A00EB7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Группа</w:t>
            </w:r>
          </w:p>
        </w:tc>
        <w:tc>
          <w:tcPr>
            <w:tcW w:w="7087" w:type="dxa"/>
            <w:shd w:val="clear" w:color="auto" w:fill="E7EAF3"/>
          </w:tcPr>
          <w:p w14:paraId="30556C1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Задачи</w:t>
            </w:r>
          </w:p>
        </w:tc>
      </w:tr>
      <w:tr w:rsidR="008F0D08" w:rsidRPr="00FD0B8A" w14:paraId="37242DA0" w14:textId="77777777">
        <w:trPr>
          <w:jc w:val="center"/>
        </w:trPr>
        <w:tc>
          <w:tcPr>
            <w:tcW w:w="2268" w:type="dxa"/>
          </w:tcPr>
          <w:p w14:paraId="5C8C9B6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Сценарная группа</w:t>
            </w:r>
          </w:p>
        </w:tc>
        <w:tc>
          <w:tcPr>
            <w:tcW w:w="7087" w:type="dxa"/>
          </w:tcPr>
          <w:p w14:paraId="19323B9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Разработка сценария мероприятия, подбор и подготовка ведущих, подготовка выступлений, согласование текстов с выступающими, </w:t>
            </w:r>
            <w:r w:rsidRPr="00FD0B8A">
              <w:rPr>
                <w:sz w:val="20"/>
                <w:lang w:val="ru-RU"/>
              </w:rPr>
              <w:t>составление хронометража, организация репетиций</w:t>
            </w:r>
          </w:p>
        </w:tc>
      </w:tr>
      <w:tr w:rsidR="008F0D08" w:rsidRPr="00FD0B8A" w14:paraId="5FF47F22" w14:textId="77777777">
        <w:trPr>
          <w:jc w:val="center"/>
        </w:trPr>
        <w:tc>
          <w:tcPr>
            <w:tcW w:w="2268" w:type="dxa"/>
          </w:tcPr>
          <w:p w14:paraId="01F727F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Оформительская группа</w:t>
            </w:r>
          </w:p>
        </w:tc>
        <w:tc>
          <w:tcPr>
            <w:tcW w:w="7087" w:type="dxa"/>
          </w:tcPr>
          <w:p w14:paraId="01C43A1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Оформление здания образовательной организации и помещения (площадки), выбранного местом проведения мероприятия, с использованием символики Года единства народов России; подготовка фотоз</w:t>
            </w:r>
            <w:r w:rsidRPr="00FD0B8A">
              <w:rPr>
                <w:sz w:val="20"/>
                <w:lang w:val="ru-RU"/>
              </w:rPr>
              <w:t>оны, указателей, тематических плакатов</w:t>
            </w:r>
          </w:p>
        </w:tc>
      </w:tr>
      <w:tr w:rsidR="008F0D08" w:rsidRPr="00FD0B8A" w14:paraId="3FE082C8" w14:textId="77777777">
        <w:trPr>
          <w:jc w:val="center"/>
        </w:trPr>
        <w:tc>
          <w:tcPr>
            <w:tcW w:w="2268" w:type="dxa"/>
          </w:tcPr>
          <w:p w14:paraId="41BE2DD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Техническая группа</w:t>
            </w:r>
          </w:p>
        </w:tc>
        <w:tc>
          <w:tcPr>
            <w:tcW w:w="7087" w:type="dxa"/>
          </w:tcPr>
          <w:p w14:paraId="37F151E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Обеспечение звукового и светового оформления мероприятия, подготовка и проверка фонограмм, ведение листа фонограмм, организация фото- и видеосъёмки, резервирование оборудования</w:t>
            </w:r>
          </w:p>
        </w:tc>
      </w:tr>
      <w:tr w:rsidR="008F0D08" w:rsidRPr="00FD0B8A" w14:paraId="4FDAFF06" w14:textId="77777777">
        <w:trPr>
          <w:jc w:val="center"/>
        </w:trPr>
        <w:tc>
          <w:tcPr>
            <w:tcW w:w="2268" w:type="dxa"/>
          </w:tcPr>
          <w:p w14:paraId="2306076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Координационная гру</w:t>
            </w:r>
            <w:r w:rsidRPr="00FD0B8A">
              <w:rPr>
                <w:sz w:val="20"/>
                <w:lang w:val="ru-RU"/>
              </w:rPr>
              <w:t>ппа</w:t>
            </w:r>
          </w:p>
        </w:tc>
        <w:tc>
          <w:tcPr>
            <w:tcW w:w="7087" w:type="dxa"/>
          </w:tcPr>
          <w:p w14:paraId="3956BE9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Взаимодействие с обучающимися, родителями (законными представителями) и приглашёнными гостями; направление приглашений, сбор согласий и подтверждений участия, встреча и сопровождение гостей</w:t>
            </w:r>
          </w:p>
        </w:tc>
      </w:tr>
      <w:tr w:rsidR="008F0D08" w:rsidRPr="00FD0B8A" w14:paraId="3D4B04F1" w14:textId="77777777">
        <w:trPr>
          <w:jc w:val="center"/>
        </w:trPr>
        <w:tc>
          <w:tcPr>
            <w:tcW w:w="2268" w:type="dxa"/>
          </w:tcPr>
          <w:p w14:paraId="1F76644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Группа безопасности</w:t>
            </w:r>
          </w:p>
        </w:tc>
        <w:tc>
          <w:tcPr>
            <w:tcW w:w="7087" w:type="dxa"/>
          </w:tcPr>
          <w:p w14:paraId="1BF2664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Обеспечение порядка и </w:t>
            </w:r>
            <w:r w:rsidRPr="00FD0B8A">
              <w:rPr>
                <w:sz w:val="20"/>
                <w:lang w:val="ru-RU"/>
              </w:rPr>
              <w:t>безопасности участников мероприятия, разработка плана организации безопасности, взаимодействие с охраной, организация дежурства, составление списков участников для пропускного режима</w:t>
            </w:r>
          </w:p>
        </w:tc>
      </w:tr>
    </w:tbl>
    <w:p w14:paraId="0209662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4.3. Коммуникация внутри оргкомитета</w:t>
      </w:r>
    </w:p>
    <w:p w14:paraId="3DA0760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Заранее определяются способы и </w:t>
      </w:r>
      <w:r w:rsidRPr="00FD0B8A">
        <w:rPr>
          <w:lang w:val="ru-RU"/>
        </w:rPr>
        <w:t>каналы связи между членами оргкомитета: ответственный координатор, порядок и периодичность рабочих встреч, канал оперативной связи в день проведения мероприятия.</w:t>
      </w:r>
    </w:p>
    <w:p w14:paraId="4FDDBE0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Рекомендуется определить единый канал оперативной связи на время проведения линейки — для веду</w:t>
      </w:r>
      <w:r w:rsidRPr="00FD0B8A">
        <w:rPr>
          <w:lang w:val="ru-RU"/>
        </w:rPr>
        <w:t>щих, ответственного за техническое обеспечение, ответственного за музыкальное сопровождение и дежурной администрации. Это позволяет решать возникающие вопросы без выхода в зону видимости участников.</w:t>
      </w:r>
    </w:p>
    <w:p w14:paraId="08D09D5E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Все члены оргкомитета получают итоговый вариант сценария </w:t>
      </w:r>
      <w:r w:rsidRPr="00FD0B8A">
        <w:rPr>
          <w:i/>
          <w:sz w:val="22"/>
          <w:lang w:val="ru-RU"/>
        </w:rPr>
        <w:t>с отметками хронометража и списком ответственных. Ведущие, ответственный за музыкальное сопровождение и руководитель церемонии работают по одному и тому же экземпляру с одинаковой нумерацией эпизодов.</w:t>
      </w:r>
    </w:p>
    <w:p w14:paraId="4631CBCE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4.4. Календарный план подготовки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7484"/>
      </w:tblGrid>
      <w:tr w:rsidR="008F0D08" w:rsidRPr="00FD0B8A" w14:paraId="0F72D66D" w14:textId="77777777">
        <w:trPr>
          <w:tblHeader/>
          <w:jc w:val="center"/>
        </w:trPr>
        <w:tc>
          <w:tcPr>
            <w:tcW w:w="1871" w:type="dxa"/>
            <w:shd w:val="clear" w:color="auto" w:fill="E7EAF3"/>
          </w:tcPr>
          <w:p w14:paraId="7F648190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Срок</w:t>
            </w:r>
          </w:p>
        </w:tc>
        <w:tc>
          <w:tcPr>
            <w:tcW w:w="7483" w:type="dxa"/>
            <w:shd w:val="clear" w:color="auto" w:fill="E7EAF3"/>
          </w:tcPr>
          <w:p w14:paraId="4DCB687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Мероприятия</w:t>
            </w:r>
          </w:p>
        </w:tc>
      </w:tr>
      <w:tr w:rsidR="008F0D08" w:rsidRPr="00FD0B8A" w14:paraId="352AEC39" w14:textId="77777777">
        <w:trPr>
          <w:jc w:val="center"/>
        </w:trPr>
        <w:tc>
          <w:tcPr>
            <w:tcW w:w="1871" w:type="dxa"/>
          </w:tcPr>
          <w:p w14:paraId="4398D47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 4</w:t>
            </w:r>
            <w:r w:rsidRPr="00FD0B8A">
              <w:rPr>
                <w:sz w:val="20"/>
                <w:lang w:val="ru-RU"/>
              </w:rPr>
              <w:t>–3 недели</w:t>
            </w:r>
          </w:p>
        </w:tc>
        <w:tc>
          <w:tcPr>
            <w:tcW w:w="7483" w:type="dxa"/>
          </w:tcPr>
          <w:p w14:paraId="591C7E6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Издание приказа о проведении мероприятия. Создание оргкомитета и распределение задач между рабочими группами. Определение формы проведения, даты, времени и места. Определение способов и каналов коммуникации. Формирование предварительного списка п</w:t>
            </w:r>
            <w:r w:rsidRPr="00FD0B8A">
              <w:rPr>
                <w:sz w:val="20"/>
                <w:lang w:val="ru-RU"/>
              </w:rPr>
              <w:t>риглашённых. Определение резервного места проведения</w:t>
            </w:r>
          </w:p>
        </w:tc>
      </w:tr>
      <w:tr w:rsidR="008F0D08" w:rsidRPr="00FD0B8A" w14:paraId="6568FDD8" w14:textId="77777777">
        <w:trPr>
          <w:jc w:val="center"/>
        </w:trPr>
        <w:tc>
          <w:tcPr>
            <w:tcW w:w="1871" w:type="dxa"/>
          </w:tcPr>
          <w:p w14:paraId="4AB50B4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 3–2 недели</w:t>
            </w:r>
          </w:p>
        </w:tc>
        <w:tc>
          <w:tcPr>
            <w:tcW w:w="7483" w:type="dxa"/>
          </w:tcPr>
          <w:p w14:paraId="1E7E114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Разработка сценария на основе настоящего образца. Подбор ведущих. Формирование знамённой группы. Определение творческих номеров и коллективов. Направление официальных </w:t>
            </w:r>
            <w:r w:rsidRPr="00FD0B8A">
              <w:rPr>
                <w:sz w:val="20"/>
                <w:lang w:val="ru-RU"/>
              </w:rPr>
              <w:t>приглашений гостям с указанием темы, регламента и времени прибытия. Определение семьи для чествования и согласование объёма её представления</w:t>
            </w:r>
          </w:p>
        </w:tc>
      </w:tr>
      <w:tr w:rsidR="008F0D08" w:rsidRPr="00FD0B8A" w14:paraId="64A7AD2F" w14:textId="77777777">
        <w:trPr>
          <w:jc w:val="center"/>
        </w:trPr>
        <w:tc>
          <w:tcPr>
            <w:tcW w:w="1871" w:type="dxa"/>
          </w:tcPr>
          <w:p w14:paraId="07DF44C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 2 недели</w:t>
            </w:r>
          </w:p>
        </w:tc>
        <w:tc>
          <w:tcPr>
            <w:tcW w:w="7483" w:type="dxa"/>
          </w:tcPr>
          <w:p w14:paraId="1B5D483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Утверждение сценария руководителем образовательной организации. Начало репетиций ведущих, знамённой гр</w:t>
            </w:r>
            <w:r w:rsidRPr="00FD0B8A">
              <w:rPr>
                <w:sz w:val="20"/>
                <w:lang w:val="ru-RU"/>
              </w:rPr>
              <w:t>уппы и творческих коллективов. Подготовка оформления. Составление листа фонограмм. Первичная проверка аппаратуры</w:t>
            </w:r>
          </w:p>
        </w:tc>
      </w:tr>
      <w:tr w:rsidR="008F0D08" w:rsidRPr="00FD0B8A" w14:paraId="7B076DE2" w14:textId="77777777">
        <w:trPr>
          <w:jc w:val="center"/>
        </w:trPr>
        <w:tc>
          <w:tcPr>
            <w:tcW w:w="1871" w:type="dxa"/>
          </w:tcPr>
          <w:p w14:paraId="0FABCA0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 1 неделю</w:t>
            </w:r>
          </w:p>
        </w:tc>
        <w:tc>
          <w:tcPr>
            <w:tcW w:w="7483" w:type="dxa"/>
          </w:tcPr>
          <w:p w14:paraId="4C7336B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Репетиции знамённой группы «в ногу» на площадке проведения. Согласование текстов выступлений гостей и родителей. Разучивание репли</w:t>
            </w:r>
            <w:r w:rsidRPr="00FD0B8A">
              <w:rPr>
                <w:sz w:val="20"/>
                <w:lang w:val="ru-RU"/>
              </w:rPr>
              <w:t>к с первоклассниками. Проведение родительских собраний и инструктажей. Направление уведомлений родителям (законным представителям). Уточнение списка гостей для пропускного режима</w:t>
            </w:r>
          </w:p>
        </w:tc>
      </w:tr>
      <w:tr w:rsidR="008F0D08" w:rsidRPr="00FD0B8A" w14:paraId="4E9AB539" w14:textId="77777777">
        <w:trPr>
          <w:jc w:val="center"/>
        </w:trPr>
        <w:tc>
          <w:tcPr>
            <w:tcW w:w="1871" w:type="dxa"/>
          </w:tcPr>
          <w:p w14:paraId="670F820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 2–3 дня</w:t>
            </w:r>
          </w:p>
        </w:tc>
        <w:tc>
          <w:tcPr>
            <w:tcW w:w="7483" w:type="dxa"/>
          </w:tcPr>
          <w:p w14:paraId="58FBCAA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Сводная репетиция на площадке проведения с включённой аппаратурой</w:t>
            </w:r>
            <w:r w:rsidRPr="00FD0B8A">
              <w:rPr>
                <w:sz w:val="20"/>
                <w:lang w:val="ru-RU"/>
              </w:rPr>
              <w:t>. Проверка слышимости во всех секторах. Отработка маршрута церемонии «Первый звонок». Проверка резервного помещения. Загрузка и проверка материалов к занятию «Разговоры о важном» в кабинетах</w:t>
            </w:r>
          </w:p>
        </w:tc>
      </w:tr>
      <w:tr w:rsidR="008F0D08" w:rsidRPr="00FD0B8A" w14:paraId="05AFBE94" w14:textId="77777777">
        <w:trPr>
          <w:jc w:val="center"/>
        </w:trPr>
        <w:tc>
          <w:tcPr>
            <w:tcW w:w="1871" w:type="dxa"/>
          </w:tcPr>
          <w:p w14:paraId="202720E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Накануне</w:t>
            </w:r>
          </w:p>
        </w:tc>
        <w:tc>
          <w:tcPr>
            <w:tcW w:w="7483" w:type="dxa"/>
          </w:tcPr>
          <w:p w14:paraId="1826058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Оформление площадки (помещения). Зарядка радиомикрофоно</w:t>
            </w:r>
            <w:r w:rsidRPr="00FD0B8A">
              <w:rPr>
                <w:sz w:val="20"/>
                <w:lang w:val="ru-RU"/>
              </w:rPr>
              <w:t>в, подготовка резервных элементов питания. Распечатка сценария для ведущих, руководителя церемонии и ответственного за музыкальное сопровождение. Проверка прогноза погоды и предварительное решение о месте проведения. Подготовка цветов и памятных адресов</w:t>
            </w:r>
          </w:p>
        </w:tc>
      </w:tr>
      <w:tr w:rsidR="008F0D08" w:rsidRPr="00FD0B8A" w14:paraId="6990536A" w14:textId="77777777">
        <w:trPr>
          <w:jc w:val="center"/>
        </w:trPr>
        <w:tc>
          <w:tcPr>
            <w:tcW w:w="1871" w:type="dxa"/>
          </w:tcPr>
          <w:p w14:paraId="422EEAC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</w:t>
            </w:r>
            <w:r w:rsidRPr="00FD0B8A">
              <w:rPr>
                <w:sz w:val="20"/>
                <w:lang w:val="ru-RU"/>
              </w:rPr>
              <w:t xml:space="preserve"> день проведения</w:t>
            </w:r>
          </w:p>
        </w:tc>
        <w:tc>
          <w:tcPr>
            <w:tcW w:w="7483" w:type="dxa"/>
          </w:tcPr>
          <w:p w14:paraId="1CF1211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Осмотр площадки. Монтаж и финальная проверка звука и света. Проверка Государственного флага Российской Федерации и флагштока (подставки). Инструктаж дежурных. Встреча гостей. Построение участников</w:t>
            </w:r>
          </w:p>
        </w:tc>
      </w:tr>
      <w:tr w:rsidR="008F0D08" w:rsidRPr="00FD0B8A" w14:paraId="4983DA01" w14:textId="77777777">
        <w:trPr>
          <w:jc w:val="center"/>
        </w:trPr>
        <w:tc>
          <w:tcPr>
            <w:tcW w:w="1871" w:type="dxa"/>
          </w:tcPr>
          <w:p w14:paraId="60DCE95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После мероприятия</w:t>
            </w:r>
          </w:p>
        </w:tc>
        <w:tc>
          <w:tcPr>
            <w:tcW w:w="7483" w:type="dxa"/>
          </w:tcPr>
          <w:p w14:paraId="15F094A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Демонтаж оформления. Пр</w:t>
            </w:r>
            <w:r w:rsidRPr="00FD0B8A">
              <w:rPr>
                <w:sz w:val="20"/>
                <w:lang w:val="ru-RU"/>
              </w:rPr>
              <w:t>оведение анализа (раздел 15). Размещение благодарности участникам и гостям на официальном сайте образовательной организации. Сохранение обновлённой версии сценария для следующего года</w:t>
            </w:r>
          </w:p>
        </w:tc>
      </w:tr>
    </w:tbl>
    <w:p w14:paraId="624F448F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Сроки указаны ориентировочно и корректируются с учётом </w:t>
      </w:r>
      <w:r w:rsidRPr="00FD0B8A">
        <w:rPr>
          <w:i/>
          <w:sz w:val="22"/>
          <w:lang w:val="ru-RU"/>
        </w:rPr>
        <w:t>численности участников и организационных возможностей. Для малокомплектной образовательной организации цикл подготовки сокращается до 2–3 недель. Единственные позиции, сокращение которых не рекомендуется, — репетиции знамённой группы и сводная репетиция на</w:t>
      </w:r>
      <w:r w:rsidRPr="00FD0B8A">
        <w:rPr>
          <w:i/>
          <w:sz w:val="22"/>
          <w:lang w:val="ru-RU"/>
        </w:rPr>
        <w:t xml:space="preserve"> площадке проведения.</w:t>
      </w:r>
    </w:p>
    <w:p w14:paraId="160606E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4.5. Форма одежды</w:t>
      </w:r>
    </w:p>
    <w:p w14:paraId="0042B2E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Форма одежды в День знаний — парадная (праздничная), с использованием символики образовательной организации при её наличии.</w:t>
      </w:r>
    </w:p>
    <w:p w14:paraId="19D6984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Требования к форме одежды доводятся до обучающихся и родителей (законных представителей) зар</w:t>
      </w:r>
      <w:r w:rsidRPr="00FD0B8A">
        <w:rPr>
          <w:lang w:val="ru-RU"/>
        </w:rPr>
        <w:t>анее через классных руководителей и информационные ресурсы образовательной организации. При проведении мероприятия на открытой площадке рекомендации по одежде уточняются с учётом прогноза погоды.</w:t>
      </w:r>
    </w:p>
    <w:p w14:paraId="589D548E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lastRenderedPageBreak/>
        <w:t>Требования к форме одежды должны быть выполнимыми и не созда</w:t>
      </w:r>
      <w:r w:rsidRPr="00FD0B8A">
        <w:rPr>
          <w:i/>
          <w:sz w:val="22"/>
          <w:lang w:val="ru-RU"/>
        </w:rPr>
        <w:t>вать дополнительной нагрузки на семьи. Формулировка «парадная одежда с элементами школьной символики» предпочтительнее указания конкретных предметов гардероба.</w:t>
      </w:r>
    </w:p>
    <w:p w14:paraId="26C1B598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5. РАСПРЕДЕЛЕНИЕ РОЛЕЙ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4"/>
      </w:tblGrid>
      <w:tr w:rsidR="008F0D08" w:rsidRPr="00FD0B8A" w14:paraId="192BD11A" w14:textId="77777777">
        <w:trPr>
          <w:tblHeader/>
          <w:jc w:val="center"/>
        </w:trPr>
        <w:tc>
          <w:tcPr>
            <w:tcW w:w="2721" w:type="dxa"/>
            <w:shd w:val="clear" w:color="auto" w:fill="E7EAF3"/>
          </w:tcPr>
          <w:p w14:paraId="70604462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Роль</w:t>
            </w:r>
          </w:p>
        </w:tc>
        <w:tc>
          <w:tcPr>
            <w:tcW w:w="6633" w:type="dxa"/>
            <w:shd w:val="clear" w:color="auto" w:fill="E7EAF3"/>
          </w:tcPr>
          <w:p w14:paraId="382C5E56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Содержание деятельности</w:t>
            </w:r>
          </w:p>
        </w:tc>
      </w:tr>
      <w:tr w:rsidR="008F0D08" w:rsidRPr="00FD0B8A" w14:paraId="2C34E259" w14:textId="77777777">
        <w:trPr>
          <w:jc w:val="center"/>
        </w:trPr>
        <w:tc>
          <w:tcPr>
            <w:tcW w:w="2721" w:type="dxa"/>
          </w:tcPr>
          <w:p w14:paraId="41018D5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Ведущий 1, Ведущий 2</w:t>
            </w:r>
          </w:p>
        </w:tc>
        <w:tc>
          <w:tcPr>
            <w:tcW w:w="6633" w:type="dxa"/>
          </w:tcPr>
          <w:p w14:paraId="7398139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Ведут линейку по </w:t>
            </w:r>
            <w:r w:rsidRPr="00FD0B8A">
              <w:rPr>
                <w:sz w:val="20"/>
                <w:lang w:val="ru-RU"/>
              </w:rPr>
              <w:t>утверждённому тексту, объявляют эпизоды, удерживают темп и общее настроение мероприятия, обеспечивают смысловые переходы между блоками. Имеют при себе распечатанный сценарий с отметками хронометража</w:t>
            </w:r>
          </w:p>
        </w:tc>
      </w:tr>
      <w:tr w:rsidR="008F0D08" w:rsidRPr="00FD0B8A" w14:paraId="1C12203B" w14:textId="77777777">
        <w:trPr>
          <w:jc w:val="center"/>
        </w:trPr>
        <w:tc>
          <w:tcPr>
            <w:tcW w:w="2721" w:type="dxa"/>
          </w:tcPr>
          <w:p w14:paraId="03DC3D4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Руководитель образовательной организации</w:t>
            </w:r>
          </w:p>
        </w:tc>
        <w:tc>
          <w:tcPr>
            <w:tcW w:w="6633" w:type="dxa"/>
          </w:tcPr>
          <w:p w14:paraId="3327E1E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Произносит приветственное слово, участвует в чествовании семьи, объявляет о начале учебного года, утверждает итоговый вариант сценария</w:t>
            </w:r>
          </w:p>
        </w:tc>
      </w:tr>
      <w:tr w:rsidR="008F0D08" w:rsidRPr="00FD0B8A" w14:paraId="27F7FBE8" w14:textId="77777777">
        <w:trPr>
          <w:jc w:val="center"/>
        </w:trPr>
        <w:tc>
          <w:tcPr>
            <w:tcW w:w="2721" w:type="dxa"/>
          </w:tcPr>
          <w:p w14:paraId="7E6B2B9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Руководитель церемонии</w:t>
            </w:r>
          </w:p>
        </w:tc>
        <w:tc>
          <w:tcPr>
            <w:tcW w:w="6633" w:type="dxa"/>
          </w:tcPr>
          <w:p w14:paraId="7073DD2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Подаёт команды при выносе и поднятии Государственного флага Российской Федерации в соответствии с</w:t>
            </w:r>
            <w:r w:rsidRPr="00FD0B8A">
              <w:rPr>
                <w:sz w:val="20"/>
                <w:lang w:val="ru-RU"/>
              </w:rPr>
              <w:t>о Стандартом церемониала, оглашает участникам, кому и почему предоставлено право нести (поднимать) Государственный флаг Российской Федерации</w:t>
            </w:r>
          </w:p>
        </w:tc>
      </w:tr>
      <w:tr w:rsidR="008F0D08" w:rsidRPr="00FD0B8A" w14:paraId="6A9EDF1C" w14:textId="77777777">
        <w:trPr>
          <w:jc w:val="center"/>
        </w:trPr>
        <w:tc>
          <w:tcPr>
            <w:tcW w:w="2721" w:type="dxa"/>
          </w:tcPr>
          <w:p w14:paraId="6F87CBE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Знамённая группа</w:t>
            </w:r>
          </w:p>
        </w:tc>
        <w:tc>
          <w:tcPr>
            <w:tcW w:w="6633" w:type="dxa"/>
          </w:tcPr>
          <w:p w14:paraId="47A6F20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Знаменосец и ассистенты (4 ассистента при подъёме флага на мачту (флагшток), 2 ассистента при исп</w:t>
            </w:r>
            <w:r w:rsidRPr="00FD0B8A">
              <w:rPr>
                <w:sz w:val="20"/>
                <w:lang w:val="ru-RU"/>
              </w:rPr>
              <w:t>ользовании флага на древке). В состав включаются обучающиеся, имеющие учебные, спортивные, творческие и общественно значимые достижения. Проходят предварительные тренировки</w:t>
            </w:r>
          </w:p>
        </w:tc>
      </w:tr>
      <w:tr w:rsidR="008F0D08" w:rsidRPr="00FD0B8A" w14:paraId="22FE10AF" w14:textId="77777777">
        <w:trPr>
          <w:jc w:val="center"/>
        </w:trPr>
        <w:tc>
          <w:tcPr>
            <w:tcW w:w="2721" w:type="dxa"/>
          </w:tcPr>
          <w:p w14:paraId="6BE231B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Почётный гость</w:t>
            </w:r>
          </w:p>
        </w:tc>
        <w:tc>
          <w:tcPr>
            <w:tcW w:w="6633" w:type="dxa"/>
          </w:tcPr>
          <w:p w14:paraId="5F999B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Выступает с кратким приветствием (до 2 минут). Текст согласуется за</w:t>
            </w:r>
            <w:r w:rsidRPr="00FD0B8A">
              <w:rPr>
                <w:sz w:val="20"/>
                <w:lang w:val="ru-RU"/>
              </w:rPr>
              <w:t>ранее</w:t>
            </w:r>
          </w:p>
        </w:tc>
      </w:tr>
      <w:tr w:rsidR="008F0D08" w:rsidRPr="00FD0B8A" w14:paraId="2BF360AB" w14:textId="77777777">
        <w:trPr>
          <w:jc w:val="center"/>
        </w:trPr>
        <w:tc>
          <w:tcPr>
            <w:tcW w:w="2721" w:type="dxa"/>
          </w:tcPr>
          <w:p w14:paraId="07D2CC6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Представитель родителей (законных представителей)</w:t>
            </w:r>
          </w:p>
        </w:tc>
        <w:tc>
          <w:tcPr>
            <w:tcW w:w="6633" w:type="dxa"/>
          </w:tcPr>
          <w:p w14:paraId="3CF8B2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Выступает с напутствием (до 2 минут). Кандидатура и текст согласуются заранее</w:t>
            </w:r>
          </w:p>
        </w:tc>
      </w:tr>
      <w:tr w:rsidR="008F0D08" w:rsidRPr="00FD0B8A" w14:paraId="240419DD" w14:textId="77777777">
        <w:trPr>
          <w:jc w:val="center"/>
        </w:trPr>
        <w:tc>
          <w:tcPr>
            <w:tcW w:w="2721" w:type="dxa"/>
          </w:tcPr>
          <w:p w14:paraId="32D04E6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Первоклассники</w:t>
            </w:r>
          </w:p>
        </w:tc>
        <w:tc>
          <w:tcPr>
            <w:tcW w:w="6633" w:type="dxa"/>
          </w:tcPr>
          <w:p w14:paraId="7C5D57F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Выступают с коротким приветствием (2–6 человек, короткие реплики), участвуют в церемонии «Первый звонок»</w:t>
            </w:r>
          </w:p>
        </w:tc>
      </w:tr>
      <w:tr w:rsidR="008F0D08" w:rsidRPr="00FD0B8A" w14:paraId="6646100B" w14:textId="77777777">
        <w:trPr>
          <w:jc w:val="center"/>
        </w:trPr>
        <w:tc>
          <w:tcPr>
            <w:tcW w:w="2721" w:type="dxa"/>
          </w:tcPr>
          <w:p w14:paraId="4C60EE4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Одиннадцатиклассники</w:t>
            </w:r>
          </w:p>
        </w:tc>
        <w:tc>
          <w:tcPr>
            <w:tcW w:w="6633" w:type="dxa"/>
          </w:tcPr>
          <w:p w14:paraId="3DA10B9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Произносят напутствие первоклассникам, участвуют в церемонии «Первый звонок», сопровождают первоклассников при переходе в классы</w:t>
            </w:r>
          </w:p>
        </w:tc>
      </w:tr>
      <w:tr w:rsidR="008F0D08" w:rsidRPr="00FD0B8A" w14:paraId="6004EE2D" w14:textId="77777777">
        <w:trPr>
          <w:jc w:val="center"/>
        </w:trPr>
        <w:tc>
          <w:tcPr>
            <w:tcW w:w="2721" w:type="dxa"/>
          </w:tcPr>
          <w:p w14:paraId="28E269B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Представитель совета обучающихся</w:t>
            </w:r>
          </w:p>
        </w:tc>
        <w:tc>
          <w:tcPr>
            <w:tcW w:w="6633" w:type="dxa"/>
          </w:tcPr>
          <w:p w14:paraId="10FD49C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Представляет совет обучающихся и направления его работы (до 1,5 </w:t>
            </w:r>
            <w:r w:rsidRPr="00FD0B8A">
              <w:rPr>
                <w:sz w:val="20"/>
                <w:lang w:val="ru-RU"/>
              </w:rPr>
              <w:t>минуты)</w:t>
            </w:r>
          </w:p>
        </w:tc>
      </w:tr>
      <w:tr w:rsidR="008F0D08" w:rsidRPr="00FD0B8A" w14:paraId="14C530D9" w14:textId="77777777">
        <w:trPr>
          <w:jc w:val="center"/>
        </w:trPr>
        <w:tc>
          <w:tcPr>
            <w:tcW w:w="2721" w:type="dxa"/>
          </w:tcPr>
          <w:p w14:paraId="383210B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Участники творческих коллективов</w:t>
            </w:r>
          </w:p>
        </w:tc>
        <w:tc>
          <w:tcPr>
            <w:tcW w:w="6633" w:type="dxa"/>
          </w:tcPr>
          <w:p w14:paraId="73B8D4B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Исполняют творческие номера согласно утверждённой программе</w:t>
            </w:r>
          </w:p>
        </w:tc>
      </w:tr>
      <w:tr w:rsidR="008F0D08" w:rsidRPr="00FD0B8A" w14:paraId="0699A44E" w14:textId="77777777">
        <w:trPr>
          <w:jc w:val="center"/>
        </w:trPr>
        <w:tc>
          <w:tcPr>
            <w:tcW w:w="2721" w:type="dxa"/>
          </w:tcPr>
          <w:p w14:paraId="6BEFA98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Ответственный за музыкальное сопровождение</w:t>
            </w:r>
          </w:p>
        </w:tc>
        <w:tc>
          <w:tcPr>
            <w:tcW w:w="6633" w:type="dxa"/>
          </w:tcPr>
          <w:p w14:paraId="6446AE4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Готовит и проверяет фонограммы, обеспечивает своевременную подачу музыкальных сигналов, ведёт лист фонограмм с</w:t>
            </w:r>
            <w:r w:rsidRPr="00FD0B8A">
              <w:rPr>
                <w:sz w:val="20"/>
                <w:lang w:val="ru-RU"/>
              </w:rPr>
              <w:t xml:space="preserve"> указанием порядка и длительности</w:t>
            </w:r>
          </w:p>
        </w:tc>
      </w:tr>
      <w:tr w:rsidR="008F0D08" w:rsidRPr="00FD0B8A" w14:paraId="4B83990D" w14:textId="77777777">
        <w:trPr>
          <w:jc w:val="center"/>
        </w:trPr>
        <w:tc>
          <w:tcPr>
            <w:tcW w:w="2721" w:type="dxa"/>
          </w:tcPr>
          <w:p w14:paraId="4F41002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Ответственный за техническое обеспечение</w:t>
            </w:r>
          </w:p>
        </w:tc>
        <w:tc>
          <w:tcPr>
            <w:tcW w:w="6633" w:type="dxa"/>
          </w:tcPr>
          <w:p w14:paraId="0BAEC9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Отвечает за звукоусиливающую аппаратуру, микрофоны, электропитание, экран и световое оборудование; проводит проверку до начала мероприятия и обеспечивает дежурство у пульта</w:t>
            </w:r>
          </w:p>
        </w:tc>
      </w:tr>
      <w:tr w:rsidR="008F0D08" w:rsidRPr="00FD0B8A" w14:paraId="1635232F" w14:textId="77777777">
        <w:trPr>
          <w:jc w:val="center"/>
        </w:trPr>
        <w:tc>
          <w:tcPr>
            <w:tcW w:w="2721" w:type="dxa"/>
          </w:tcPr>
          <w:p w14:paraId="1293592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Ответс</w:t>
            </w:r>
            <w:r w:rsidRPr="00FD0B8A">
              <w:rPr>
                <w:sz w:val="20"/>
                <w:lang w:val="ru-RU"/>
              </w:rPr>
              <w:t>твенные за организацию</w:t>
            </w:r>
          </w:p>
        </w:tc>
        <w:tc>
          <w:tcPr>
            <w:tcW w:w="6633" w:type="dxa"/>
          </w:tcPr>
          <w:p w14:paraId="39D0B17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Классные руководители: сопровождение классов, построение, контроль за перемещением обучающихся, организованный переход на занятие «Разговоры о важном»</w:t>
            </w:r>
          </w:p>
        </w:tc>
      </w:tr>
      <w:tr w:rsidR="008F0D08" w:rsidRPr="00FD0B8A" w14:paraId="7E95C1CB" w14:textId="77777777">
        <w:trPr>
          <w:jc w:val="center"/>
        </w:trPr>
        <w:tc>
          <w:tcPr>
            <w:tcW w:w="2721" w:type="dxa"/>
          </w:tcPr>
          <w:p w14:paraId="0F938CB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Ответственные за безопасность</w:t>
            </w:r>
          </w:p>
        </w:tc>
        <w:tc>
          <w:tcPr>
            <w:tcW w:w="6633" w:type="dxa"/>
          </w:tcPr>
          <w:p w14:paraId="2A89ABE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Представители администрации, дежурные педагогически</w:t>
            </w:r>
            <w:r w:rsidRPr="00FD0B8A">
              <w:rPr>
                <w:sz w:val="20"/>
                <w:lang w:val="ru-RU"/>
              </w:rPr>
              <w:t>е работники, сотрудники охраны, медицинский работник — в соответствии с приказом руководителя образовательной организации</w:t>
            </w:r>
          </w:p>
        </w:tc>
      </w:tr>
      <w:tr w:rsidR="008F0D08" w:rsidRPr="00FD0B8A" w14:paraId="297AF681" w14:textId="77777777">
        <w:trPr>
          <w:jc w:val="center"/>
        </w:trPr>
        <w:tc>
          <w:tcPr>
            <w:tcW w:w="2721" w:type="dxa"/>
          </w:tcPr>
          <w:p w14:paraId="52387E0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Ответственный за работу с гостями</w:t>
            </w:r>
          </w:p>
        </w:tc>
        <w:tc>
          <w:tcPr>
            <w:tcW w:w="6633" w:type="dxa"/>
          </w:tcPr>
          <w:p w14:paraId="5C46F6E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Встреча приглашённых, сопровождение к местам, информирование о порядке проведения мероприятия</w:t>
            </w:r>
          </w:p>
        </w:tc>
      </w:tr>
      <w:tr w:rsidR="008F0D08" w:rsidRPr="00FD0B8A" w14:paraId="04BDE127" w14:textId="77777777">
        <w:trPr>
          <w:jc w:val="center"/>
        </w:trPr>
        <w:tc>
          <w:tcPr>
            <w:tcW w:w="2721" w:type="dxa"/>
          </w:tcPr>
          <w:p w14:paraId="6D4F6CA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Ответственный за фото- и видеосъёмку</w:t>
            </w:r>
          </w:p>
        </w:tc>
        <w:tc>
          <w:tcPr>
            <w:tcW w:w="6633" w:type="dxa"/>
          </w:tcPr>
          <w:p w14:paraId="1B075E6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Съёмка мероприятия для официального сайта и информационных ресурсов образовательной организации с соблюдением требований к обработке персональных данных</w:t>
            </w:r>
          </w:p>
        </w:tc>
      </w:tr>
    </w:tbl>
    <w:p w14:paraId="03734414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Одно лицо может совмещать несколько ролей. В малокомплектной обра</w:t>
      </w:r>
      <w:r w:rsidRPr="00FD0B8A">
        <w:rPr>
          <w:i/>
          <w:sz w:val="22"/>
          <w:lang w:val="ru-RU"/>
        </w:rPr>
        <w:t>зовательной организации функции ответственного за музыкальное сопровождение и ответственного за техническое обеспечение обычно объединяются, а роль руководителя церемонии выполняет заместитель руководителя или советник директора по воспитанию.</w:t>
      </w:r>
    </w:p>
    <w:p w14:paraId="78075B80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6. ПОМИНУТНЫ</w:t>
      </w:r>
      <w:r w:rsidRPr="00FD0B8A">
        <w:rPr>
          <w:rFonts w:ascii="Times New Roman" w:eastAsia="Times New Roman" w:hAnsi="Times New Roman"/>
          <w:lang w:val="ru-RU"/>
        </w:rPr>
        <w:t>Й ПЛАН МЕРОПРИЯТИЯ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511"/>
        <w:gridCol w:w="1077"/>
        <w:gridCol w:w="2495"/>
        <w:gridCol w:w="1928"/>
        <w:gridCol w:w="1757"/>
        <w:gridCol w:w="1587"/>
      </w:tblGrid>
      <w:tr w:rsidR="008F0D08" w:rsidRPr="00FD0B8A" w14:paraId="4D10EA87" w14:textId="77777777">
        <w:trPr>
          <w:tblHeader/>
          <w:jc w:val="center"/>
        </w:trPr>
        <w:tc>
          <w:tcPr>
            <w:tcW w:w="510" w:type="dxa"/>
            <w:shd w:val="clear" w:color="auto" w:fill="E7EAF3"/>
          </w:tcPr>
          <w:p w14:paraId="4D4E2C18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№</w:t>
            </w:r>
          </w:p>
        </w:tc>
        <w:tc>
          <w:tcPr>
            <w:tcW w:w="1077" w:type="dxa"/>
            <w:shd w:val="clear" w:color="auto" w:fill="E7EAF3"/>
          </w:tcPr>
          <w:p w14:paraId="4AFE7274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Время</w:t>
            </w:r>
          </w:p>
        </w:tc>
        <w:tc>
          <w:tcPr>
            <w:tcW w:w="2494" w:type="dxa"/>
            <w:shd w:val="clear" w:color="auto" w:fill="E7EAF3"/>
          </w:tcPr>
          <w:p w14:paraId="1E79AEE6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Эпизод</w:t>
            </w:r>
          </w:p>
        </w:tc>
        <w:tc>
          <w:tcPr>
            <w:tcW w:w="1928" w:type="dxa"/>
            <w:shd w:val="clear" w:color="auto" w:fill="E7EAF3"/>
          </w:tcPr>
          <w:p w14:paraId="3D377077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Участники</w:t>
            </w:r>
          </w:p>
        </w:tc>
        <w:tc>
          <w:tcPr>
            <w:tcW w:w="1757" w:type="dxa"/>
            <w:shd w:val="clear" w:color="auto" w:fill="E7EAF3"/>
          </w:tcPr>
          <w:p w14:paraId="12E266F1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Сопровождение</w:t>
            </w:r>
          </w:p>
        </w:tc>
        <w:tc>
          <w:tcPr>
            <w:tcW w:w="1587" w:type="dxa"/>
            <w:shd w:val="clear" w:color="auto" w:fill="E7EAF3"/>
          </w:tcPr>
          <w:p w14:paraId="1293D9A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Статус</w:t>
            </w:r>
          </w:p>
        </w:tc>
      </w:tr>
      <w:tr w:rsidR="008F0D08" w:rsidRPr="00FD0B8A" w14:paraId="5B1908A0" w14:textId="77777777">
        <w:trPr>
          <w:jc w:val="center"/>
        </w:trPr>
        <w:tc>
          <w:tcPr>
            <w:tcW w:w="510" w:type="dxa"/>
          </w:tcPr>
          <w:p w14:paraId="1D020C3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</w:t>
            </w:r>
          </w:p>
        </w:tc>
        <w:tc>
          <w:tcPr>
            <w:tcW w:w="1077" w:type="dxa"/>
          </w:tcPr>
          <w:p w14:paraId="729C802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15–20 мин до начала</w:t>
            </w:r>
          </w:p>
        </w:tc>
        <w:tc>
          <w:tcPr>
            <w:tcW w:w="2494" w:type="dxa"/>
          </w:tcPr>
          <w:p w14:paraId="78ECA1D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Сбор и построение участников</w:t>
            </w:r>
          </w:p>
        </w:tc>
        <w:tc>
          <w:tcPr>
            <w:tcW w:w="1928" w:type="dxa"/>
          </w:tcPr>
          <w:p w14:paraId="2909C14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Классные руководители, обучающиеся, дежурные</w:t>
            </w:r>
          </w:p>
        </w:tc>
        <w:tc>
          <w:tcPr>
            <w:tcW w:w="1757" w:type="dxa"/>
          </w:tcPr>
          <w:p w14:paraId="764954C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Фоновая инструментальная музыка</w:t>
            </w:r>
          </w:p>
        </w:tc>
        <w:tc>
          <w:tcPr>
            <w:tcW w:w="1587" w:type="dxa"/>
          </w:tcPr>
          <w:p w14:paraId="7645494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3DCB0C92" w14:textId="77777777">
        <w:trPr>
          <w:jc w:val="center"/>
        </w:trPr>
        <w:tc>
          <w:tcPr>
            <w:tcW w:w="510" w:type="dxa"/>
          </w:tcPr>
          <w:p w14:paraId="6A6CC84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</w:t>
            </w:r>
          </w:p>
        </w:tc>
        <w:tc>
          <w:tcPr>
            <w:tcW w:w="1077" w:type="dxa"/>
          </w:tcPr>
          <w:p w14:paraId="6A4B2F3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 мин</w:t>
            </w:r>
          </w:p>
        </w:tc>
        <w:tc>
          <w:tcPr>
            <w:tcW w:w="2494" w:type="dxa"/>
          </w:tcPr>
          <w:p w14:paraId="615E52E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Организационное объявление о начале</w:t>
            </w:r>
          </w:p>
        </w:tc>
        <w:tc>
          <w:tcPr>
            <w:tcW w:w="1928" w:type="dxa"/>
          </w:tcPr>
          <w:p w14:paraId="7A9E40A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Ведущие</w:t>
            </w:r>
          </w:p>
        </w:tc>
        <w:tc>
          <w:tcPr>
            <w:tcW w:w="1757" w:type="dxa"/>
          </w:tcPr>
          <w:p w14:paraId="24241CD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Сигнал «Внимание», приглушение фона</w:t>
            </w:r>
          </w:p>
        </w:tc>
        <w:tc>
          <w:tcPr>
            <w:tcW w:w="1587" w:type="dxa"/>
          </w:tcPr>
          <w:p w14:paraId="1874396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470BBB56" w14:textId="77777777">
        <w:trPr>
          <w:jc w:val="center"/>
        </w:trPr>
        <w:tc>
          <w:tcPr>
            <w:tcW w:w="510" w:type="dxa"/>
          </w:tcPr>
          <w:p w14:paraId="31AE02F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</w:t>
            </w:r>
          </w:p>
        </w:tc>
        <w:tc>
          <w:tcPr>
            <w:tcW w:w="1077" w:type="dxa"/>
          </w:tcPr>
          <w:p w14:paraId="7BB3E9C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401D999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Приветствие ведущих. Тема Года единства народов России</w:t>
            </w:r>
          </w:p>
        </w:tc>
        <w:tc>
          <w:tcPr>
            <w:tcW w:w="1928" w:type="dxa"/>
          </w:tcPr>
          <w:p w14:paraId="4A9B202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Ведущие</w:t>
            </w:r>
          </w:p>
        </w:tc>
        <w:tc>
          <w:tcPr>
            <w:tcW w:w="1757" w:type="dxa"/>
          </w:tcPr>
          <w:p w14:paraId="3C2C9B1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Микрофоны, экран (при наличии)</w:t>
            </w:r>
          </w:p>
        </w:tc>
        <w:tc>
          <w:tcPr>
            <w:tcW w:w="1587" w:type="dxa"/>
          </w:tcPr>
          <w:p w14:paraId="1647441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07B8BB0D" w14:textId="77777777">
        <w:trPr>
          <w:jc w:val="center"/>
        </w:trPr>
        <w:tc>
          <w:tcPr>
            <w:tcW w:w="510" w:type="dxa"/>
          </w:tcPr>
          <w:p w14:paraId="281EA6B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4</w:t>
            </w:r>
          </w:p>
        </w:tc>
        <w:tc>
          <w:tcPr>
            <w:tcW w:w="1077" w:type="dxa"/>
          </w:tcPr>
          <w:p w14:paraId="3AED7C9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43D2623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Церемония выноса и поднятия Государственного флага Российской Федерации</w:t>
            </w:r>
          </w:p>
        </w:tc>
        <w:tc>
          <w:tcPr>
            <w:tcW w:w="1928" w:type="dxa"/>
          </w:tcPr>
          <w:p w14:paraId="790F716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Руководитель</w:t>
            </w:r>
            <w:r w:rsidRPr="00FD0B8A">
              <w:rPr>
                <w:sz w:val="20"/>
                <w:lang w:val="ru-RU"/>
              </w:rPr>
              <w:t xml:space="preserve"> церемонии, знамённая группа</w:t>
            </w:r>
          </w:p>
        </w:tc>
        <w:tc>
          <w:tcPr>
            <w:tcW w:w="1757" w:type="dxa"/>
          </w:tcPr>
          <w:p w14:paraId="607EAC4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Марш (по решению организации)</w:t>
            </w:r>
          </w:p>
        </w:tc>
        <w:tc>
          <w:tcPr>
            <w:tcW w:w="1587" w:type="dxa"/>
          </w:tcPr>
          <w:p w14:paraId="76A3DF4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438AFAC8" w14:textId="77777777">
        <w:trPr>
          <w:jc w:val="center"/>
        </w:trPr>
        <w:tc>
          <w:tcPr>
            <w:tcW w:w="510" w:type="dxa"/>
          </w:tcPr>
          <w:p w14:paraId="54EC8DB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5</w:t>
            </w:r>
          </w:p>
        </w:tc>
        <w:tc>
          <w:tcPr>
            <w:tcW w:w="1077" w:type="dxa"/>
          </w:tcPr>
          <w:p w14:paraId="1205242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6A47FBD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Исполнение Государственного гимна Российской Федерации</w:t>
            </w:r>
          </w:p>
        </w:tc>
        <w:tc>
          <w:tcPr>
            <w:tcW w:w="1928" w:type="dxa"/>
          </w:tcPr>
          <w:p w14:paraId="6695A95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Все участники</w:t>
            </w:r>
          </w:p>
        </w:tc>
        <w:tc>
          <w:tcPr>
            <w:tcW w:w="1757" w:type="dxa"/>
          </w:tcPr>
          <w:p w14:paraId="168D817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Фонограмма гимна</w:t>
            </w:r>
          </w:p>
        </w:tc>
        <w:tc>
          <w:tcPr>
            <w:tcW w:w="1587" w:type="dxa"/>
          </w:tcPr>
          <w:p w14:paraId="4DAB669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7F3655CB" w14:textId="77777777">
        <w:trPr>
          <w:jc w:val="center"/>
        </w:trPr>
        <w:tc>
          <w:tcPr>
            <w:tcW w:w="510" w:type="dxa"/>
          </w:tcPr>
          <w:p w14:paraId="45C39B4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6</w:t>
            </w:r>
          </w:p>
        </w:tc>
        <w:tc>
          <w:tcPr>
            <w:tcW w:w="1077" w:type="dxa"/>
          </w:tcPr>
          <w:p w14:paraId="7C28DDB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46CE970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Вынос знамени и исполнение гимна образовательной организации</w:t>
            </w:r>
          </w:p>
        </w:tc>
        <w:tc>
          <w:tcPr>
            <w:tcW w:w="1928" w:type="dxa"/>
          </w:tcPr>
          <w:p w14:paraId="7E85214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Знамённая группа организации</w:t>
            </w:r>
          </w:p>
        </w:tc>
        <w:tc>
          <w:tcPr>
            <w:tcW w:w="1757" w:type="dxa"/>
          </w:tcPr>
          <w:p w14:paraId="545AF8B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Фонограмма гимна организации</w:t>
            </w:r>
          </w:p>
        </w:tc>
        <w:tc>
          <w:tcPr>
            <w:tcW w:w="1587" w:type="dxa"/>
          </w:tcPr>
          <w:p w14:paraId="4105310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Вариативный</w:t>
            </w:r>
          </w:p>
        </w:tc>
      </w:tr>
      <w:tr w:rsidR="008F0D08" w:rsidRPr="00FD0B8A" w14:paraId="1EB3B866" w14:textId="77777777">
        <w:trPr>
          <w:jc w:val="center"/>
        </w:trPr>
        <w:tc>
          <w:tcPr>
            <w:tcW w:w="510" w:type="dxa"/>
          </w:tcPr>
          <w:p w14:paraId="628649C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7</w:t>
            </w:r>
          </w:p>
        </w:tc>
        <w:tc>
          <w:tcPr>
            <w:tcW w:w="1077" w:type="dxa"/>
          </w:tcPr>
          <w:p w14:paraId="54CA1D7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68D8DF2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Приветственное слово руководителя образовательной организации</w:t>
            </w:r>
          </w:p>
        </w:tc>
        <w:tc>
          <w:tcPr>
            <w:tcW w:w="1928" w:type="dxa"/>
          </w:tcPr>
          <w:p w14:paraId="62F4D5B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Руководитель</w:t>
            </w:r>
          </w:p>
        </w:tc>
        <w:tc>
          <w:tcPr>
            <w:tcW w:w="1757" w:type="dxa"/>
          </w:tcPr>
          <w:p w14:paraId="65B7E0C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</w:t>
            </w:r>
          </w:p>
        </w:tc>
        <w:tc>
          <w:tcPr>
            <w:tcW w:w="1587" w:type="dxa"/>
          </w:tcPr>
          <w:p w14:paraId="5A37834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50F50718" w14:textId="77777777">
        <w:trPr>
          <w:jc w:val="center"/>
        </w:trPr>
        <w:tc>
          <w:tcPr>
            <w:tcW w:w="510" w:type="dxa"/>
          </w:tcPr>
          <w:p w14:paraId="6FB5DBB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8</w:t>
            </w:r>
          </w:p>
        </w:tc>
        <w:tc>
          <w:tcPr>
            <w:tcW w:w="1077" w:type="dxa"/>
          </w:tcPr>
          <w:p w14:paraId="2EBB2AA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5D60894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Выступление почётного гостя</w:t>
            </w:r>
          </w:p>
        </w:tc>
        <w:tc>
          <w:tcPr>
            <w:tcW w:w="1928" w:type="dxa"/>
          </w:tcPr>
          <w:p w14:paraId="5B80757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Почётный гость</w:t>
            </w:r>
          </w:p>
        </w:tc>
        <w:tc>
          <w:tcPr>
            <w:tcW w:w="1757" w:type="dxa"/>
          </w:tcPr>
          <w:p w14:paraId="6A2720E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</w:t>
            </w:r>
          </w:p>
        </w:tc>
        <w:tc>
          <w:tcPr>
            <w:tcW w:w="1587" w:type="dxa"/>
          </w:tcPr>
          <w:p w14:paraId="7A274E5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17B6E597" w14:textId="77777777">
        <w:trPr>
          <w:jc w:val="center"/>
        </w:trPr>
        <w:tc>
          <w:tcPr>
            <w:tcW w:w="510" w:type="dxa"/>
          </w:tcPr>
          <w:p w14:paraId="631DF31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9</w:t>
            </w:r>
          </w:p>
        </w:tc>
        <w:tc>
          <w:tcPr>
            <w:tcW w:w="1077" w:type="dxa"/>
          </w:tcPr>
          <w:p w14:paraId="0F02BAB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76C24C7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Выступление представителя общественности</w:t>
            </w:r>
          </w:p>
        </w:tc>
        <w:tc>
          <w:tcPr>
            <w:tcW w:w="1928" w:type="dxa"/>
          </w:tcPr>
          <w:p w14:paraId="16FC0B0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Представитель органа местного самоуправления, общественной, научной или культурной организации</w:t>
            </w:r>
          </w:p>
        </w:tc>
        <w:tc>
          <w:tcPr>
            <w:tcW w:w="1757" w:type="dxa"/>
          </w:tcPr>
          <w:p w14:paraId="5E3F11C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</w:t>
            </w:r>
          </w:p>
        </w:tc>
        <w:tc>
          <w:tcPr>
            <w:tcW w:w="1587" w:type="dxa"/>
          </w:tcPr>
          <w:p w14:paraId="349A1F7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Вариативный</w:t>
            </w:r>
          </w:p>
        </w:tc>
      </w:tr>
      <w:tr w:rsidR="008F0D08" w:rsidRPr="00FD0B8A" w14:paraId="4991E6F8" w14:textId="77777777">
        <w:trPr>
          <w:jc w:val="center"/>
        </w:trPr>
        <w:tc>
          <w:tcPr>
            <w:tcW w:w="510" w:type="dxa"/>
          </w:tcPr>
          <w:p w14:paraId="5E9289E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10</w:t>
            </w:r>
          </w:p>
        </w:tc>
        <w:tc>
          <w:tcPr>
            <w:tcW w:w="1077" w:type="dxa"/>
          </w:tcPr>
          <w:p w14:paraId="36C137A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2D8138F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Выступление родителя (законного представителя)</w:t>
            </w:r>
          </w:p>
        </w:tc>
        <w:tc>
          <w:tcPr>
            <w:tcW w:w="1928" w:type="dxa"/>
          </w:tcPr>
          <w:p w14:paraId="51725AA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Представитель родителей</w:t>
            </w:r>
          </w:p>
        </w:tc>
        <w:tc>
          <w:tcPr>
            <w:tcW w:w="1757" w:type="dxa"/>
          </w:tcPr>
          <w:p w14:paraId="2B0BAD9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</w:t>
            </w:r>
          </w:p>
        </w:tc>
        <w:tc>
          <w:tcPr>
            <w:tcW w:w="1587" w:type="dxa"/>
          </w:tcPr>
          <w:p w14:paraId="7A0FC1F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640F6D19" w14:textId="77777777">
        <w:trPr>
          <w:jc w:val="center"/>
        </w:trPr>
        <w:tc>
          <w:tcPr>
            <w:tcW w:w="510" w:type="dxa"/>
          </w:tcPr>
          <w:p w14:paraId="7D568CD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11</w:t>
            </w:r>
          </w:p>
        </w:tc>
        <w:tc>
          <w:tcPr>
            <w:tcW w:w="1077" w:type="dxa"/>
          </w:tcPr>
          <w:p w14:paraId="7C65D84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6A27741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Чествование многодетной или многопоколенной семьи</w:t>
            </w:r>
          </w:p>
        </w:tc>
        <w:tc>
          <w:tcPr>
            <w:tcW w:w="1928" w:type="dxa"/>
          </w:tcPr>
          <w:p w14:paraId="069E3F4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Семья, руководитель организации, ведущие</w:t>
            </w:r>
          </w:p>
        </w:tc>
        <w:tc>
          <w:tcPr>
            <w:tcW w:w="1757" w:type="dxa"/>
          </w:tcPr>
          <w:p w14:paraId="7FEF1A6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Лирическая фонограмма, вручение цветов</w:t>
            </w:r>
          </w:p>
        </w:tc>
        <w:tc>
          <w:tcPr>
            <w:tcW w:w="1587" w:type="dxa"/>
          </w:tcPr>
          <w:p w14:paraId="12D3D7E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69DA6F3E" w14:textId="77777777">
        <w:trPr>
          <w:jc w:val="center"/>
        </w:trPr>
        <w:tc>
          <w:tcPr>
            <w:tcW w:w="510" w:type="dxa"/>
          </w:tcPr>
          <w:p w14:paraId="3ED9354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12</w:t>
            </w:r>
          </w:p>
        </w:tc>
        <w:tc>
          <w:tcPr>
            <w:tcW w:w="1077" w:type="dxa"/>
          </w:tcPr>
          <w:p w14:paraId="2DDE569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45AC984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Творческий номер № 1</w:t>
            </w:r>
          </w:p>
        </w:tc>
        <w:tc>
          <w:tcPr>
            <w:tcW w:w="1928" w:type="dxa"/>
          </w:tcPr>
          <w:p w14:paraId="0959AE5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Творческий коллектив</w:t>
            </w:r>
          </w:p>
        </w:tc>
        <w:tc>
          <w:tcPr>
            <w:tcW w:w="1757" w:type="dxa"/>
          </w:tcPr>
          <w:p w14:paraId="5081DFF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Фонограмма номера</w:t>
            </w:r>
          </w:p>
        </w:tc>
        <w:tc>
          <w:tcPr>
            <w:tcW w:w="1587" w:type="dxa"/>
          </w:tcPr>
          <w:p w14:paraId="217A3F4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5FE920E7" w14:textId="77777777">
        <w:trPr>
          <w:jc w:val="center"/>
        </w:trPr>
        <w:tc>
          <w:tcPr>
            <w:tcW w:w="510" w:type="dxa"/>
          </w:tcPr>
          <w:p w14:paraId="7BEA7F4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13</w:t>
            </w:r>
          </w:p>
        </w:tc>
        <w:tc>
          <w:tcPr>
            <w:tcW w:w="1077" w:type="dxa"/>
          </w:tcPr>
          <w:p w14:paraId="6E22AEB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4396C64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Выступление первоклассников</w:t>
            </w:r>
          </w:p>
        </w:tc>
        <w:tc>
          <w:tcPr>
            <w:tcW w:w="1928" w:type="dxa"/>
          </w:tcPr>
          <w:p w14:paraId="0A426DF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Первоклассники</w:t>
            </w:r>
          </w:p>
        </w:tc>
        <w:tc>
          <w:tcPr>
            <w:tcW w:w="1757" w:type="dxa"/>
          </w:tcPr>
          <w:p w14:paraId="3182399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Микрофоны, поддержка педагога</w:t>
            </w:r>
          </w:p>
        </w:tc>
        <w:tc>
          <w:tcPr>
            <w:tcW w:w="1587" w:type="dxa"/>
          </w:tcPr>
          <w:p w14:paraId="6BE8E01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5C6A0375" w14:textId="77777777">
        <w:trPr>
          <w:jc w:val="center"/>
        </w:trPr>
        <w:tc>
          <w:tcPr>
            <w:tcW w:w="510" w:type="dxa"/>
          </w:tcPr>
          <w:p w14:paraId="0DA01C4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14</w:t>
            </w:r>
          </w:p>
        </w:tc>
        <w:tc>
          <w:tcPr>
            <w:tcW w:w="1077" w:type="dxa"/>
          </w:tcPr>
          <w:p w14:paraId="5268B76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16503FA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Напутствие одиннадцатиклассников первоклассникам</w:t>
            </w:r>
          </w:p>
        </w:tc>
        <w:tc>
          <w:tcPr>
            <w:tcW w:w="1928" w:type="dxa"/>
          </w:tcPr>
          <w:p w14:paraId="1FA60E8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Одиннадцатиклассники</w:t>
            </w:r>
          </w:p>
        </w:tc>
        <w:tc>
          <w:tcPr>
            <w:tcW w:w="1757" w:type="dxa"/>
          </w:tcPr>
          <w:p w14:paraId="40893C3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</w:t>
            </w:r>
          </w:p>
        </w:tc>
        <w:tc>
          <w:tcPr>
            <w:tcW w:w="1587" w:type="dxa"/>
          </w:tcPr>
          <w:p w14:paraId="6BD819F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547DFB7A" w14:textId="77777777">
        <w:trPr>
          <w:jc w:val="center"/>
        </w:trPr>
        <w:tc>
          <w:tcPr>
            <w:tcW w:w="510" w:type="dxa"/>
          </w:tcPr>
          <w:p w14:paraId="6A1385C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15</w:t>
            </w:r>
          </w:p>
        </w:tc>
        <w:tc>
          <w:tcPr>
            <w:tcW w:w="1077" w:type="dxa"/>
          </w:tcPr>
          <w:p w14:paraId="0A00212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420574D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Презентация совета обучающихся</w:t>
            </w:r>
          </w:p>
        </w:tc>
        <w:tc>
          <w:tcPr>
            <w:tcW w:w="1928" w:type="dxa"/>
          </w:tcPr>
          <w:p w14:paraId="665F5BF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Представитель совета</w:t>
            </w:r>
          </w:p>
        </w:tc>
        <w:tc>
          <w:tcPr>
            <w:tcW w:w="1757" w:type="dxa"/>
          </w:tcPr>
          <w:p w14:paraId="73586EC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Микрофон, экран (при наличии)</w:t>
            </w:r>
          </w:p>
        </w:tc>
        <w:tc>
          <w:tcPr>
            <w:tcW w:w="1587" w:type="dxa"/>
          </w:tcPr>
          <w:p w14:paraId="229F4DF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39BFE129" w14:textId="77777777">
        <w:trPr>
          <w:jc w:val="center"/>
        </w:trPr>
        <w:tc>
          <w:tcPr>
            <w:tcW w:w="510" w:type="dxa"/>
          </w:tcPr>
          <w:p w14:paraId="00256AD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lastRenderedPageBreak/>
              <w:t>16</w:t>
            </w:r>
          </w:p>
        </w:tc>
        <w:tc>
          <w:tcPr>
            <w:tcW w:w="1077" w:type="dxa"/>
          </w:tcPr>
          <w:p w14:paraId="3681573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1AFB6B9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Представление традиций образовательной организации</w:t>
            </w:r>
          </w:p>
        </w:tc>
        <w:tc>
          <w:tcPr>
            <w:tcW w:w="1928" w:type="dxa"/>
          </w:tcPr>
          <w:p w14:paraId="3A5A5D5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Ведущие, руководитель</w:t>
            </w:r>
          </w:p>
        </w:tc>
        <w:tc>
          <w:tcPr>
            <w:tcW w:w="1757" w:type="dxa"/>
          </w:tcPr>
          <w:p w14:paraId="37BB86E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Экран (при наличии)</w:t>
            </w:r>
          </w:p>
        </w:tc>
        <w:tc>
          <w:tcPr>
            <w:tcW w:w="1587" w:type="dxa"/>
          </w:tcPr>
          <w:p w14:paraId="303343E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46640E4F" w14:textId="77777777">
        <w:trPr>
          <w:jc w:val="center"/>
        </w:trPr>
        <w:tc>
          <w:tcPr>
            <w:tcW w:w="510" w:type="dxa"/>
          </w:tcPr>
          <w:p w14:paraId="112DB43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17</w:t>
            </w:r>
          </w:p>
        </w:tc>
        <w:tc>
          <w:tcPr>
            <w:tcW w:w="1077" w:type="dxa"/>
          </w:tcPr>
          <w:p w14:paraId="216879E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4019626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Творческий номер № 2. Региональный культурный компонент</w:t>
            </w:r>
          </w:p>
        </w:tc>
        <w:tc>
          <w:tcPr>
            <w:tcW w:w="1928" w:type="dxa"/>
          </w:tcPr>
          <w:p w14:paraId="28E171F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Творческий коллектив</w:t>
            </w:r>
          </w:p>
        </w:tc>
        <w:tc>
          <w:tcPr>
            <w:tcW w:w="1757" w:type="dxa"/>
          </w:tcPr>
          <w:p w14:paraId="6BDF164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Фонограмма </w:t>
            </w:r>
            <w:r w:rsidRPr="00FD0B8A">
              <w:rPr>
                <w:sz w:val="20"/>
                <w:lang w:val="ru-RU"/>
              </w:rPr>
              <w:t>номера</w:t>
            </w:r>
          </w:p>
        </w:tc>
        <w:tc>
          <w:tcPr>
            <w:tcW w:w="1587" w:type="dxa"/>
          </w:tcPr>
          <w:p w14:paraId="6866AF6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Вариативный</w:t>
            </w:r>
          </w:p>
        </w:tc>
      </w:tr>
      <w:tr w:rsidR="008F0D08" w:rsidRPr="00FD0B8A" w14:paraId="6F473F57" w14:textId="77777777">
        <w:trPr>
          <w:jc w:val="center"/>
        </w:trPr>
        <w:tc>
          <w:tcPr>
            <w:tcW w:w="510" w:type="dxa"/>
          </w:tcPr>
          <w:p w14:paraId="0785CB4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18</w:t>
            </w:r>
          </w:p>
        </w:tc>
        <w:tc>
          <w:tcPr>
            <w:tcW w:w="1077" w:type="dxa"/>
          </w:tcPr>
          <w:p w14:paraId="32D385A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77BB605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Церемония «Первый звонок»</w:t>
            </w:r>
          </w:p>
        </w:tc>
        <w:tc>
          <w:tcPr>
            <w:tcW w:w="1928" w:type="dxa"/>
          </w:tcPr>
          <w:p w14:paraId="6A6BA91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Первоклассник, одиннадцатиклассник, ведущие</w:t>
            </w:r>
          </w:p>
        </w:tc>
        <w:tc>
          <w:tcPr>
            <w:tcW w:w="1757" w:type="dxa"/>
          </w:tcPr>
          <w:p w14:paraId="3F41EBA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Звонок, торжественная фонограмма</w:t>
            </w:r>
          </w:p>
        </w:tc>
        <w:tc>
          <w:tcPr>
            <w:tcW w:w="1587" w:type="dxa"/>
          </w:tcPr>
          <w:p w14:paraId="5EFB71B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144D14E9" w14:textId="77777777">
        <w:trPr>
          <w:jc w:val="center"/>
        </w:trPr>
        <w:tc>
          <w:tcPr>
            <w:tcW w:w="510" w:type="dxa"/>
          </w:tcPr>
          <w:p w14:paraId="1B55EB1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19</w:t>
            </w:r>
          </w:p>
        </w:tc>
        <w:tc>
          <w:tcPr>
            <w:tcW w:w="1077" w:type="dxa"/>
          </w:tcPr>
          <w:p w14:paraId="4A2875D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494" w:type="dxa"/>
          </w:tcPr>
          <w:p w14:paraId="0D3DCAE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Торжественное завершение линейки</w:t>
            </w:r>
          </w:p>
        </w:tc>
        <w:tc>
          <w:tcPr>
            <w:tcW w:w="1928" w:type="dxa"/>
          </w:tcPr>
          <w:p w14:paraId="169E5EF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Ведущие, руководитель</w:t>
            </w:r>
          </w:p>
        </w:tc>
        <w:tc>
          <w:tcPr>
            <w:tcW w:w="1757" w:type="dxa"/>
          </w:tcPr>
          <w:p w14:paraId="54AE933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Финальная фонограмма</w:t>
            </w:r>
          </w:p>
        </w:tc>
        <w:tc>
          <w:tcPr>
            <w:tcW w:w="1587" w:type="dxa"/>
          </w:tcPr>
          <w:p w14:paraId="485231C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  <w:tr w:rsidR="008F0D08" w:rsidRPr="00FD0B8A" w14:paraId="34E4EE54" w14:textId="77777777">
        <w:trPr>
          <w:jc w:val="center"/>
        </w:trPr>
        <w:tc>
          <w:tcPr>
            <w:tcW w:w="510" w:type="dxa"/>
          </w:tcPr>
          <w:p w14:paraId="6C27F22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20</w:t>
            </w:r>
          </w:p>
        </w:tc>
        <w:tc>
          <w:tcPr>
            <w:tcW w:w="1077" w:type="dxa"/>
          </w:tcPr>
          <w:p w14:paraId="5381B54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494" w:type="dxa"/>
          </w:tcPr>
          <w:p w14:paraId="32137ED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Организованный переход на занятие «Разговоры о важном»</w:t>
            </w:r>
          </w:p>
        </w:tc>
        <w:tc>
          <w:tcPr>
            <w:tcW w:w="1928" w:type="dxa"/>
          </w:tcPr>
          <w:p w14:paraId="30F4E99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Классные руководители, обучающиеся, одиннадцатиклассники</w:t>
            </w:r>
          </w:p>
        </w:tc>
        <w:tc>
          <w:tcPr>
            <w:tcW w:w="1757" w:type="dxa"/>
          </w:tcPr>
          <w:p w14:paraId="3EB26BF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Фоновая музыка на выход</w:t>
            </w:r>
          </w:p>
        </w:tc>
        <w:tc>
          <w:tcPr>
            <w:tcW w:w="1587" w:type="dxa"/>
          </w:tcPr>
          <w:p w14:paraId="5DE4FDA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</w:t>
            </w:r>
          </w:p>
        </w:tc>
      </w:tr>
    </w:tbl>
    <w:p w14:paraId="4D97D87E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Статусы эпизодов. «Базовый» означает, что эпизод входит в основной состав предлагаемого сценария; </w:t>
      </w:r>
      <w:r w:rsidRPr="00FD0B8A">
        <w:rPr>
          <w:i/>
          <w:sz w:val="22"/>
          <w:lang w:val="ru-RU"/>
        </w:rPr>
        <w:t>«вариативный» — что он включается по решению образовательной организации. Оба статуса относятся к внутренней логике настоящего образца и не создают обязанностей для образовательной организации: материал носит рекомендательный характер (раздел 16). При этом</w:t>
      </w:r>
      <w:r w:rsidRPr="00FD0B8A">
        <w:rPr>
          <w:i/>
          <w:sz w:val="22"/>
          <w:lang w:val="ru-RU"/>
        </w:rPr>
        <w:t xml:space="preserve"> церемония выноса и поднятия Государственного флага Российской Федерации, исполнение Государственного гимна Российской Федерации, приветственное слово руководителя и почётных гостей, выступления родителей, первоклассников и одиннадцатиклассников, презентац</w:t>
      </w:r>
      <w:r w:rsidRPr="00FD0B8A">
        <w:rPr>
          <w:i/>
          <w:sz w:val="22"/>
          <w:lang w:val="ru-RU"/>
        </w:rPr>
        <w:t xml:space="preserve">ия совета обучающихся и представление традиций организации предусмотрены Рекомендациями </w:t>
      </w:r>
      <w:proofErr w:type="spellStart"/>
      <w:r w:rsidRPr="00FD0B8A">
        <w:rPr>
          <w:i/>
          <w:sz w:val="22"/>
          <w:lang w:val="ru-RU"/>
        </w:rPr>
        <w:t>Минпросвещения</w:t>
      </w:r>
      <w:proofErr w:type="spellEnd"/>
      <w:r w:rsidRPr="00FD0B8A">
        <w:rPr>
          <w:i/>
          <w:sz w:val="22"/>
          <w:lang w:val="ru-RU"/>
        </w:rPr>
        <w:t xml:space="preserve"> России от 27 июля 2026 г. № АБ-2693/06; порядок их включения организация определяет самостоятельно.</w:t>
      </w:r>
    </w:p>
    <w:p w14:paraId="55593AA8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Хронометраж. Сумма базовых эпизодов (2–5, 7–8, 10–16,</w:t>
      </w:r>
      <w:r w:rsidRPr="00FD0B8A">
        <w:rPr>
          <w:i/>
          <w:sz w:val="22"/>
          <w:lang w:val="ru-RU"/>
        </w:rPr>
        <w:t xml:space="preserve"> 18–20) составляет 39 минут. Эпизод 1 проводится до объявления о начале мероприятия и в основной хронометраж не входит. Включение каждого вариативного блока (эпизоды 6, 9, 17) увеличивает продолжительность на 2–3 минуты. Полный вариант со всеми вариативным</w:t>
      </w:r>
      <w:r w:rsidRPr="00FD0B8A">
        <w:rPr>
          <w:i/>
          <w:sz w:val="22"/>
          <w:lang w:val="ru-RU"/>
        </w:rPr>
        <w:t>и блоками занимает 46 минут и превышает рекомендуемый предел, поэтому при включении вариативных эпизодов один из них компенсируется сокращением или исключением другого блока. Базовый вариант — 42 минуты (базовые эпизоды и один вариативный) с резервом 3 мин</w:t>
      </w:r>
      <w:r w:rsidRPr="00FD0B8A">
        <w:rPr>
          <w:i/>
          <w:sz w:val="22"/>
          <w:lang w:val="ru-RU"/>
        </w:rPr>
        <w:t>уты на организационные паузы.</w:t>
      </w:r>
    </w:p>
    <w:p w14:paraId="5B2C138D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7. ПОЛНЫЙ СЦЕНАРНЫЙ ХОД</w:t>
      </w:r>
    </w:p>
    <w:p w14:paraId="44F6DDDE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Условные обозначения. Полужирным шрифтом выделены имена говорящих. Курсивом набраны режиссёрские ремарки и методические комментарии. В квадратных скобках указаны поля, подлежащие замене. Реплики ведущих</w:t>
      </w:r>
      <w:r w:rsidRPr="00FD0B8A">
        <w:rPr>
          <w:i/>
          <w:sz w:val="22"/>
          <w:lang w:val="ru-RU"/>
        </w:rPr>
        <w:t xml:space="preserve"> приведены полностью и могут произноситься дословно; тексты выступлений являются примерными и подлежат согласованию с выступающими.</w:t>
      </w:r>
    </w:p>
    <w:p w14:paraId="4DAA58BA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1. Сбор и построение участников</w:t>
      </w:r>
    </w:p>
    <w:p w14:paraId="1B1AB19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15–20 минут до объявления о начале мероприятия (в основной хрономе</w:t>
      </w:r>
      <w:r w:rsidRPr="00FD0B8A">
        <w:rPr>
          <w:lang w:val="ru-RU"/>
        </w:rPr>
        <w:t>траж не входит).</w:t>
      </w:r>
    </w:p>
    <w:p w14:paraId="6A1A9A8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Действия участников.</w:t>
      </w:r>
      <w:r w:rsidRPr="00FD0B8A">
        <w:rPr>
          <w:lang w:val="ru-RU"/>
        </w:rPr>
        <w:t xml:space="preserve"> Классные руководители встречают обучающихся в закреплённых местах сбора и сопровождают их к местам построения согласно утверждённой схеме. Первоклассники и одиннадцатиклассники размещаются в центральной части площадки </w:t>
      </w:r>
      <w:r w:rsidRPr="00FD0B8A">
        <w:rPr>
          <w:lang w:val="ru-RU"/>
        </w:rPr>
        <w:t>или у сцены — они участвуют в церемонии «Первый звонок». Родители и гости размещаются в отведённых секторах. Ответственный за работу с гостями встречает приглашённых и сопровождает их к местам.</w:t>
      </w:r>
    </w:p>
    <w:p w14:paraId="19A8311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Техническое сопровождение.</w:t>
      </w:r>
      <w:r w:rsidRPr="00FD0B8A">
        <w:rPr>
          <w:lang w:val="ru-RU"/>
        </w:rPr>
        <w:t xml:space="preserve"> Фоновая инструментальная музыка уме</w:t>
      </w:r>
      <w:r w:rsidRPr="00FD0B8A">
        <w:rPr>
          <w:lang w:val="ru-RU"/>
        </w:rPr>
        <w:t>ренной громкости. Проверка микрофонов завершена до прихода участников. Ответственный за техническое обеспечение находится у пульта.</w:t>
      </w:r>
    </w:p>
    <w:p w14:paraId="64705B0E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Построение завершается не позднее чем за 3 минуты до объявления о начале. Классные руководители остаются рядом со с</w:t>
      </w:r>
      <w:r w:rsidRPr="00FD0B8A">
        <w:rPr>
          <w:i/>
          <w:lang w:val="ru-RU"/>
        </w:rPr>
        <w:t>воими классами в течение всего мероприятия. Дежурные педагогические работники занимают позиции согласно приказу.</w:t>
      </w:r>
    </w:p>
    <w:p w14:paraId="45621329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Методический комментарий. Схема построения разрабатывается заранее и доводится до классных руководителей. Места для участников с </w:t>
      </w:r>
      <w:r w:rsidRPr="00FD0B8A">
        <w:rPr>
          <w:i/>
          <w:sz w:val="22"/>
          <w:lang w:val="ru-RU"/>
        </w:rPr>
        <w:t>инвалидностью и ограниченными возможностями здоровья, а также для родителей с малолетними детьми обозначаются и располагаются в зоне хорошей слышимости и видимости, с доступным подходом. В крупной образовательной организации рекомендуется установить указат</w:t>
      </w:r>
      <w:r w:rsidRPr="00FD0B8A">
        <w:rPr>
          <w:i/>
          <w:sz w:val="22"/>
          <w:lang w:val="ru-RU"/>
        </w:rPr>
        <w:t>ели мест построения классов и назначить сопровождающих из числа обучающихся старших классов.</w:t>
      </w:r>
    </w:p>
    <w:p w14:paraId="5E85D50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2. Организационное объявление о начале мероприятия</w:t>
      </w:r>
    </w:p>
    <w:p w14:paraId="4F4A2BCF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1 минута.</w:t>
      </w:r>
    </w:p>
    <w:p w14:paraId="6B7F7BD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Техническое сопровождение.</w:t>
      </w:r>
      <w:r w:rsidRPr="00FD0B8A">
        <w:rPr>
          <w:lang w:val="ru-RU"/>
        </w:rPr>
        <w:t xml:space="preserve"> Сигнал привлечения внимания, плавное приглушение фоновой музыки.</w:t>
      </w:r>
    </w:p>
    <w:p w14:paraId="14BFBB0F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Голос за кадром (или Ведущий 1). </w:t>
      </w:r>
      <w:r w:rsidRPr="00FD0B8A">
        <w:rPr>
          <w:lang w:val="ru-RU"/>
        </w:rPr>
        <w:t>Уважаемые участники торжественной линейки! Просим вас занять свои места и приготовиться к началу мероприятия. Убедительно просим отключить звук мобильных уст</w:t>
      </w:r>
      <w:r w:rsidRPr="00FD0B8A">
        <w:rPr>
          <w:lang w:val="ru-RU"/>
        </w:rPr>
        <w:t>ройств. Через одну минуту мы начинаем.</w:t>
      </w:r>
    </w:p>
    <w:p w14:paraId="1A77E5F9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Пауза 30–40 секунд. Фоновая музыка полностью выключается. Ведущие выходят к микрофонам.</w:t>
      </w:r>
    </w:p>
    <w:p w14:paraId="04BE4BCA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Объявление может произносить как один из ведущих, так и отдельный диктор. В организации, где л</w:t>
      </w:r>
      <w:r w:rsidRPr="00FD0B8A">
        <w:rPr>
          <w:i/>
          <w:sz w:val="22"/>
          <w:lang w:val="ru-RU"/>
        </w:rPr>
        <w:t xml:space="preserve">инейка проводится в помещении, целесообразно </w:t>
      </w:r>
      <w:r w:rsidRPr="00FD0B8A">
        <w:rPr>
          <w:i/>
          <w:sz w:val="22"/>
          <w:lang w:val="ru-RU"/>
        </w:rPr>
        <w:lastRenderedPageBreak/>
        <w:t>добавить фразу о расположении эвакуационных выходов, если это предусмотрено локальным порядком проведения массовых мероприятий.</w:t>
      </w:r>
    </w:p>
    <w:p w14:paraId="136E3F0E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3. Приветствие ведущих. Тема Года единства народов России</w:t>
      </w:r>
    </w:p>
    <w:p w14:paraId="0775B82F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</w:t>
      </w:r>
    </w:p>
    <w:p w14:paraId="4A278A1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Действия участников.</w:t>
      </w:r>
      <w:r w:rsidRPr="00FD0B8A">
        <w:rPr>
          <w:lang w:val="ru-RU"/>
        </w:rPr>
        <w:t xml:space="preserve"> Ведущие открывают линейку, приветствуют участников, раскрывают тему мероприятия.</w:t>
      </w:r>
    </w:p>
    <w:p w14:paraId="69EA465C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Добрый день, дорогие друзья! Первое сентября. День, которого ждали всё лето — и всё-таки он всегда наступает неожиданно.</w:t>
      </w:r>
    </w:p>
    <w:p w14:paraId="5B9A30BB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Сегодня на нашей площадке собрались те, без кого школа не была бы школой: ученики, учителя, родители, наши гости и выпускники прошлых лет. Мы рады видеть каждого из вас!</w:t>
      </w:r>
    </w:p>
    <w:p w14:paraId="454C52B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Особенно мы рады тем, кто пришёл сюда впервые. Наши первоклассники — сделай</w:t>
      </w:r>
      <w:r w:rsidRPr="00FD0B8A">
        <w:rPr>
          <w:lang w:val="ru-RU"/>
        </w:rPr>
        <w:t>те, пожалуйста, шаг вперёд, чтобы вас было видно всем!</w:t>
      </w:r>
    </w:p>
    <w:p w14:paraId="1C0D4B8F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Первоклассники по сигналу классного руководителя делают шаг вперёд. Аплодисменты 10–15 секунд.</w:t>
      </w:r>
    </w:p>
    <w:p w14:paraId="45187F1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И тех, кто сегодня стоит здесь в последний раз в качестве учеников школы, — наших один</w:t>
      </w:r>
      <w:r w:rsidRPr="00FD0B8A">
        <w:rPr>
          <w:lang w:val="ru-RU"/>
        </w:rPr>
        <w:t>надцатиклассников. У вас впереди самый важный и самый быстрый учебный год.</w:t>
      </w:r>
    </w:p>
    <w:p w14:paraId="57CFB260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Каждый учебный год чем-то отличается от предыдущего. Этот — особенный. Указом Президента Российской Федерации 2026 год объявлен в нашей стране Годом единства народов Росс</w:t>
      </w:r>
      <w:r w:rsidRPr="00FD0B8A">
        <w:rPr>
          <w:lang w:val="ru-RU"/>
        </w:rPr>
        <w:t>ии.</w:t>
      </w:r>
    </w:p>
    <w:p w14:paraId="55FAE8BC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Россия — страна, в которой живут сотни народов. У каждого свой язык, свои песни, свои праздники, свои блюда на семейном столе. И всё это — наше общее богатство.</w:t>
      </w:r>
    </w:p>
    <w:p w14:paraId="15BF68A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Единство — это не когда все одинаковые. Единство — это когда разные л</w:t>
      </w:r>
      <w:r w:rsidRPr="00FD0B8A">
        <w:rPr>
          <w:lang w:val="ru-RU"/>
        </w:rPr>
        <w:t>юди умеют работать вместе, слушать друг друга и приходить друг другу на помощь.</w:t>
      </w:r>
    </w:p>
    <w:p w14:paraId="6B1EF89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Такое единство начинается очень просто. С того, что ты поделился ручкой с соседом по парте. Помог однокласснику разобраться в задаче. Не прошёл мимо, когда кому-то б</w:t>
      </w:r>
      <w:r w:rsidRPr="00FD0B8A">
        <w:rPr>
          <w:lang w:val="ru-RU"/>
        </w:rPr>
        <w:t>ыло трудно.</w:t>
      </w:r>
    </w:p>
    <w:p w14:paraId="1E342AA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Наша школа — это маленькая модель большой страны. Здесь учатся ребята из разных семей, с разными интересами и характерами. И каждый год мы убеждаемся: вместе получается лучше.</w:t>
      </w:r>
    </w:p>
    <w:p w14:paraId="5255022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Тема нашей сегодняшней линейки — «Единство нар</w:t>
      </w:r>
      <w:r w:rsidRPr="00FD0B8A">
        <w:rPr>
          <w:lang w:val="ru-RU"/>
        </w:rPr>
        <w:t>одов России: общая история, общие ценности, общее будущее».</w:t>
      </w:r>
    </w:p>
    <w:p w14:paraId="223FDEC5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Общая история — потому что мы помним, как наши предки вместе защищали и строили страну.</w:t>
      </w:r>
    </w:p>
    <w:p w14:paraId="0751EE2E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Общие ценности — потому что уважение к старшим, крепкая семья, честный труд и верность</w:t>
      </w:r>
      <w:r w:rsidRPr="00FD0B8A">
        <w:rPr>
          <w:lang w:val="ru-RU"/>
        </w:rPr>
        <w:t xml:space="preserve"> Отечеству дороги всем народам России.</w:t>
      </w:r>
    </w:p>
    <w:p w14:paraId="6D2B208B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И общее будущее — потому что строить его предстоит вам, ребята, всем вместе.</w:t>
      </w:r>
    </w:p>
    <w:p w14:paraId="2A8C596D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lastRenderedPageBreak/>
        <w:t xml:space="preserve">Ведущий 2. </w:t>
      </w:r>
      <w:r w:rsidRPr="00FD0B8A">
        <w:rPr>
          <w:lang w:val="ru-RU"/>
        </w:rPr>
        <w:t>Торжественная линейка, посвящённая Дню знаний, объявляется открытой!</w:t>
      </w:r>
    </w:p>
    <w:p w14:paraId="654F77D9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 xml:space="preserve">Ремарка. Аплодисменты. Ведущие делают паузу и </w:t>
      </w:r>
      <w:r w:rsidRPr="00FD0B8A">
        <w:rPr>
          <w:i/>
          <w:lang w:val="ru-RU"/>
        </w:rPr>
        <w:t>переходят к церемонии.</w:t>
      </w:r>
    </w:p>
    <w:p w14:paraId="34B5A416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Реплики распределяются между ведущими по усмотрению организации. Если ведущими выступают обучающиеся младшего или среднего возраста, длинные реплики делятся на более короткие. При наличии экрана в этом эпизо</w:t>
      </w:r>
      <w:r w:rsidRPr="00FD0B8A">
        <w:rPr>
          <w:i/>
          <w:sz w:val="22"/>
          <w:lang w:val="ru-RU"/>
        </w:rPr>
        <w:t>де выводится тема линейки. Обращение к первоклассникам и одиннадцатиклассникам с выходом вперёд может быть заменено на аплодисменты без перемещения, если позволяет только конфигурация площадки.</w:t>
      </w:r>
    </w:p>
    <w:p w14:paraId="3764BB2E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 xml:space="preserve">Эпизод 4. Церемония выноса и поднятия </w:t>
      </w:r>
      <w:r w:rsidRPr="00FD0B8A">
        <w:rPr>
          <w:rFonts w:ascii="Times New Roman" w:eastAsia="Times New Roman" w:hAnsi="Times New Roman"/>
          <w:lang w:val="ru-RU"/>
        </w:rPr>
        <w:t>Государственного флага Российской Федерации</w:t>
      </w:r>
    </w:p>
    <w:p w14:paraId="2E6DAFB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</w:t>
      </w:r>
    </w:p>
    <w:p w14:paraId="40FB282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Действия участников.</w:t>
      </w:r>
      <w:r w:rsidRPr="00FD0B8A">
        <w:rPr>
          <w:lang w:val="ru-RU"/>
        </w:rPr>
        <w:t xml:space="preserve"> Церемония проводится в соответствии с действующим Стандартом церемониала. Церемонией руководит ответственное лицо, определённое администрацией образовательной орг</w:t>
      </w:r>
      <w:r w:rsidRPr="00FD0B8A">
        <w:rPr>
          <w:lang w:val="ru-RU"/>
        </w:rPr>
        <w:t>анизации.</w:t>
      </w:r>
    </w:p>
    <w:p w14:paraId="7E3FE868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Наша линейка продолжается главной частью любого школьного торжества — церемонией выноса и поднятия Государственного флага Российской Федерации.</w:t>
      </w:r>
    </w:p>
    <w:p w14:paraId="74C3DD3B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Право нести и поднимать Государственный флаг нашей страны предоставляется тем, к</w:t>
      </w:r>
      <w:r w:rsidRPr="00FD0B8A">
        <w:rPr>
          <w:lang w:val="ru-RU"/>
        </w:rPr>
        <w:t>то заслужил его учёбой, спортивными успехами, творчеством и общественной работой. Для проведения церемонии слово предоставляется руководителю церемонии.</w:t>
      </w:r>
    </w:p>
    <w:p w14:paraId="190B1F97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Ведущие отходят от микрофона. К микрофону выходит руководитель церемонии. Все посторонние пере</w:t>
      </w:r>
      <w:r w:rsidRPr="00FD0B8A">
        <w:rPr>
          <w:i/>
          <w:lang w:val="ru-RU"/>
        </w:rPr>
        <w:t>мещения по площадке прекращаются.</w:t>
      </w:r>
    </w:p>
    <w:p w14:paraId="5AC7A0C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Руководитель церемонии</w:t>
      </w:r>
      <w:r w:rsidRPr="00FD0B8A">
        <w:rPr>
          <w:lang w:val="ru-RU"/>
        </w:rPr>
        <w:t xml:space="preserve"> оглашает участникам, кому и почему предоставлено право нести (поднимать) Государственный флаг Российской Федерации, называя состав знамённой группы и основания, по которым обучающимся оказана эта чес</w:t>
      </w:r>
      <w:r w:rsidRPr="00FD0B8A">
        <w:rPr>
          <w:lang w:val="ru-RU"/>
        </w:rPr>
        <w:t>ть.</w:t>
      </w:r>
    </w:p>
    <w:p w14:paraId="376F9942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Далее руководитель церемонии подаёт команды в соответствии со Стандартом церемониала:</w:t>
      </w:r>
    </w:p>
    <w:p w14:paraId="4F573DD6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b/>
          <w:lang w:val="ru-RU"/>
        </w:rPr>
        <w:t>«Внимание! Под Государственный флаг Российской Федерации — СМИРНО! Флаг внести!»</w:t>
      </w:r>
    </w:p>
    <w:p w14:paraId="60EC11CF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Знамённая группа выносит Государственный флаг Российской Федерации. Образова</w:t>
      </w:r>
      <w:r w:rsidRPr="00FD0B8A">
        <w:rPr>
          <w:i/>
          <w:lang w:val="ru-RU"/>
        </w:rPr>
        <w:t>тельная организация вправе сопроводить вынос флага маршем. Знамённая группа движется «в ногу»; это требует предварительных тренировок. Знамённая группа останавливается у флагштока (при использовании флага на древке — у места установки флага), по команде «Н</w:t>
      </w:r>
      <w:r w:rsidRPr="00FD0B8A">
        <w:rPr>
          <w:i/>
          <w:lang w:val="ru-RU"/>
        </w:rPr>
        <w:t>аправо» разворачивается и встаёт по стойке «Смирно» лицом к участникам церемонии.</w:t>
      </w:r>
    </w:p>
    <w:p w14:paraId="5B740E9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Руководитель церемонии подаёт команду:</w:t>
      </w:r>
    </w:p>
    <w:p w14:paraId="0E6068E9" w14:textId="77777777" w:rsidR="008F0D08" w:rsidRPr="00FD0B8A" w:rsidRDefault="00BD7A65">
      <w:pPr>
        <w:ind w:firstLine="0"/>
        <w:jc w:val="center"/>
        <w:rPr>
          <w:lang w:val="ru-RU"/>
        </w:rPr>
      </w:pPr>
      <w:r w:rsidRPr="00FD0B8A">
        <w:rPr>
          <w:b/>
          <w:lang w:val="ru-RU"/>
        </w:rPr>
        <w:t>«Флаг поднять!»</w:t>
      </w:r>
      <w:r w:rsidRPr="00FD0B8A">
        <w:rPr>
          <w:lang w:val="ru-RU"/>
        </w:rPr>
        <w:t xml:space="preserve"> — если флаг поднимается на флагшток, либо </w:t>
      </w:r>
      <w:r w:rsidRPr="00FD0B8A">
        <w:rPr>
          <w:b/>
          <w:lang w:val="ru-RU"/>
        </w:rPr>
        <w:t>«Флаг установить!»</w:t>
      </w:r>
      <w:r w:rsidRPr="00FD0B8A">
        <w:rPr>
          <w:lang w:val="ru-RU"/>
        </w:rPr>
        <w:t xml:space="preserve"> — если флаг устанавливается на особую подставку.</w:t>
      </w:r>
    </w:p>
    <w:p w14:paraId="23A57303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lastRenderedPageBreak/>
        <w:t xml:space="preserve">Ремарка. </w:t>
      </w:r>
      <w:r w:rsidRPr="00FD0B8A">
        <w:rPr>
          <w:i/>
          <w:lang w:val="ru-RU"/>
        </w:rPr>
        <w:t>Государственный флаг Российской Федерации прикрепляется к мачте (флагштоку) и быстро поднимается. При использовании флага на древке он устанавливается в особую подставку; древко не должно касаться поверхности. Все присутствующие стоят по стойке «Смирно».</w:t>
      </w:r>
    </w:p>
    <w:p w14:paraId="1D39EEB1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</w:t>
      </w:r>
      <w:r w:rsidRPr="00FD0B8A">
        <w:rPr>
          <w:i/>
          <w:sz w:val="22"/>
          <w:lang w:val="ru-RU"/>
        </w:rPr>
        <w:t>етодический комментарий. Количество ассистентов определяется способом подъёма: при поднятии флага на мачту (флагшток) — 4 ассистента, при использовании флага на древке — 2 ассистента. Состав знамённой группы, маршрут её движения и место построения определя</w:t>
      </w:r>
      <w:r w:rsidRPr="00FD0B8A">
        <w:rPr>
          <w:i/>
          <w:sz w:val="22"/>
          <w:lang w:val="ru-RU"/>
        </w:rPr>
        <w:t>ются образовательной организацией с учётом конструктивных особенностей площадки и утверждаются заранее. Тренировки знамённой группы проводятся до дня мероприятия.</w:t>
      </w:r>
    </w:p>
    <w:p w14:paraId="5286C368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5. Исполнение Государственного гимна Российской Федерации</w:t>
      </w:r>
    </w:p>
    <w:p w14:paraId="17035516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</w:t>
      </w:r>
    </w:p>
    <w:p w14:paraId="75E3DA7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Поднятие Государственного флага Российской Федерации сопровождается исполнением Государственного гимна Российской Федерации. Все присутствующие стоят по стойке «Смирно».</w:t>
      </w:r>
    </w:p>
    <w:p w14:paraId="4141379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Техническое сопровождение.</w:t>
      </w:r>
      <w:r w:rsidRPr="00FD0B8A">
        <w:rPr>
          <w:lang w:val="ru-RU"/>
        </w:rPr>
        <w:t xml:space="preserve"> Фонограмма Государственного гимна Российской Федерации. Ур</w:t>
      </w:r>
      <w:r w:rsidRPr="00FD0B8A">
        <w:rPr>
          <w:lang w:val="ru-RU"/>
        </w:rPr>
        <w:t>овень громкости проверяется заранее. Резервный носитель с фонограммой находится у ответственного за музыкальное сопровождение.</w:t>
      </w:r>
    </w:p>
    <w:p w14:paraId="7DFF4BFC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 xml:space="preserve">Ремарка. По завершении процедуры поднятия Государственного флага Российской Федерации руководитель церемонии произносит команду </w:t>
      </w:r>
      <w:r w:rsidRPr="00FD0B8A">
        <w:rPr>
          <w:b/>
          <w:i/>
          <w:lang w:val="ru-RU"/>
        </w:rPr>
        <w:t>«</w:t>
      </w:r>
      <w:r w:rsidRPr="00FD0B8A">
        <w:rPr>
          <w:b/>
          <w:i/>
          <w:lang w:val="ru-RU"/>
        </w:rPr>
        <w:t>Вольно!»</w:t>
      </w:r>
      <w:r w:rsidRPr="00FD0B8A">
        <w:rPr>
          <w:i/>
          <w:lang w:val="ru-RU"/>
        </w:rPr>
        <w:t>. Знамённая группа возвращается на отведённое место. Ведущие выходят к микрофонам.</w:t>
      </w:r>
    </w:p>
    <w:p w14:paraId="46130D77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Версия исполнения гимна (полная или краткая) определяется образовательной организацией с учётом возрастного состава участников и продолжите</w:t>
      </w:r>
      <w:r w:rsidRPr="00FD0B8A">
        <w:rPr>
          <w:i/>
          <w:sz w:val="22"/>
          <w:lang w:val="ru-RU"/>
        </w:rPr>
        <w:t xml:space="preserve">льности мероприятия. Рекомендуется предварительное разучивание текста гимна с обучающимися на классных часах. При наличии экрана допускается вывод текста гимна для поддержки исполнения. Технические параметры фонограммы проверяются не менее чем за сутки до </w:t>
      </w:r>
      <w:r w:rsidRPr="00FD0B8A">
        <w:rPr>
          <w:i/>
          <w:sz w:val="22"/>
          <w:lang w:val="ru-RU"/>
        </w:rPr>
        <w:t>мероприятия и повторно в день его проведения.</w:t>
      </w:r>
    </w:p>
    <w:p w14:paraId="63F85F1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6. Вынос знамени и исполнение гимна образовательной организации</w:t>
      </w:r>
    </w:p>
    <w:p w14:paraId="4A645BB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 </w:t>
      </w:r>
      <w:r w:rsidRPr="00FD0B8A">
        <w:rPr>
          <w:b/>
          <w:lang w:val="ru-RU"/>
        </w:rPr>
        <w:t>Статус:</w:t>
      </w:r>
      <w:r w:rsidRPr="00FD0B8A">
        <w:rPr>
          <w:lang w:val="ru-RU"/>
        </w:rPr>
        <w:t xml:space="preserve"> вариативный.</w:t>
      </w:r>
    </w:p>
    <w:p w14:paraId="071FEA2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У каждой школы есть не только общая для всей страны символика, но и своя собст</w:t>
      </w:r>
      <w:r w:rsidRPr="00FD0B8A">
        <w:rPr>
          <w:lang w:val="ru-RU"/>
        </w:rPr>
        <w:t>венная — та, которая объединяет именно нас. Знамя нашей школы!</w:t>
      </w:r>
    </w:p>
    <w:p w14:paraId="6E65BB9E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 xml:space="preserve">Ремарка. Вынос знамени образовательной организации осуществляется знамённой группой организации. Порядок выноса определяется локальными организационными решениями. Далее исполняется гимн </w:t>
      </w:r>
      <w:r w:rsidRPr="00FD0B8A">
        <w:rPr>
          <w:i/>
          <w:lang w:val="ru-RU"/>
        </w:rPr>
        <w:t>образовательной организации.</w:t>
      </w:r>
    </w:p>
    <w:p w14:paraId="4FDB8F1D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Прошу всех оставаться на местах. Звучит гимн [НАЗВАНИЕ ОБРАЗОВАТЕЛЬНОЙ ОРГАНИЗАЦИИ].</w:t>
      </w:r>
    </w:p>
    <w:p w14:paraId="350E28F9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Блок может быть исключён или заменён. Эпизод включается только при наличии у образовательной организации утверждённых </w:t>
      </w:r>
      <w:r w:rsidRPr="00FD0B8A">
        <w:rPr>
          <w:i/>
          <w:sz w:val="22"/>
          <w:lang w:val="ru-RU"/>
        </w:rPr>
        <w:t xml:space="preserve">символики и гимна. При отсутствии гимна допускается ограничиться выносом знамени организации либо полностью исключить эпизод. Размер знамени образовательной организации не может превышать размер Государственного </w:t>
      </w:r>
      <w:r w:rsidRPr="00FD0B8A">
        <w:rPr>
          <w:i/>
          <w:sz w:val="22"/>
          <w:lang w:val="ru-RU"/>
        </w:rPr>
        <w:lastRenderedPageBreak/>
        <w:t>флага Российской Федерации, а высота его под</w:t>
      </w:r>
      <w:r w:rsidRPr="00FD0B8A">
        <w:rPr>
          <w:i/>
          <w:sz w:val="22"/>
          <w:lang w:val="ru-RU"/>
        </w:rPr>
        <w:t>ъёма не может быть больше высоты подъёма Государственного флага Российской Федерации.</w:t>
      </w:r>
    </w:p>
    <w:p w14:paraId="7B469F5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7. Приветственное слово руководителя образовательной организации</w:t>
      </w:r>
    </w:p>
    <w:p w14:paraId="5F5BA00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3 минут.</w:t>
      </w:r>
    </w:p>
    <w:p w14:paraId="59160048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Первое сентября начинается со слов человека, который отв</w:t>
      </w:r>
      <w:r w:rsidRPr="00FD0B8A">
        <w:rPr>
          <w:lang w:val="ru-RU"/>
        </w:rPr>
        <w:t>ечает в школе за всё: за расписание и за ремонт, за учительскую и за первый звонок.</w:t>
      </w:r>
    </w:p>
    <w:p w14:paraId="3C15B3A8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Слово для приветствия предоставляется руководителю [НАЗВАНИЕ ОБРАЗОВАТЕЛЬНОЙ ОРГАНИЗАЦИИ] [Ф. И. О.].</w:t>
      </w:r>
    </w:p>
    <w:p w14:paraId="279A0448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Примерный текст выступления (до 3 минут).</w:t>
      </w:r>
    </w:p>
    <w:p w14:paraId="5AA3063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«Дорогие ребята, </w:t>
      </w:r>
      <w:r w:rsidRPr="00FD0B8A">
        <w:rPr>
          <w:lang w:val="ru-RU"/>
        </w:rPr>
        <w:t>уважаемые коллеги, родители и гости нашего праздника!</w:t>
      </w:r>
    </w:p>
    <w:p w14:paraId="3B3321F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Поздравляю всех с Днём знаний и с началом нового учебного года.</w:t>
      </w:r>
    </w:p>
    <w:p w14:paraId="33AA9F01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Сегодня в нашей школе особенный день. Мы принимаем [КОЛИЧЕСТВО] первоклассников. Ребята, посмотрите вокруг: эти люди рядом с вами — ваши о</w:t>
      </w:r>
      <w:r w:rsidRPr="00FD0B8A">
        <w:rPr>
          <w:lang w:val="ru-RU"/>
        </w:rPr>
        <w:t>дноклассники, ваши учителя, ваши старшие товарищи. Со многими из них вы пройдёте вместе одиннадцать лет. Школа начинается именно с этого — с людей, которые оказались рядом.</w:t>
      </w:r>
    </w:p>
    <w:p w14:paraId="33A2AB87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Наших одиннадцатиклассников я хочу поздравить особо. Ваш последний школьный год нач</w:t>
      </w:r>
      <w:r w:rsidRPr="00FD0B8A">
        <w:rPr>
          <w:lang w:val="ru-RU"/>
        </w:rPr>
        <w:t>ался. Он будет непростым и очень быстрым. Просьба к вам одна: не пропустите его. Экзамены важны, но школа — это не только экзамены. Это ещё и последние совместные дела, последние поездки, последние школьные вечера. Успевайте жить, а не только готовиться.</w:t>
      </w:r>
    </w:p>
    <w:p w14:paraId="029B1C6F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У</w:t>
      </w:r>
      <w:r w:rsidRPr="00FD0B8A">
        <w:rPr>
          <w:lang w:val="ru-RU"/>
        </w:rPr>
        <w:t>важаемые родители! Мы благодарны вам за доверие. Школа и семья решают общую задачу, и решить её порознь не получается. Приходите к нам не только тогда, когда что-то не складывается. Приходите на наши праздники, конкурсы, открытые уроки. Ваше присутствие дл</w:t>
      </w:r>
      <w:r w:rsidRPr="00FD0B8A">
        <w:rPr>
          <w:lang w:val="ru-RU"/>
        </w:rPr>
        <w:t>я детей значит больше, чем нам иногда кажется.</w:t>
      </w:r>
    </w:p>
    <w:p w14:paraId="139E7F41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Дорогие коллеги! Спасибо вам за подготовленные кабинеты, за выверенные планы, за то, что каждый год вы снова начинаете сначала. Пусть этот учебный год принесёт вам благодарных учеников и время на отдых.</w:t>
      </w:r>
    </w:p>
    <w:p w14:paraId="4284AB8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Нынешн</w:t>
      </w:r>
      <w:r w:rsidRPr="00FD0B8A">
        <w:rPr>
          <w:lang w:val="ru-RU"/>
        </w:rPr>
        <w:t xml:space="preserve">ий год объявлен в нашей стране Годом единства народов России. Для школы это не отвлечённая тема. Мы — многонациональный коллектив. Здесь учатся ребята из разных семей, говорящие дома на разных языках, знающие разные обычаи. И это делает нашу школу богаче, </w:t>
      </w:r>
      <w:r w:rsidRPr="00FD0B8A">
        <w:rPr>
          <w:lang w:val="ru-RU"/>
        </w:rPr>
        <w:t>а не сложнее. Я прошу вас об одном: относитесь друг к другу с уважением. Спрашивайте, если чего-то не знаете о традициях товарища. Рассказывайте о своих. Так и складывается то самое единство, о котором мы сегодня говорим.</w:t>
      </w:r>
    </w:p>
    <w:p w14:paraId="76B5D68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Желаю всем нам интересного, спокой</w:t>
      </w:r>
      <w:r w:rsidRPr="00FD0B8A">
        <w:rPr>
          <w:lang w:val="ru-RU"/>
        </w:rPr>
        <w:t>ного и успешного учебного года. С праздником!»</w:t>
      </w:r>
    </w:p>
    <w:p w14:paraId="38F4BE02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Аплодисменты. Руководитель остаётся в зоне сцены — он участвует в чествовании семьи (эпизод 11).</w:t>
      </w:r>
    </w:p>
    <w:p w14:paraId="202A2407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Текст приводится как образец и подлежит редактированию с учётом ситуации в ор</w:t>
      </w:r>
      <w:r w:rsidRPr="00FD0B8A">
        <w:rPr>
          <w:i/>
          <w:sz w:val="22"/>
          <w:lang w:val="ru-RU"/>
        </w:rPr>
        <w:t xml:space="preserve">ганизации: числа первоклассников, кадровых изменений, завершённых </w:t>
      </w:r>
      <w:r w:rsidRPr="00FD0B8A">
        <w:rPr>
          <w:i/>
          <w:sz w:val="22"/>
          <w:lang w:val="ru-RU"/>
        </w:rPr>
        <w:lastRenderedPageBreak/>
        <w:t>ремонтов, значимых достижений прошлого учебного года. Продолжительность выступления не должна превышать 3 минут. Не рекомендуется включать в приветственное слово статистические отчёты, переч</w:t>
      </w:r>
      <w:r w:rsidRPr="00FD0B8A">
        <w:rPr>
          <w:i/>
          <w:sz w:val="22"/>
          <w:lang w:val="ru-RU"/>
        </w:rPr>
        <w:t>ни показателей и организационные объявления — их целесообразно перенести на родительские собрания и классные часы.</w:t>
      </w:r>
    </w:p>
    <w:p w14:paraId="0BB4D718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8. Выступление почётного гостя</w:t>
      </w:r>
    </w:p>
    <w:p w14:paraId="33AC703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</w:t>
      </w:r>
    </w:p>
    <w:p w14:paraId="7958AB50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В этот день в школу всегда приходят гости. Люди, которым важн</w:t>
      </w:r>
      <w:r w:rsidRPr="00FD0B8A">
        <w:rPr>
          <w:lang w:val="ru-RU"/>
        </w:rPr>
        <w:t>о, чтобы у нас всё получилось.</w:t>
      </w:r>
    </w:p>
    <w:p w14:paraId="59B1200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Слово предоставляется [ДОЛЖНОСТЬ / СТАТУС ГОСТЯ] [Ф. И. О.].</w:t>
      </w:r>
    </w:p>
    <w:p w14:paraId="7B25E7F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Примерный текст выступления (до 2 минут).</w:t>
      </w:r>
    </w:p>
    <w:p w14:paraId="784180A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«Дорогие ребята! Уважаемые учителя и родители!</w:t>
      </w:r>
    </w:p>
    <w:p w14:paraId="03F1FCF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Поздравляю вас с Днём знаний.</w:t>
      </w:r>
    </w:p>
    <w:p w14:paraId="75821EF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Мне сегодня особенно приятно быть </w:t>
      </w:r>
      <w:r w:rsidRPr="00FD0B8A">
        <w:rPr>
          <w:lang w:val="ru-RU"/>
        </w:rPr>
        <w:t>здесь. Каждый из взрослых, кто стоит на этой площадке, когда-то стоял на такой же линейке, только с другой стороны — среди учеников. И почти каждый вспоминает школу как время, когда рядом были верные друзья.</w:t>
      </w:r>
    </w:p>
    <w:p w14:paraId="1BE9D88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В этом году наша страна отмечает Год единства на</w:t>
      </w:r>
      <w:r w:rsidRPr="00FD0B8A">
        <w:rPr>
          <w:lang w:val="ru-RU"/>
        </w:rPr>
        <w:t>родов России. Что это значит на деле? Только одно: мы сильны, когда действуем сообща. Так было в трудные для страны времена, так и сейчас — в работе, в науке, в спорте, в обычной жизни.</w:t>
      </w:r>
    </w:p>
    <w:p w14:paraId="75243F8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У вас есть возможность научиться этому прямо здесь, в школе. Не в теор</w:t>
      </w:r>
      <w:r w:rsidRPr="00FD0B8A">
        <w:rPr>
          <w:lang w:val="ru-RU"/>
        </w:rPr>
        <w:t>ии, а на практике: в классе, в команде, в общем проекте. Умение договариваться и работать вместе пригодится вам в любой профессии — я говорю это по собственному опыту.</w:t>
      </w:r>
    </w:p>
    <w:p w14:paraId="0AA7113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Ребята, желаю вам любознательности и настойчивости. Учителям — терпения и </w:t>
      </w:r>
      <w:r w:rsidRPr="00FD0B8A">
        <w:rPr>
          <w:lang w:val="ru-RU"/>
        </w:rPr>
        <w:t>благодарных учеников. Родителям — гордости за своих детей.</w:t>
      </w:r>
    </w:p>
    <w:p w14:paraId="464D254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Хорошего вам учебного года!»</w:t>
      </w:r>
    </w:p>
    <w:p w14:paraId="189CFA81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Текст согласуется с гостем заранее и корректируется с учётом его профессии и опыта. Целесообразно направить гостю краткую памятку: тема линейк</w:t>
      </w:r>
      <w:r w:rsidRPr="00FD0B8A">
        <w:rPr>
          <w:i/>
          <w:sz w:val="22"/>
          <w:lang w:val="ru-RU"/>
        </w:rPr>
        <w:t>и, регламент выступления, возрастной состав аудитории, просьба обращаться в первую очередь к детям. Если гостей несколько, слово предоставляется не более чем двум из них; остальных ведущие представляют участникам без предоставления слова.</w:t>
      </w:r>
    </w:p>
    <w:p w14:paraId="5942E02F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 xml:space="preserve">Эпизод 9. </w:t>
      </w:r>
      <w:r w:rsidRPr="00FD0B8A">
        <w:rPr>
          <w:rFonts w:ascii="Times New Roman" w:eastAsia="Times New Roman" w:hAnsi="Times New Roman"/>
          <w:lang w:val="ru-RU"/>
        </w:rPr>
        <w:t>Выступление представителя общественности</w:t>
      </w:r>
    </w:p>
    <w:p w14:paraId="759F433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 </w:t>
      </w:r>
      <w:r w:rsidRPr="00FD0B8A">
        <w:rPr>
          <w:b/>
          <w:lang w:val="ru-RU"/>
        </w:rPr>
        <w:t>Статус:</w:t>
      </w:r>
      <w:r w:rsidRPr="00FD0B8A">
        <w:rPr>
          <w:lang w:val="ru-RU"/>
        </w:rPr>
        <w:t xml:space="preserve"> вариативный.</w:t>
      </w:r>
    </w:p>
    <w:p w14:paraId="79E179A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Школа никогда не бывает сама по себе. Рядом с нами — город (село, посёлок), рядом — люди и организации, которые помогают нам в течение всего года.</w:t>
      </w:r>
    </w:p>
    <w:p w14:paraId="5A04E730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>Ведущ</w:t>
      </w:r>
      <w:r w:rsidRPr="00FD0B8A">
        <w:rPr>
          <w:b/>
          <w:lang w:val="ru-RU"/>
        </w:rPr>
        <w:t xml:space="preserve">ий 2. </w:t>
      </w:r>
      <w:r w:rsidRPr="00FD0B8A">
        <w:rPr>
          <w:lang w:val="ru-RU"/>
        </w:rPr>
        <w:t>Слово предоставляется [ДОЛЖНОСТЬ] [НАЗВАНИЕ ОРГАНА / ОРГАНИЗАЦИИ] [Ф. И. О.].</w:t>
      </w:r>
    </w:p>
    <w:p w14:paraId="09260F7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Опорные тезисы выступления (до 2 минут):</w:t>
      </w:r>
      <w:r w:rsidRPr="00FD0B8A">
        <w:rPr>
          <w:lang w:val="ru-RU"/>
        </w:rPr>
        <w:t xml:space="preserve"> поздравление с началом учебного года; краткое упоминание о поддержке образовательной организации; пожелание обучающимся и педагогич</w:t>
      </w:r>
      <w:r w:rsidRPr="00FD0B8A">
        <w:rPr>
          <w:lang w:val="ru-RU"/>
        </w:rPr>
        <w:t>еским работникам; короткое обращение к теме Года единства народов России без официальных формулировок.</w:t>
      </w:r>
    </w:p>
    <w:p w14:paraId="142BA804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lastRenderedPageBreak/>
        <w:t>Блок может быть исключён или заменён. Эпизод включается при участии представителя органа местного самоуправления, общественной, научной или культурной ор</w:t>
      </w:r>
      <w:r w:rsidRPr="00FD0B8A">
        <w:rPr>
          <w:i/>
          <w:sz w:val="22"/>
          <w:lang w:val="ru-RU"/>
        </w:rPr>
        <w:t>ганизации, национально-культурной автономии либо партнёрской организации. Требуется предварительное согласование состава выступающих и текстов. Общее число официальных выступлений взрослых в линейке не должно превышать четырёх, иначе мероприятие теряет тем</w:t>
      </w:r>
      <w:r w:rsidRPr="00FD0B8A">
        <w:rPr>
          <w:i/>
          <w:sz w:val="22"/>
          <w:lang w:val="ru-RU"/>
        </w:rPr>
        <w:t>п и внимание младших школьников. В базовом составе таких выступлений три (эпизоды 7, 8, 10); настоящий эпизод занимает четвёртую позицию.</w:t>
      </w:r>
    </w:p>
    <w:p w14:paraId="69D950E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10. Выступление родителя (законного представителя) обучающегося</w:t>
      </w:r>
    </w:p>
    <w:p w14:paraId="5100C71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</w:t>
      </w:r>
    </w:p>
    <w:p w14:paraId="25E39BA6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 xml:space="preserve">Есть </w:t>
      </w:r>
      <w:r w:rsidRPr="00FD0B8A">
        <w:rPr>
          <w:lang w:val="ru-RU"/>
        </w:rPr>
        <w:t>люди, которые волнуются первого сентября даже больше, чем сами ученики. Это родители.</w:t>
      </w:r>
    </w:p>
    <w:p w14:paraId="27D6E94D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Слово предоставляется представителю родительской общественности [Ф. И. О.].</w:t>
      </w:r>
    </w:p>
    <w:p w14:paraId="7AC0F91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Примерный текст выступления (до 2 минут).</w:t>
      </w:r>
    </w:p>
    <w:p w14:paraId="58204064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«Дорогие ребята! Уважаемые педагоги!</w:t>
      </w:r>
    </w:p>
    <w:p w14:paraId="68532B25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Я об</w:t>
      </w:r>
      <w:r w:rsidRPr="00FD0B8A">
        <w:rPr>
          <w:lang w:val="ru-RU"/>
        </w:rPr>
        <w:t>ращаюсь к вам как родитель — и, наверное, от имени всех родителей, которые сегодня здесь стоят.</w:t>
      </w:r>
    </w:p>
    <w:p w14:paraId="59AB1D15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Ребята, вы сейчас смотрите на нас и думаете, что мы спокойны. Это не так. Мы волнуемся — и когда вы идёте в первый класс, и когда сдаёте экзамены, и когда прост</w:t>
      </w:r>
      <w:r w:rsidRPr="00FD0B8A">
        <w:rPr>
          <w:lang w:val="ru-RU"/>
        </w:rPr>
        <w:t>о задерживаетесь после уроков.</w:t>
      </w:r>
    </w:p>
    <w:p w14:paraId="1487850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Мне бы хотелось сказать вам о самом простом. Вы приходите в школу учиться. Но кроме математики и русского языка здесь учат ещё одному — умению жить среди людей.</w:t>
      </w:r>
    </w:p>
    <w:p w14:paraId="2E06FB37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В вашем классе сидят разные ребята. У кого-то бабушка говорит на</w:t>
      </w:r>
      <w:r w:rsidRPr="00FD0B8A">
        <w:rPr>
          <w:lang w:val="ru-RU"/>
        </w:rPr>
        <w:t xml:space="preserve"> другом языке. У кого-то дома готовят блюда, которых вы никогда не пробовали. У кого-то праздники не в те дни, что у вас. Это нормально. Так устроена наша страна, и в этом её сила.</w:t>
      </w:r>
    </w:p>
    <w:p w14:paraId="5CE0441F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Интересуйтесь друг другом. Спрашивайте. Приглашайте в гости. Дружба, котора</w:t>
      </w:r>
      <w:r w:rsidRPr="00FD0B8A">
        <w:rPr>
          <w:lang w:val="ru-RU"/>
        </w:rPr>
        <w:t>я начинается с любопытства и уважения, — самая прочная.</w:t>
      </w:r>
    </w:p>
    <w:p w14:paraId="22A23C9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И ещё. Не проходите мимо, если кому-то плохо. Если кого-то обижают. Если кто-то остался один. Один сделанный шаг иногда меняет человеку весь школьный год.</w:t>
      </w:r>
    </w:p>
    <w:p w14:paraId="44FC4DB1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Мы, родители, очень на вас надеемся. Будущее </w:t>
      </w:r>
      <w:r w:rsidRPr="00FD0B8A">
        <w:rPr>
          <w:lang w:val="ru-RU"/>
        </w:rPr>
        <w:t>нашей страны — это то, как вы будете относиться друг к другу. И начинается это будущее не когда-то потом, а прямо сегодня, в вашем классе.</w:t>
      </w:r>
    </w:p>
    <w:p w14:paraId="1E3D666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Дорогие учителя! Спасибо, что берёте на себя это каждый день. Мы рядом и готовы помогать.</w:t>
      </w:r>
    </w:p>
    <w:p w14:paraId="348E54D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С праздником всех нас!»</w:t>
      </w:r>
    </w:p>
    <w:p w14:paraId="535A54C9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</w:t>
      </w:r>
      <w:r w:rsidRPr="00FD0B8A">
        <w:rPr>
          <w:i/>
          <w:sz w:val="22"/>
          <w:lang w:val="ru-RU"/>
        </w:rPr>
        <w:t xml:space="preserve">одический комментарий. Кандидатура выступающего и текст согласуются заранее с руководителем образовательной организации. В соответствии с рекомендациями </w:t>
      </w:r>
      <w:proofErr w:type="spellStart"/>
      <w:r w:rsidRPr="00FD0B8A">
        <w:rPr>
          <w:i/>
          <w:sz w:val="22"/>
          <w:lang w:val="ru-RU"/>
        </w:rPr>
        <w:t>Минпросвещения</w:t>
      </w:r>
      <w:proofErr w:type="spellEnd"/>
      <w:r w:rsidRPr="00FD0B8A">
        <w:rPr>
          <w:i/>
          <w:sz w:val="22"/>
          <w:lang w:val="ru-RU"/>
        </w:rPr>
        <w:t xml:space="preserve"> России в качестве выступающих могут быть приглашены родители (законные представители), п</w:t>
      </w:r>
      <w:r w:rsidRPr="00FD0B8A">
        <w:rPr>
          <w:i/>
          <w:sz w:val="22"/>
          <w:lang w:val="ru-RU"/>
        </w:rPr>
        <w:t xml:space="preserve">редставляющие разные народы и этнические группы Российской Федерации, а также граждане, награждённые государственными наградами. При участии ветеранов </w:t>
      </w:r>
      <w:r w:rsidRPr="00FD0B8A">
        <w:rPr>
          <w:i/>
          <w:sz w:val="22"/>
          <w:lang w:val="ru-RU"/>
        </w:rPr>
        <w:lastRenderedPageBreak/>
        <w:t>боевых действий и военной службы, участников специальной военной операции содержание выступления и порядо</w:t>
      </w:r>
      <w:r w:rsidRPr="00FD0B8A">
        <w:rPr>
          <w:i/>
          <w:sz w:val="22"/>
          <w:lang w:val="ru-RU"/>
        </w:rPr>
        <w:t>к его представления определяются с учётом возраста обучающихся и требований к организации таких выступлений. Выступление должно оставаться кратким и обращённым к детям.</w:t>
      </w:r>
    </w:p>
    <w:p w14:paraId="4B738D3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11. Чествование многодетной или многопоколенной семьи</w:t>
      </w:r>
    </w:p>
    <w:p w14:paraId="2AFC7967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</w:t>
      </w:r>
    </w:p>
    <w:p w14:paraId="32CA2DC6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Действия участников.</w:t>
      </w:r>
      <w:r w:rsidRPr="00FD0B8A">
        <w:rPr>
          <w:lang w:val="ru-RU"/>
        </w:rPr>
        <w:t xml:space="preserve"> Семья приглашается к сцене (в центр площадки). Руководитель образовательной организации вручает цветы и памятный адрес.</w:t>
      </w:r>
    </w:p>
    <w:p w14:paraId="114AD81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Мы много говорим сегодня об общей истории. Но история страны складывается н</w:t>
      </w:r>
      <w:r w:rsidRPr="00FD0B8A">
        <w:rPr>
          <w:lang w:val="ru-RU"/>
        </w:rPr>
        <w:t>е из учебников. Она складывается из историй семей.</w:t>
      </w:r>
    </w:p>
    <w:p w14:paraId="7F5128BF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В нашей школе есть семьи, где учились родители, потом дети, а теперь приходят внуки. И есть семьи, где в школу каждое утро собирается сразу несколько человек.</w:t>
      </w:r>
    </w:p>
    <w:p w14:paraId="6795164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Именно в семье ребёнок в</w:t>
      </w:r>
      <w:r w:rsidRPr="00FD0B8A">
        <w:rPr>
          <w:lang w:val="ru-RU"/>
        </w:rPr>
        <w:t>первые слышит родной язык. Первый раз узнаёт, как отмечали праздники его прабабушка и прадедушка. Первый раз видит старые фотографии и понимает: за ним стоит целый род.</w:t>
      </w:r>
    </w:p>
    <w:p w14:paraId="5D849B66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Сегодня мы приглашаем на нашу площадку семью [ФАМИЛИЯ СЕМЬИ] — хранителей се</w:t>
      </w:r>
      <w:r w:rsidRPr="00FD0B8A">
        <w:rPr>
          <w:lang w:val="ru-RU"/>
        </w:rPr>
        <w:t>мейных традиций, родного языка и памяти поколений. Встречайте!</w:t>
      </w:r>
    </w:p>
    <w:p w14:paraId="434A90B0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Лирическая инструментальная фонограмма. Семья выходит к сцене. Аплодисменты. Руководитель образовательной организации вручает цветы и памятный адрес.</w:t>
      </w:r>
    </w:p>
    <w:p w14:paraId="1E9D9AB6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 xml:space="preserve">[КРАТКОЕ </w:t>
      </w:r>
      <w:r w:rsidRPr="00FD0B8A">
        <w:rPr>
          <w:lang w:val="ru-RU"/>
        </w:rPr>
        <w:t>ПРЕДСТАВЛЕНИЕ СЕМЬИ: сколько поколений связано со школой, сколько детей обучается, чем семья известна в школьном сообществе — 2–3 предложения, согласованные с семьёй].</w:t>
      </w:r>
    </w:p>
    <w:p w14:paraId="1F450BBD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Спасибо вам за то, что храните и передаёте то, что нельзя купить и нельзя выу</w:t>
      </w:r>
      <w:r w:rsidRPr="00FD0B8A">
        <w:rPr>
          <w:lang w:val="ru-RU"/>
        </w:rPr>
        <w:t>чить, — то, что передаётся только из рук в руки, от старших к младшим.</w:t>
      </w:r>
    </w:p>
    <w:p w14:paraId="36E0206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Возможное краткое слово представителя семьи (до 1 минуты).</w:t>
      </w:r>
    </w:p>
    <w:p w14:paraId="4F48325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«Спасибо за такие тёплые слова. Наша семья действительно давно связана с этой школой. Мы благодарны учителям — и тем, кто учит</w:t>
      </w:r>
      <w:r w:rsidRPr="00FD0B8A">
        <w:rPr>
          <w:lang w:val="ru-RU"/>
        </w:rPr>
        <w:t xml:space="preserve"> наших детей сейчас, и тем, кто когда-то учил нас самих. Хотим пожелать всем ребятам: берегите своих близких, расспрашивайте старших, пока есть возможность. И хорошо учитесь — это самое малое, чем можно их порадовать. С праздником!»</w:t>
      </w:r>
    </w:p>
    <w:p w14:paraId="1FBEFC8F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</w:t>
      </w:r>
      <w:r w:rsidRPr="00FD0B8A">
        <w:rPr>
          <w:i/>
          <w:sz w:val="22"/>
          <w:lang w:val="ru-RU"/>
        </w:rPr>
        <w:t>й. Участие семьи, объём её представления и возможное краткое слово согласуются заранее. Не следует оглашать сведения, которые семья не согласовала к публичному упоминанию. Если подходящей семьи в текущем учебном году не нашлось, эпизод сохраняется в изменё</w:t>
      </w:r>
      <w:r w:rsidRPr="00FD0B8A">
        <w:rPr>
          <w:i/>
          <w:sz w:val="22"/>
          <w:lang w:val="ru-RU"/>
        </w:rPr>
        <w:t>нном виде: чествуются несколько семей первоклассников, семья педагогической династии либо семья выпускников прошлых лет. Полностью исключать эпизод не рекомендуется — он является содержательным центром темы преемственности поколений. Фото- и видеосъёмка эп</w:t>
      </w:r>
      <w:r w:rsidRPr="00FD0B8A">
        <w:rPr>
          <w:i/>
          <w:sz w:val="22"/>
          <w:lang w:val="ru-RU"/>
        </w:rPr>
        <w:t>изода проводится с соблюдением требований к обработке персональных данных.</w:t>
      </w:r>
    </w:p>
    <w:p w14:paraId="7CEBB71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Эпизод 12. Творческий номер № 1</w:t>
      </w:r>
    </w:p>
    <w:p w14:paraId="79DBCF9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3 минут.</w:t>
      </w:r>
    </w:p>
    <w:p w14:paraId="00B78C6E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А сейчас — подарок для всех, кто сегодня здесь. Наши ребята готовили его к этому дню.</w:t>
      </w:r>
    </w:p>
    <w:p w14:paraId="1C9310D6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 xml:space="preserve">[НАЗВАНИЕ </w:t>
      </w:r>
      <w:r w:rsidRPr="00FD0B8A">
        <w:rPr>
          <w:lang w:val="ru-RU"/>
        </w:rPr>
        <w:t>ТВОРЧЕСКОГО НОМЕРА] в исполнении [НАЗВАНИЕ КОЛЛЕКТИВА / ИСПОЛНИТЕЛИ, КЛАСС].</w:t>
      </w:r>
    </w:p>
    <w:p w14:paraId="50F9900C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Творческий номер. Ответственный за музыкальное сопровождение включает фонограмму по сигналу ведущего. По окончании номера — аплодисменты, исполнители уходят с площадки по</w:t>
      </w:r>
      <w:r w:rsidRPr="00FD0B8A">
        <w:rPr>
          <w:i/>
          <w:lang w:val="ru-RU"/>
        </w:rPr>
        <w:t xml:space="preserve"> заранее отработанному маршруту.</w:t>
      </w:r>
    </w:p>
    <w:p w14:paraId="11180B7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Рекомендуемая тематика произведения:</w:t>
      </w:r>
      <w:r w:rsidRPr="00FD0B8A">
        <w:rPr>
          <w:lang w:val="ru-RU"/>
        </w:rPr>
        <w:t xml:space="preserve"> дружба, школа, начало учебного года, любовь к Родине, уважение к культурному наследию народов России.</w:t>
      </w:r>
    </w:p>
    <w:p w14:paraId="627BBF9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Рекомендуемые формы:</w:t>
      </w:r>
      <w:r w:rsidRPr="00FD0B8A">
        <w:rPr>
          <w:lang w:val="ru-RU"/>
        </w:rPr>
        <w:t xml:space="preserve"> вокальный или хоровой номер; хореографическая композиция; инстр</w:t>
      </w:r>
      <w:r w:rsidRPr="00FD0B8A">
        <w:rPr>
          <w:lang w:val="ru-RU"/>
        </w:rPr>
        <w:t>ументальное исполнение; литературно-музыкальная композиция с участием обучающихся разного возраста.</w:t>
      </w:r>
    </w:p>
    <w:p w14:paraId="407135D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Готовые постановочные решения</w:t>
      </w:r>
      <w:r w:rsidRPr="00FD0B8A">
        <w:rPr>
          <w:lang w:val="ru-RU"/>
        </w:rPr>
        <w:t xml:space="preserve"> с описанием режиссёрского рисунка, состава участников и авторскими текстами приведены в разделе 9. Рекомендации по подбору муз</w:t>
      </w:r>
      <w:r w:rsidRPr="00FD0B8A">
        <w:rPr>
          <w:lang w:val="ru-RU"/>
        </w:rPr>
        <w:t>ыки и правовые требования — в разделе 10.</w:t>
      </w:r>
    </w:p>
    <w:p w14:paraId="522BE906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Конкретное произведение выбирается образовательной организацией самостоятельно с соблюдением требований законодательства об авторском праве (раздел 10.2). Продолжительность номера не должн</w:t>
      </w:r>
      <w:r w:rsidRPr="00FD0B8A">
        <w:rPr>
          <w:i/>
          <w:sz w:val="22"/>
          <w:lang w:val="ru-RU"/>
        </w:rPr>
        <w:t>а превышать 3 минут; при большей длительности воспринимаемость на открытой площадке снижается. Номер отрабатывается на площадке проведения не менее одного раза с включённой аппаратурой. Для участников с ограниченными возможностями здоровья предусматриваютс</w:t>
      </w:r>
      <w:r w:rsidRPr="00FD0B8A">
        <w:rPr>
          <w:i/>
          <w:sz w:val="22"/>
          <w:lang w:val="ru-RU"/>
        </w:rPr>
        <w:t>я доступные форматы участия в творческих номерах.</w:t>
      </w:r>
    </w:p>
    <w:p w14:paraId="79977C8B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13. Выступление первоклассников</w:t>
      </w:r>
    </w:p>
    <w:p w14:paraId="4391D9E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</w:t>
      </w:r>
    </w:p>
    <w:p w14:paraId="4D607078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Действия участников.</w:t>
      </w:r>
      <w:r w:rsidRPr="00FD0B8A">
        <w:rPr>
          <w:lang w:val="ru-RU"/>
        </w:rPr>
        <w:t xml:space="preserve"> 4–6 первоклассников выходят вперёд (или к микрофону) и произносят короткие реплики. Рядом находится классный руководи</w:t>
      </w:r>
      <w:r w:rsidRPr="00FD0B8A">
        <w:rPr>
          <w:lang w:val="ru-RU"/>
        </w:rPr>
        <w:t>тель.</w:t>
      </w:r>
    </w:p>
    <w:p w14:paraId="07C77C5F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Сегодня в нашей школе появились новые ученики. Пока они держатся за руки родителей и учителя. Но уже завтра пойдут в класс сами.</w:t>
      </w:r>
    </w:p>
    <w:p w14:paraId="0AFAF4A6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Слово предоставляется тем, для кого этот день — самый первый. Встречайте наших первоклассников!</w:t>
      </w:r>
    </w:p>
    <w:p w14:paraId="58883741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Первоклассники выходят к микрофону под аплодисменты. Классный руководитель сопровождает и при необходимости подсказывает. Реплики короткие, по одному-двум предложениям.</w:t>
      </w:r>
    </w:p>
    <w:p w14:paraId="7CBCA63B" w14:textId="77777777" w:rsidR="008F0D08" w:rsidRPr="00FD0B8A" w:rsidRDefault="00BD7A65">
      <w:pPr>
        <w:pStyle w:val="3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Вариант А. Стихотворный (рекомендуемый)</w:t>
      </w:r>
    </w:p>
    <w:p w14:paraId="6C421BAB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Приведённые ниже четверостишия являютс</w:t>
      </w:r>
      <w:r w:rsidRPr="00FD0B8A">
        <w:rPr>
          <w:lang w:val="ru-RU"/>
        </w:rPr>
        <w:t>я авторским текстом настоящего методического материала. Образовательная организация вправе использовать и изменять их при подготовке собственного мероприятия (об условиях использования — раздел 1.6).</w:t>
      </w:r>
    </w:p>
    <w:p w14:paraId="3F2C613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lastRenderedPageBreak/>
        <w:t>Первый.</w:t>
      </w:r>
    </w:p>
    <w:p w14:paraId="249B2D37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Мама гладила рубашку,</w:t>
      </w:r>
    </w:p>
    <w:p w14:paraId="70225877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Папа чистил мне пиджак.</w:t>
      </w:r>
    </w:p>
    <w:p w14:paraId="70A8C3FD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 xml:space="preserve">Я </w:t>
      </w:r>
      <w:r w:rsidRPr="00FD0B8A">
        <w:rPr>
          <w:lang w:val="ru-RU"/>
        </w:rPr>
        <w:t>иду сегодня в школу —</w:t>
      </w:r>
    </w:p>
    <w:p w14:paraId="1573BD5E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Это вам не просто так!</w:t>
      </w:r>
    </w:p>
    <w:p w14:paraId="14348DC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Второй.</w:t>
      </w:r>
    </w:p>
    <w:p w14:paraId="3F2EC6FB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Раньше я играл в машинки,</w:t>
      </w:r>
    </w:p>
    <w:p w14:paraId="009468EC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А теперь при мне пенал,</w:t>
      </w:r>
    </w:p>
    <w:p w14:paraId="5889E220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Ручки, краски и резинки —</w:t>
      </w:r>
    </w:p>
    <w:p w14:paraId="3CB4CEE7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Я вчера их сосчитал.</w:t>
      </w:r>
    </w:p>
    <w:p w14:paraId="7F723AB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Третья.</w:t>
      </w:r>
    </w:p>
    <w:p w14:paraId="5C43BDFF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Буквы все я знаю с мамой,</w:t>
      </w:r>
    </w:p>
    <w:p w14:paraId="2DDCC3F8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Сосчитаю до пяти.</w:t>
      </w:r>
    </w:p>
    <w:p w14:paraId="0956BCE4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Остальному в этой школе</w:t>
      </w:r>
    </w:p>
    <w:p w14:paraId="5F99285B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Мне ещё расти, расти!</w:t>
      </w:r>
    </w:p>
    <w:p w14:paraId="11AE076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Четвёртый.</w:t>
      </w:r>
    </w:p>
    <w:p w14:paraId="5C5D98F5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За руку держу я маму —</w:t>
      </w:r>
    </w:p>
    <w:p w14:paraId="0DC1D9DB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Ну и что, что я большой?</w:t>
      </w:r>
    </w:p>
    <w:p w14:paraId="60CF5AC8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Просто мне сегодня надо,</w:t>
      </w:r>
    </w:p>
    <w:p w14:paraId="0DDA9BA7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Чтобы мама шла со мной.</w:t>
      </w:r>
    </w:p>
    <w:p w14:paraId="169205D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Пятая.</w:t>
      </w:r>
    </w:p>
    <w:p w14:paraId="7AF727CD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Незнакомые ребята</w:t>
      </w:r>
    </w:p>
    <w:p w14:paraId="76BED8BC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Рядом выстроились в ряд.</w:t>
      </w:r>
    </w:p>
    <w:p w14:paraId="128D887B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Но к зиме, я точно знаю,</w:t>
      </w:r>
    </w:p>
    <w:p w14:paraId="5AB9849D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Каждый будет мне как брат.</w:t>
      </w:r>
    </w:p>
    <w:p w14:paraId="1A216224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Шестой.</w:t>
      </w:r>
    </w:p>
    <w:p w14:paraId="0DBEB029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Обещаем: будем слушать,</w:t>
      </w:r>
    </w:p>
    <w:p w14:paraId="6778C765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 xml:space="preserve">Не </w:t>
      </w:r>
      <w:r w:rsidRPr="00FD0B8A">
        <w:rPr>
          <w:lang w:val="ru-RU"/>
        </w:rPr>
        <w:t>шуметь и не зевать,</w:t>
      </w:r>
    </w:p>
    <w:p w14:paraId="1F8657DE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Не сорить и не грубить,</w:t>
      </w:r>
    </w:p>
    <w:p w14:paraId="7FE5A1E2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А друг другу помогать.</w:t>
      </w:r>
    </w:p>
    <w:p w14:paraId="27804AD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Все вместе.</w:t>
      </w:r>
    </w:p>
    <w:p w14:paraId="7FC32D88" w14:textId="77777777" w:rsidR="008F0D08" w:rsidRPr="00FD0B8A" w:rsidRDefault="00BD7A65">
      <w:pPr>
        <w:keepLines/>
        <w:spacing w:after="0"/>
        <w:ind w:left="1701" w:firstLine="0"/>
        <w:jc w:val="left"/>
        <w:rPr>
          <w:lang w:val="ru-RU"/>
        </w:rPr>
      </w:pPr>
      <w:r w:rsidRPr="00FD0B8A">
        <w:rPr>
          <w:lang w:val="ru-RU"/>
        </w:rPr>
        <w:t>Здравствуй, школа! Мы пришли!</w:t>
      </w:r>
    </w:p>
    <w:p w14:paraId="7DB6B30A" w14:textId="77777777" w:rsidR="008F0D08" w:rsidRPr="00FD0B8A" w:rsidRDefault="00BD7A65">
      <w:pPr>
        <w:spacing w:after="160"/>
        <w:ind w:left="1701" w:firstLine="0"/>
        <w:jc w:val="left"/>
        <w:rPr>
          <w:lang w:val="ru-RU"/>
        </w:rPr>
      </w:pPr>
      <w:r w:rsidRPr="00FD0B8A">
        <w:rPr>
          <w:lang w:val="ru-RU"/>
        </w:rPr>
        <w:t>Мы теперь — ученики!</w:t>
      </w:r>
    </w:p>
    <w:p w14:paraId="64FF718E" w14:textId="77777777" w:rsidR="008F0D08" w:rsidRPr="00FD0B8A" w:rsidRDefault="00BD7A65">
      <w:pPr>
        <w:pStyle w:val="3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Вариант Б. Прозаический</w:t>
      </w:r>
    </w:p>
    <w:p w14:paraId="36B4363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Применяется при недостатке времени на разучивание, при выступлении детей с нарушениями речи, а также в</w:t>
      </w:r>
      <w:r w:rsidRPr="00FD0B8A">
        <w:rPr>
          <w:lang w:val="ru-RU"/>
        </w:rPr>
        <w:t xml:space="preserve"> организациях, где стихотворная декламация традиционно не используется.</w:t>
      </w:r>
    </w:p>
    <w:p w14:paraId="3A90CFD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lastRenderedPageBreak/>
        <w:t>Первый.</w:t>
      </w:r>
      <w:r w:rsidRPr="00FD0B8A">
        <w:rPr>
          <w:lang w:val="ru-RU"/>
        </w:rPr>
        <w:t xml:space="preserve"> «Здравствуйте! Меня зовут [ИМЯ]. Сегодня я в первый раз пришёл в школу».</w:t>
      </w:r>
    </w:p>
    <w:p w14:paraId="60817E1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Второй.</w:t>
      </w:r>
      <w:r w:rsidRPr="00FD0B8A">
        <w:rPr>
          <w:lang w:val="ru-RU"/>
        </w:rPr>
        <w:t xml:space="preserve"> «Я долго ждал этого дня. Мне купили портфель, и я сам его собирал».</w:t>
      </w:r>
    </w:p>
    <w:p w14:paraId="62CEE0D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Третья.</w:t>
      </w:r>
      <w:r w:rsidRPr="00FD0B8A">
        <w:rPr>
          <w:lang w:val="ru-RU"/>
        </w:rPr>
        <w:t xml:space="preserve"> «Я уже знаю буквы. </w:t>
      </w:r>
      <w:r w:rsidRPr="00FD0B8A">
        <w:rPr>
          <w:lang w:val="ru-RU"/>
        </w:rPr>
        <w:t>И скоро научусь читать целые книжки».</w:t>
      </w:r>
    </w:p>
    <w:p w14:paraId="35938F1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Четвёртый.</w:t>
      </w:r>
      <w:r w:rsidRPr="00FD0B8A">
        <w:rPr>
          <w:lang w:val="ru-RU"/>
        </w:rPr>
        <w:t xml:space="preserve"> «У меня в классе уже есть друзья. Мы познакомились сегодня утром».</w:t>
      </w:r>
    </w:p>
    <w:p w14:paraId="78E42A2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Пятая.</w:t>
      </w:r>
      <w:r w:rsidRPr="00FD0B8A">
        <w:rPr>
          <w:lang w:val="ru-RU"/>
        </w:rPr>
        <w:t xml:space="preserve"> «Мы обещаем стараться, слушать учительницу и не опаздывать».</w:t>
      </w:r>
    </w:p>
    <w:p w14:paraId="643330F4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Шестой.</w:t>
      </w:r>
      <w:r w:rsidRPr="00FD0B8A">
        <w:rPr>
          <w:lang w:val="ru-RU"/>
        </w:rPr>
        <w:t xml:space="preserve"> «Спасибо всем, кто пришёл нас поздравить. Мы очень рады, что теп</w:t>
      </w:r>
      <w:r w:rsidRPr="00FD0B8A">
        <w:rPr>
          <w:lang w:val="ru-RU"/>
        </w:rPr>
        <w:t>ерь мы школьники!»</w:t>
      </w:r>
    </w:p>
    <w:p w14:paraId="1AE9DF6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Все вместе.</w:t>
      </w:r>
      <w:r w:rsidRPr="00FD0B8A">
        <w:rPr>
          <w:lang w:val="ru-RU"/>
        </w:rPr>
        <w:t xml:space="preserve"> «С Днём знаний!»</w:t>
      </w:r>
    </w:p>
    <w:p w14:paraId="192D29D3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Аплодисменты. Первоклассники возвращаются на места построения.</w:t>
      </w:r>
    </w:p>
    <w:p w14:paraId="74AA333B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Методический комментарий. Выбор варианта. Стихотворный вариант звучит праздничнее и легче запоминается: ритм и рифма </w:t>
      </w:r>
      <w:r w:rsidRPr="00FD0B8A">
        <w:rPr>
          <w:i/>
          <w:sz w:val="22"/>
          <w:lang w:val="ru-RU"/>
        </w:rPr>
        <w:t>поддерживают память ребёнка. Прозаический вариант надёжнее в нештатной ситуации — забытую прозаическую фразу ребёнок может передать своими словами, забытую стихотворную строку восстановить сложнее. Допустимо смешанное решение: часть детей читает четверости</w:t>
      </w:r>
      <w:r w:rsidRPr="00FD0B8A">
        <w:rPr>
          <w:i/>
          <w:sz w:val="22"/>
          <w:lang w:val="ru-RU"/>
        </w:rPr>
        <w:t>шия, часть произносит прозаические реплики.</w:t>
      </w:r>
    </w:p>
    <w:p w14:paraId="407C4563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Организация выступления. Реплики распределяются заранее; текст должен быть коротким и посильным для заучивания. Рекомендуется предусмотреть замену на случай отсутствия ребёнка. При волне</w:t>
      </w:r>
      <w:r w:rsidRPr="00FD0B8A">
        <w:rPr>
          <w:i/>
          <w:sz w:val="22"/>
          <w:lang w:val="ru-RU"/>
        </w:rPr>
        <w:t xml:space="preserve">нии ребёнка педагог произносит реплику вместе с ним — это нормальная и уместная ситуация, не требующая пауз и </w:t>
      </w:r>
      <w:proofErr w:type="spellStart"/>
      <w:r w:rsidRPr="00FD0B8A">
        <w:rPr>
          <w:i/>
          <w:sz w:val="22"/>
          <w:lang w:val="ru-RU"/>
        </w:rPr>
        <w:t>переспрашиваний</w:t>
      </w:r>
      <w:proofErr w:type="spellEnd"/>
      <w:r w:rsidRPr="00FD0B8A">
        <w:rPr>
          <w:i/>
          <w:sz w:val="22"/>
          <w:lang w:val="ru-RU"/>
        </w:rPr>
        <w:t>. Число выступающих определяется количеством первых классов: целесообразно, чтобы каждый класс был представлен хотя бы одним ребёнк</w:t>
      </w:r>
      <w:r w:rsidRPr="00FD0B8A">
        <w:rPr>
          <w:i/>
          <w:sz w:val="22"/>
          <w:lang w:val="ru-RU"/>
        </w:rPr>
        <w:t>ом; при большом числе классов четверостишия распределяются по два на класс. Для ребёнка с нарушениями речи или иными особенностями здоровья предусматривается доступная форма участия — совместное произнесение реплики, участие в общей фразе, вручение цветов.</w:t>
      </w:r>
      <w:r w:rsidRPr="00FD0B8A">
        <w:rPr>
          <w:i/>
          <w:sz w:val="22"/>
          <w:lang w:val="ru-RU"/>
        </w:rPr>
        <w:t xml:space="preserve"> На открытой площадке микрофон держит взрослый на уровне роста ребёнка: самостоятельное удержание микрофона детьми 6–7 лет приводит к потере разборчивости.</w:t>
      </w:r>
    </w:p>
    <w:p w14:paraId="7A7EB09E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14. Напутствие одиннадцатиклассников первоклассникам</w:t>
      </w:r>
    </w:p>
    <w:p w14:paraId="694A8C7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</w:t>
      </w:r>
    </w:p>
    <w:p w14:paraId="6BFAAC61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Между первым и одиннадцатым классом — одиннадцать лет. Кажется, что это очень много.</w:t>
      </w:r>
    </w:p>
    <w:p w14:paraId="0AB4039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Наши выпускники подтвердят: пролетает быстро. Слово одиннадцатиклассникам.</w:t>
      </w:r>
    </w:p>
    <w:p w14:paraId="36F9B51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Примерный текст напутствия (до 2 минут).</w:t>
      </w:r>
    </w:p>
    <w:p w14:paraId="24A5A81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Одиннадцатиклассник.</w:t>
      </w:r>
      <w:r w:rsidRPr="00FD0B8A">
        <w:rPr>
          <w:lang w:val="ru-RU"/>
        </w:rPr>
        <w:t xml:space="preserve"> «Дорогие пер</w:t>
      </w:r>
      <w:r w:rsidRPr="00FD0B8A">
        <w:rPr>
          <w:lang w:val="ru-RU"/>
        </w:rPr>
        <w:t>воклассники! Одиннадцать лет назад мы стояли на вашем месте. Так же держали букеты, так же волновались и так же не понимали, куда идти после линейки.</w:t>
      </w:r>
    </w:p>
    <w:p w14:paraId="022D9D8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Хотим сказать вам несколько вещей, которые поняли только к выпускному классу.</w:t>
      </w:r>
    </w:p>
    <w:p w14:paraId="2B00CF22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Первое. Не бойтесь спрашиват</w:t>
      </w:r>
      <w:r w:rsidRPr="00FD0B8A">
        <w:rPr>
          <w:lang w:val="ru-RU"/>
        </w:rPr>
        <w:t>ь. Ни учителя, ни старших ребят. Никто ни разу не посмеялся над тем, кто задал вопрос. Смеются обычно над теми, кто побоялся.</w:t>
      </w:r>
    </w:p>
    <w:p w14:paraId="591720B2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lastRenderedPageBreak/>
        <w:t>Второе. Школа — это не только уроки. Это кружки, соревнования, поездки, концерты. Пробуйте всё. Мы жалеем только о том, чего не по</w:t>
      </w:r>
      <w:r w:rsidRPr="00FD0B8A">
        <w:rPr>
          <w:lang w:val="ru-RU"/>
        </w:rPr>
        <w:t>пробовали.</w:t>
      </w:r>
    </w:p>
    <w:p w14:paraId="674E393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Третье, и самое главное. Друзей вы найдёте именно здесь. Держитесь друг за друга. Помогайте тем, кому трудно. Никого не оставляйте одного — ни в классе, ни на перемене.</w:t>
      </w:r>
    </w:p>
    <w:p w14:paraId="3EF69434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Одиннадцатиклассница.</w:t>
      </w:r>
      <w:r w:rsidRPr="00FD0B8A">
        <w:rPr>
          <w:lang w:val="ru-RU"/>
        </w:rPr>
        <w:t xml:space="preserve"> И знайте: мы рядом. Если потерялись в коридоре, если к</w:t>
      </w:r>
      <w:r w:rsidRPr="00FD0B8A">
        <w:rPr>
          <w:lang w:val="ru-RU"/>
        </w:rPr>
        <w:t>то-то обидел, если просто грустно — подойдите к любому старшекласснику. Мы поможем.</w:t>
      </w:r>
    </w:p>
    <w:p w14:paraId="14A06DD4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Удачи вам, ребята. У вас впереди одиннадцать очень хороших лет».</w:t>
      </w:r>
    </w:p>
    <w:p w14:paraId="69A216CF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 xml:space="preserve">Ремарка. Одиннадцатиклассники передают первоклассникам символические подарки — закладки для книг, школьные </w:t>
      </w:r>
      <w:r w:rsidRPr="00FD0B8A">
        <w:rPr>
          <w:i/>
          <w:lang w:val="ru-RU"/>
        </w:rPr>
        <w:t>значки, открытки, подготовленные заранее. Продолжительность передачи — не более 30 секунд; при большом числе первоклассников подарки вручаются классным руководителям для последующей раздачи в классах.</w:t>
      </w:r>
    </w:p>
    <w:p w14:paraId="0A51F744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Текст напутствия целесообразн</w:t>
      </w:r>
      <w:r w:rsidRPr="00FD0B8A">
        <w:rPr>
          <w:i/>
          <w:sz w:val="22"/>
          <w:lang w:val="ru-RU"/>
        </w:rPr>
        <w:t>о составить совместно с одиннадцатиклассниками — это повышает искренность выступления и вовлечённость выпускного класса. Символические подарки изготавливаются силами обучающихся заранее. Эпизод логично связан с церемонией «Первый звонок» и переходом в клас</w:t>
      </w:r>
      <w:r w:rsidRPr="00FD0B8A">
        <w:rPr>
          <w:i/>
          <w:sz w:val="22"/>
          <w:lang w:val="ru-RU"/>
        </w:rPr>
        <w:t>сы, где одиннадцатиклассники сопровождают первоклассников.</w:t>
      </w:r>
    </w:p>
    <w:p w14:paraId="0587AD0B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15. Презентация совета обучающихся</w:t>
      </w:r>
    </w:p>
    <w:p w14:paraId="4106417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</w:t>
      </w:r>
    </w:p>
    <w:p w14:paraId="280A03C4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В нашей школе многое придумывают и делают сами ученики.</w:t>
      </w:r>
    </w:p>
    <w:p w14:paraId="233F3D0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Слово представителю совета обучающихся [НАЗВАНИЕ</w:t>
      </w:r>
      <w:r w:rsidRPr="00FD0B8A">
        <w:rPr>
          <w:lang w:val="ru-RU"/>
        </w:rPr>
        <w:t xml:space="preserve"> ОБРАЗОВАТЕЛЬНОЙ ОРГАНИЗАЦИИ].</w:t>
      </w:r>
    </w:p>
    <w:p w14:paraId="4C146884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Примерный текст представления (до 1,5 минуты).</w:t>
      </w:r>
    </w:p>
    <w:p w14:paraId="45FA744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«Здравствуйте! Я представляю совет обучающихся нашей школы.</w:t>
      </w:r>
    </w:p>
    <w:p w14:paraId="344BD050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Если коротко: совет — это ребята, которые придумывают и организуют школьные дела. Праздники, конкурсы, спортивные турн</w:t>
      </w:r>
      <w:r w:rsidRPr="00FD0B8A">
        <w:rPr>
          <w:lang w:val="ru-RU"/>
        </w:rPr>
        <w:t>иры, акции, школьное медиа. Многое из того, что происходит в школе в течение года, начинается с нашей встречи после уроков.</w:t>
      </w:r>
    </w:p>
    <w:p w14:paraId="5B8364F4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В этом учебном году мы планируем [1–2 КЛЮЧЕВЫХ НАПРАВЛЕНИЯ РАБОТЫ]. Отдельно будем заниматься проектами, посвящёнными Году единства </w:t>
      </w:r>
      <w:r w:rsidRPr="00FD0B8A">
        <w:rPr>
          <w:lang w:val="ru-RU"/>
        </w:rPr>
        <w:t>народов России, — хотим, чтобы каждый класс рассказал о традициях своих семей.</w:t>
      </w:r>
    </w:p>
    <w:p w14:paraId="5AC4C0F3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И главное, ради чего я вышел. Совет обучающихся — это открытая история. Не нужно быть отличником или победителем олимпиад. Нужно желание что-то делать.</w:t>
      </w:r>
    </w:p>
    <w:p w14:paraId="492B221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Если у вас есть идея — пр</w:t>
      </w:r>
      <w:r w:rsidRPr="00FD0B8A">
        <w:rPr>
          <w:lang w:val="ru-RU"/>
        </w:rPr>
        <w:t>иходите. Если идеи нет, но хочется участвовать, — тоже приходите. Мы собираемся [ДЕНЬ НЕДЕЛИ И МЕСТО ВСТРЕЧ].</w:t>
      </w:r>
    </w:p>
    <w:p w14:paraId="16C790D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Ребята из первых классов, вас это тоже касается — просто чуть позже. Мы вас ждём. Хорошего всем учебного года!»</w:t>
      </w:r>
    </w:p>
    <w:p w14:paraId="010C62B3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Текст го</w:t>
      </w:r>
      <w:r w:rsidRPr="00FD0B8A">
        <w:rPr>
          <w:i/>
          <w:sz w:val="22"/>
          <w:lang w:val="ru-RU"/>
        </w:rPr>
        <w:t>товится представителем совета обучающихся самостоятельно при методической поддержке советника директора по воспитанию или педагога-организатора. Указание конкретного времени и места встреч повышает практическую отдачу выступления. При наличии экрана допуск</w:t>
      </w:r>
      <w:r w:rsidRPr="00FD0B8A">
        <w:rPr>
          <w:i/>
          <w:sz w:val="22"/>
          <w:lang w:val="ru-RU"/>
        </w:rPr>
        <w:t xml:space="preserve">ается вывод одного слайда с </w:t>
      </w:r>
      <w:r w:rsidRPr="00FD0B8A">
        <w:rPr>
          <w:i/>
          <w:sz w:val="22"/>
          <w:lang w:val="ru-RU"/>
        </w:rPr>
        <w:lastRenderedPageBreak/>
        <w:t>направлениями работы совета и способом связи. Продолжительность выступления не должна превышать 1,5 минуты.</w:t>
      </w:r>
    </w:p>
    <w:p w14:paraId="5333114B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16. Представление традиций образовательной организации</w:t>
      </w:r>
    </w:p>
    <w:p w14:paraId="692B40C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</w:t>
      </w:r>
    </w:p>
    <w:p w14:paraId="3B6162D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 xml:space="preserve">У каждой </w:t>
      </w:r>
      <w:r w:rsidRPr="00FD0B8A">
        <w:rPr>
          <w:lang w:val="ru-RU"/>
        </w:rPr>
        <w:t>школы есть то, что делает её узнаваемой. То, что помнят выпускники через двадцать лет.</w:t>
      </w:r>
    </w:p>
    <w:p w14:paraId="2218D92C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Для наших первоклассников и для тех, кто пришёл к нам в этом году, коротко расскажем о традициях [НАЗВАНИЕ ОБРАЗОВАТЕЛЬНОЙ ОРГАНИЗАЦИИ].</w:t>
      </w:r>
    </w:p>
    <w:p w14:paraId="2E50406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Каждый уче</w:t>
      </w:r>
      <w:r w:rsidRPr="00FD0B8A">
        <w:rPr>
          <w:lang w:val="ru-RU"/>
        </w:rPr>
        <w:t>бный день у нас начинается с общего дела, а каждая неделя — с церемонии поднятия Государственного флага Российской Федерации. Право поднимать флаг получают те, кто заслужил это своими достижениями.</w:t>
      </w:r>
    </w:p>
    <w:p w14:paraId="57C2A97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[ТРАДИЦИЯ 1: краткое описание в 1–2 предложения</w:t>
      </w:r>
      <w:r w:rsidRPr="00FD0B8A">
        <w:rPr>
          <w:lang w:val="ru-RU"/>
        </w:rPr>
        <w:t>х].</w:t>
      </w:r>
    </w:p>
    <w:p w14:paraId="61EB5CF1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[ТРАДИЦИЯ 2: краткое описание в 1–2 предложениях].</w:t>
      </w:r>
    </w:p>
    <w:p w14:paraId="1D598449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[ТРАДИЦИЯ 3: краткое описание в 1–2 предложениях].</w:t>
      </w:r>
    </w:p>
    <w:p w14:paraId="0E34AC3B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Ребята, теперь эти традиции — ваши. А значит, вам их продолжать и дополнять новыми.</w:t>
      </w:r>
    </w:p>
    <w:p w14:paraId="15C00065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Образов</w:t>
      </w:r>
      <w:r w:rsidRPr="00FD0B8A">
        <w:rPr>
          <w:i/>
          <w:sz w:val="22"/>
          <w:lang w:val="ru-RU"/>
        </w:rPr>
        <w:t>ательная организация подставляет 2–4 собственные традиции. Возможные направления: ежегодные общешкольные праздники и фестивали; посвящение в первоклассники и в старшеклассники; школьный музей и работа по сохранению исторической памяти; шефство старших клас</w:t>
      </w:r>
      <w:r w:rsidRPr="00FD0B8A">
        <w:rPr>
          <w:i/>
          <w:sz w:val="22"/>
          <w:lang w:val="ru-RU"/>
        </w:rPr>
        <w:t xml:space="preserve">сов над младшими; спортивные и интеллектуальные турниры; школьное медиа; форма одежды с использованием символики школы; ежегодные акции и социальные проекты. Описание каждой традиции — не более двух предложений; развёрнутый рассказ переносится на классные </w:t>
      </w:r>
      <w:r w:rsidRPr="00FD0B8A">
        <w:rPr>
          <w:i/>
          <w:sz w:val="22"/>
          <w:lang w:val="ru-RU"/>
        </w:rPr>
        <w:t>часы. При наличии экрана эпизод сопровождается фотографиями прошлых лет.</w:t>
      </w:r>
    </w:p>
    <w:p w14:paraId="01DBD59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17. Творческий номер № 2. Региональный культурный компонент</w:t>
      </w:r>
    </w:p>
    <w:p w14:paraId="699D025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3 минут. </w:t>
      </w:r>
      <w:r w:rsidRPr="00FD0B8A">
        <w:rPr>
          <w:b/>
          <w:lang w:val="ru-RU"/>
        </w:rPr>
        <w:t>Статус:</w:t>
      </w:r>
      <w:r w:rsidRPr="00FD0B8A">
        <w:rPr>
          <w:lang w:val="ru-RU"/>
        </w:rPr>
        <w:t xml:space="preserve"> вариативный.</w:t>
      </w:r>
    </w:p>
    <w:p w14:paraId="476F248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Россия — страна огромная. И у каждого её края есть св</w:t>
      </w:r>
      <w:r w:rsidRPr="00FD0B8A">
        <w:rPr>
          <w:lang w:val="ru-RU"/>
        </w:rPr>
        <w:t>ой голос, своя мелодия, свой узор.</w:t>
      </w:r>
    </w:p>
    <w:p w14:paraId="0DD897D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[НАЗВАНИЕ ТВОРЧЕСКОГО НОМЕРА] в исполнении [НАЗВАНИЕ КОЛЛЕКТИВА / ИСПОЛНИТЕЛИ].</w:t>
      </w:r>
    </w:p>
    <w:p w14:paraId="49453226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Рекомендуемая тематика произведения:</w:t>
      </w:r>
      <w:r w:rsidRPr="00FD0B8A">
        <w:rPr>
          <w:lang w:val="ru-RU"/>
        </w:rPr>
        <w:t xml:space="preserve"> культурное наследие народов России, дружба народов, красота родного края, историческая память</w:t>
      </w:r>
      <w:r w:rsidRPr="00FD0B8A">
        <w:rPr>
          <w:lang w:val="ru-RU"/>
        </w:rPr>
        <w:t>.</w:t>
      </w:r>
    </w:p>
    <w:p w14:paraId="7EA1B3F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Рекомендуемые формы:</w:t>
      </w:r>
      <w:r w:rsidRPr="00FD0B8A">
        <w:rPr>
          <w:lang w:val="ru-RU"/>
        </w:rPr>
        <w:t xml:space="preserve"> номер, подготовленный совместно обучающимися разных классов; выступление детского фольклорного коллектива; хореографическая или вокальная композиция; литературно-музыкальная композиция.</w:t>
      </w:r>
    </w:p>
    <w:p w14:paraId="1C830F76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Эпизод вк</w:t>
      </w:r>
      <w:r w:rsidRPr="00FD0B8A">
        <w:rPr>
          <w:i/>
          <w:sz w:val="22"/>
          <w:lang w:val="ru-RU"/>
        </w:rPr>
        <w:t>лючается при наличии подготовленного коллектива и достаточного времени. Может быть заменён выступлением приглашённого детского творческого коллектива, представлением школьных объединений и общественных инициатив либо символической акцией, посвящённой начал</w:t>
      </w:r>
      <w:r w:rsidRPr="00FD0B8A">
        <w:rPr>
          <w:i/>
          <w:sz w:val="22"/>
          <w:lang w:val="ru-RU"/>
        </w:rPr>
        <w:t xml:space="preserve">у учебного года. При включении этого эпизода целесообразно сократить или исключить один из вариативных блоков (эпизоды 6 или 9), </w:t>
      </w:r>
      <w:r w:rsidRPr="00FD0B8A">
        <w:rPr>
          <w:i/>
          <w:sz w:val="22"/>
          <w:lang w:val="ru-RU"/>
        </w:rPr>
        <w:lastRenderedPageBreak/>
        <w:t>чтобы сохранить общую продолжительность в пределах 45 минут. Если в номере представлены традиции нескольких народов, объём и оф</w:t>
      </w:r>
      <w:r w:rsidRPr="00FD0B8A">
        <w:rPr>
          <w:i/>
          <w:sz w:val="22"/>
          <w:lang w:val="ru-RU"/>
        </w:rPr>
        <w:t>ормление их представления должны быть сопоставимы.</w:t>
      </w:r>
    </w:p>
    <w:p w14:paraId="6AF4E2D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18. Церемония «Первый звонок»</w:t>
      </w:r>
    </w:p>
    <w:p w14:paraId="4FAECB5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</w:t>
      </w:r>
    </w:p>
    <w:p w14:paraId="7FBC7B6F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Действия участников.</w:t>
      </w:r>
      <w:r w:rsidRPr="00FD0B8A">
        <w:rPr>
          <w:lang w:val="ru-RU"/>
        </w:rPr>
        <w:t xml:space="preserve"> Первоклассник и одиннадцатиклассник выходят в центр площадки. Одиннадцатиклассник берёт первоклассника (первоклассницу</w:t>
      </w:r>
      <w:r w:rsidRPr="00FD0B8A">
        <w:rPr>
          <w:lang w:val="ru-RU"/>
        </w:rPr>
        <w:t>) на плечо либо ведёт за руку — в зависимости от принятого в организации решения. Звучит первый звонок.</w:t>
      </w:r>
    </w:p>
    <w:p w14:paraId="7CD84A8E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Дорогие друзья! Наступает главная минута сегодняшнего дня. Минута, которую ждали всё лето.</w:t>
      </w:r>
    </w:p>
    <w:p w14:paraId="10B125E5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 xml:space="preserve">Есть звуки, которые человек помнит всю </w:t>
      </w:r>
      <w:r w:rsidRPr="00FD0B8A">
        <w:rPr>
          <w:lang w:val="ru-RU"/>
        </w:rPr>
        <w:t>жизнь. Для школьника таких звуков немного. Но первый школьный звонок — точно среди них.</w:t>
      </w:r>
    </w:p>
    <w:p w14:paraId="770782D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Он звучит для тех, кто сегодня впервые надел школьную форму. И для тех, кто услышит его в этих стенах в последний раз.</w:t>
      </w:r>
    </w:p>
    <w:p w14:paraId="7633DC0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Право дать первый звонок но</w:t>
      </w:r>
      <w:r w:rsidRPr="00FD0B8A">
        <w:rPr>
          <w:lang w:val="ru-RU"/>
        </w:rPr>
        <w:t>вого учебного года предоставляется ученице (ученику) 1 класса [ИМЯ] и ученику (ученице) 11 класса [ИМЯ]!</w:t>
      </w:r>
    </w:p>
    <w:p w14:paraId="3E8CFC0B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Торжественная фонограмма. Первоклассник и одиннадцатиклассник проходят по площадке заранее отработанным маршрутом. Звенит звонок. Аплодисменты</w:t>
      </w:r>
      <w:r w:rsidRPr="00FD0B8A">
        <w:rPr>
          <w:i/>
          <w:lang w:val="ru-RU"/>
        </w:rPr>
        <w:t>. Продолжительность звонка — 20–30 секунд.</w:t>
      </w:r>
    </w:p>
    <w:p w14:paraId="41AE037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Звенит первый звонок! Учебный год начался!</w:t>
      </w:r>
    </w:p>
    <w:p w14:paraId="4BC6F0E6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Участники церемонии возвращаются на свои места. Музыка плавно приглушается.</w:t>
      </w:r>
    </w:p>
    <w:p w14:paraId="2A148225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Методический комментарий. Кандидатуры участников церемонии </w:t>
      </w:r>
      <w:r w:rsidRPr="00FD0B8A">
        <w:rPr>
          <w:i/>
          <w:sz w:val="22"/>
          <w:lang w:val="ru-RU"/>
        </w:rPr>
        <w:t xml:space="preserve">определяются заранее и согласуются с их родителями (законными представителями). Маршрут движения отрабатывается до мероприятия с учётом покрытия площадки, наличия ступеней и погодных условий. Если по соображениям безопасности проход с ребёнком на плече не </w:t>
      </w:r>
      <w:r w:rsidRPr="00FD0B8A">
        <w:rPr>
          <w:i/>
          <w:sz w:val="22"/>
          <w:lang w:val="ru-RU"/>
        </w:rPr>
        <w:t>предусмотрен, применяется вариант с движением за руку либо звонок подаётся на месте, без прохода по площадке. При проведении линейки в помещении маршрут сокращается. Звонок может подаваться колокольчиком либо электрическим школьным звонком — по решению орг</w:t>
      </w:r>
      <w:r w:rsidRPr="00FD0B8A">
        <w:rPr>
          <w:i/>
          <w:sz w:val="22"/>
          <w:lang w:val="ru-RU"/>
        </w:rPr>
        <w:t>анизации.</w:t>
      </w:r>
    </w:p>
    <w:p w14:paraId="6FD1901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19. Торжественное завершение линейки</w:t>
      </w:r>
    </w:p>
    <w:p w14:paraId="5590D91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</w:t>
      </w:r>
    </w:p>
    <w:p w14:paraId="30E4CCAD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Наша торжественная линейка подходит к завершению.</w:t>
      </w:r>
    </w:p>
    <w:p w14:paraId="548CDEB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Мы начали её с разговора о единстве. Давайте вспомним, из чего оно складывается.</w:t>
      </w:r>
    </w:p>
    <w:p w14:paraId="3B48F27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 xml:space="preserve">Из общей </w:t>
      </w:r>
      <w:r w:rsidRPr="00FD0B8A">
        <w:rPr>
          <w:lang w:val="ru-RU"/>
        </w:rPr>
        <w:t>истории, которую мы храним.</w:t>
      </w:r>
    </w:p>
    <w:p w14:paraId="788A8CD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Из общих ценностей — семьи, дружбы, честного труда, уважения к старшим.</w:t>
      </w:r>
    </w:p>
    <w:p w14:paraId="764A8E4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И из общего будущего, которое строится прямо сейчас — в этой школе, в этих классах, вашими руками.</w:t>
      </w:r>
    </w:p>
    <w:p w14:paraId="254199E8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lastRenderedPageBreak/>
        <w:t xml:space="preserve">Ведущий 2. </w:t>
      </w:r>
      <w:r w:rsidRPr="00FD0B8A">
        <w:rPr>
          <w:lang w:val="ru-RU"/>
        </w:rPr>
        <w:t>Дорогие ребята! Пусть эт</w:t>
      </w:r>
      <w:r w:rsidRPr="00FD0B8A">
        <w:rPr>
          <w:lang w:val="ru-RU"/>
        </w:rPr>
        <w:t>от учебный год будет для вас интересным, спокойным и щедрым на открытия.</w:t>
      </w:r>
    </w:p>
    <w:p w14:paraId="60BA17D8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Уважаемые педагоги! Терпения вам, вдохновения и учеников, которыми хочется гордиться.</w:t>
      </w:r>
    </w:p>
    <w:p w14:paraId="5E31AD0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Уважаемые родители! Спасибо, что вы рядом. Ваша поддержка нужна детям кажды</w:t>
      </w:r>
      <w:r w:rsidRPr="00FD0B8A">
        <w:rPr>
          <w:lang w:val="ru-RU"/>
        </w:rPr>
        <w:t>й день.</w:t>
      </w:r>
    </w:p>
    <w:p w14:paraId="32C7030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Благодарим всех гостей, которые нашли время быть сегодня с нами.</w:t>
      </w:r>
    </w:p>
    <w:p w14:paraId="17CB696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Торжественная линейка, посвящённая Дню знаний, объявляется закрытой!</w:t>
      </w:r>
    </w:p>
    <w:p w14:paraId="719749B0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Финальная фонограмма. Аплодисменты. Ведущие остаются у микрофонов для организационн</w:t>
      </w:r>
      <w:r w:rsidRPr="00FD0B8A">
        <w:rPr>
          <w:i/>
          <w:lang w:val="ru-RU"/>
        </w:rPr>
        <w:t>ого объявления.</w:t>
      </w:r>
    </w:p>
    <w:p w14:paraId="53F2EAC2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Не рекомендуется завершать линейку длинным перечислением благодарностей и объявлений. Организационная информация для родителей доводится через классных руководителей и информационные ресурсы образовательной организ</w:t>
      </w:r>
      <w:r w:rsidRPr="00FD0B8A">
        <w:rPr>
          <w:i/>
          <w:sz w:val="22"/>
          <w:lang w:val="ru-RU"/>
        </w:rPr>
        <w:t>ации. Если в организации предусмотрен спуск Государственного флага Российской Федерации по завершении мероприятия, порядок его проведения определяется в соответствии со Стандартом церемониала и локальными решениями организации.</w:t>
      </w:r>
    </w:p>
    <w:p w14:paraId="2924FE3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Эпизод 20. Организованный пе</w:t>
      </w:r>
      <w:r w:rsidRPr="00FD0B8A">
        <w:rPr>
          <w:rFonts w:ascii="Times New Roman" w:eastAsia="Times New Roman" w:hAnsi="Times New Roman"/>
          <w:lang w:val="ru-RU"/>
        </w:rPr>
        <w:t>реход на занятие цикла «Разговоры о важном»</w:t>
      </w:r>
    </w:p>
    <w:p w14:paraId="0B38CFAF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</w:t>
      </w:r>
    </w:p>
    <w:p w14:paraId="1D84284B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А теперь — самое приятное. Всех приглашаем в школу, в наши классы.</w:t>
      </w:r>
    </w:p>
    <w:p w14:paraId="720A962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Сегодня первый учебный день начинается с занятия цикла «Разговоры о важном». Оно продолжит тот</w:t>
      </w:r>
      <w:r w:rsidRPr="00FD0B8A">
        <w:rPr>
          <w:lang w:val="ru-RU"/>
        </w:rPr>
        <w:t xml:space="preserve"> разговор, который мы начали здесь, на площадке.</w:t>
      </w:r>
    </w:p>
    <w:p w14:paraId="1B2FD00E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Первыми площадку покидают первоклассники вместе со своими учителями и одиннадцатиклассниками.</w:t>
      </w:r>
    </w:p>
    <w:p w14:paraId="144D7A3C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Первоклассники в сопровождении классных руководителей и одиннадцатиклассников уходят с площад</w:t>
      </w:r>
      <w:r w:rsidRPr="00FD0B8A">
        <w:rPr>
          <w:i/>
          <w:lang w:val="ru-RU"/>
        </w:rPr>
        <w:t>ки первыми. Далее классы покидают площадку в порядке, определённом утверждённой схемой, — как правило, от младших к старшим. Классные руководители сопровождают свои классы. Дежурные педагогические работники контролируют движение потоков и не допускают встр</w:t>
      </w:r>
      <w:r w:rsidRPr="00FD0B8A">
        <w:rPr>
          <w:i/>
          <w:lang w:val="ru-RU"/>
        </w:rPr>
        <w:t>ечных перемещений.</w:t>
      </w:r>
    </w:p>
    <w:p w14:paraId="7B571EC5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Просим остальные классы покидать площадку по указанию классных руководителей, без спешки. Уважаемые родители и гости, просим вас оставаться на местах до окончания выхода классов.</w:t>
      </w:r>
    </w:p>
    <w:p w14:paraId="584456A3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Фоновая музыка на выход. Ответственный</w:t>
      </w:r>
      <w:r w:rsidRPr="00FD0B8A">
        <w:rPr>
          <w:i/>
          <w:lang w:val="ru-RU"/>
        </w:rPr>
        <w:t xml:space="preserve"> за работу с гостями сопровождает приглашённых. Родители первоклассников приглашаются в зону фотозоны либо расходятся согласно порядку, определённому организацией.</w:t>
      </w:r>
    </w:p>
    <w:p w14:paraId="50BC9AC8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Методический комментарий. Порядок выхода классов утверждается заранее и доводится до классны</w:t>
      </w:r>
      <w:r w:rsidRPr="00FD0B8A">
        <w:rPr>
          <w:i/>
          <w:sz w:val="22"/>
          <w:lang w:val="ru-RU"/>
        </w:rPr>
        <w:t>х руководителей. Для участников с инвалидностью и ограниченными возможностями здоровья предусматривается отдельный доступный маршрут и сопровождение; такие участники начинают движение до основного потока либо после него, без встречных перемещений. Материал</w:t>
      </w:r>
      <w:r w:rsidRPr="00FD0B8A">
        <w:rPr>
          <w:i/>
          <w:sz w:val="22"/>
          <w:lang w:val="ru-RU"/>
        </w:rPr>
        <w:t xml:space="preserve">ы к занятию «Разговоры о важном» рекомендуется скачивать заранее с официального сайта проекта </w:t>
      </w:r>
      <w:proofErr w:type="spellStart"/>
      <w:r w:rsidRPr="00FD0B8A">
        <w:rPr>
          <w:i/>
          <w:sz w:val="22"/>
          <w:lang w:val="ru-RU"/>
        </w:rPr>
        <w:t>разговорыоважном.рф</w:t>
      </w:r>
      <w:proofErr w:type="spellEnd"/>
      <w:r w:rsidRPr="00FD0B8A">
        <w:rPr>
          <w:i/>
          <w:sz w:val="22"/>
          <w:lang w:val="ru-RU"/>
        </w:rPr>
        <w:t xml:space="preserve"> и проверять на работоспособность в </w:t>
      </w:r>
      <w:r w:rsidRPr="00FD0B8A">
        <w:rPr>
          <w:i/>
          <w:sz w:val="22"/>
          <w:lang w:val="ru-RU"/>
        </w:rPr>
        <w:lastRenderedPageBreak/>
        <w:t>кабинетах до начала мероприятия. Занятие проводится в соответствии с рабочей программой курса внеурочной де</w:t>
      </w:r>
      <w:r w:rsidRPr="00FD0B8A">
        <w:rPr>
          <w:i/>
          <w:sz w:val="22"/>
          <w:lang w:val="ru-RU"/>
        </w:rPr>
        <w:t>ятельности «Разговоры о важном» на 2026/2027 учебный год.</w:t>
      </w:r>
    </w:p>
    <w:p w14:paraId="6E8AD640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8. БАНК ВАРИАТИВНЫХ ЭПИЗОДОВ</w:t>
      </w:r>
    </w:p>
    <w:p w14:paraId="5F4A4F2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В настоящем разделе собраны эпизоды, которые образовательная организация включает в сценарий при наличии соответствующих участников, технических возможностей и </w:t>
      </w:r>
      <w:r w:rsidRPr="00FD0B8A">
        <w:rPr>
          <w:lang w:val="ru-RU"/>
        </w:rPr>
        <w:t>предварительного согласования. Каждый эпизод оформлен как готовый фрагмент с репликами ведущих и может быть вставлен в основной сценарный ход.</w:t>
      </w:r>
    </w:p>
    <w:p w14:paraId="40CB9FC0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Общее правило. Включение любого эпизода из настоящего раздела требует компенсации по времени: сокращения или искл</w:t>
      </w:r>
      <w:r w:rsidRPr="00FD0B8A">
        <w:rPr>
          <w:i/>
          <w:sz w:val="22"/>
          <w:lang w:val="ru-RU"/>
        </w:rPr>
        <w:t>ючения другого блока. Общее число официальных выступлений взрослых в линейке не должно превышать четырёх, считая приветствие руководителя и выступление почётного гостя (раздел 11.1). Все выступления гостей согласуются заранее — как по кандидатуре, так и по</w:t>
      </w:r>
      <w:r w:rsidRPr="00FD0B8A">
        <w:rPr>
          <w:i/>
          <w:sz w:val="22"/>
          <w:lang w:val="ru-RU"/>
        </w:rPr>
        <w:t xml:space="preserve"> содержанию и продолжительности.</w:t>
      </w:r>
    </w:p>
    <w:p w14:paraId="5EBC6A0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В-1. Участие выпускника прошлых лет</w:t>
      </w:r>
    </w:p>
    <w:p w14:paraId="7D3B9FB8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 </w:t>
      </w:r>
      <w:r w:rsidRPr="00FD0B8A">
        <w:rPr>
          <w:b/>
          <w:lang w:val="ru-RU"/>
        </w:rPr>
        <w:t>Место в сценарии:</w:t>
      </w:r>
      <w:r w:rsidRPr="00FD0B8A">
        <w:rPr>
          <w:lang w:val="ru-RU"/>
        </w:rPr>
        <w:t xml:space="preserve"> после эпизода 8.</w:t>
      </w:r>
    </w:p>
    <w:p w14:paraId="736B639B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В этой школе учились тысячи человек. Многие из них сегодня работают там, где без их дела не обойтись.</w:t>
      </w:r>
    </w:p>
    <w:p w14:paraId="79D9249F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</w:t>
      </w:r>
      <w:r w:rsidRPr="00FD0B8A">
        <w:rPr>
          <w:b/>
          <w:lang w:val="ru-RU"/>
        </w:rPr>
        <w:t xml:space="preserve">2. </w:t>
      </w:r>
      <w:r w:rsidRPr="00FD0B8A">
        <w:rPr>
          <w:lang w:val="ru-RU"/>
        </w:rPr>
        <w:t>У нас в гостях выпускник (выпускница) нашей школы [ГОД ВЫПУСКА], [ДОЛЖНОСТЬ / СФЕРА ДЕЯТЕЛЬНОСТИ] [Ф. И. О.].</w:t>
      </w:r>
    </w:p>
    <w:p w14:paraId="1A5ED69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Опорные тезисы выступления (до 2 минут):</w:t>
      </w:r>
    </w:p>
    <w:p w14:paraId="435ADE7B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короткое воспоминание о собственном первом сентября или о школьных годах — одна конкретная деталь, а н</w:t>
      </w:r>
      <w:r w:rsidRPr="00FD0B8A">
        <w:rPr>
          <w:lang w:val="ru-RU"/>
        </w:rPr>
        <w:t>е общие слова;</w:t>
      </w:r>
    </w:p>
    <w:p w14:paraId="1015F20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один эпизод из школьной жизни, который оказался полезен в дальнейшем;</w:t>
      </w:r>
    </w:p>
    <w:p w14:paraId="34F3764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чем выступающий занимается сейчас — коротко и понятно для младших школьников;</w:t>
      </w:r>
    </w:p>
    <w:p w14:paraId="7B0D32F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пожелание обучающимся: одно, но искреннее.</w:t>
      </w:r>
    </w:p>
    <w:p w14:paraId="44684DBF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 xml:space="preserve">Ремарка. Ведущие заранее уточняют у выступающего, </w:t>
      </w:r>
      <w:r w:rsidRPr="00FD0B8A">
        <w:rPr>
          <w:i/>
          <w:lang w:val="ru-RU"/>
        </w:rPr>
        <w:t>как к нему обращаться и как представить его деятельность понятными для детей словами.</w:t>
      </w:r>
    </w:p>
    <w:p w14:paraId="707B7E83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Рекомендуется приглашать выпускников, чья профессиональная деятельность и личные достижения являются примерами успешной самореализац</w:t>
      </w:r>
      <w:r w:rsidRPr="00FD0B8A">
        <w:rPr>
          <w:i/>
          <w:sz w:val="22"/>
          <w:lang w:val="ru-RU"/>
        </w:rPr>
        <w:t>ии. Кандидатура согласуется заранее. Не следует превращать выступление в отчёт о карьере: детям интереснее конкретная история, чем перечень должностей.</w:t>
      </w:r>
    </w:p>
    <w:p w14:paraId="4CB15788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В-2. Чествование ветерана педагогического труда</w:t>
      </w:r>
    </w:p>
    <w:p w14:paraId="4A77E4A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 </w:t>
      </w:r>
      <w:r w:rsidRPr="00FD0B8A">
        <w:rPr>
          <w:b/>
          <w:lang w:val="ru-RU"/>
        </w:rPr>
        <w:t>Место в сценарии:</w:t>
      </w:r>
      <w:r w:rsidRPr="00FD0B8A">
        <w:rPr>
          <w:lang w:val="ru-RU"/>
        </w:rPr>
        <w:t xml:space="preserve"> после э</w:t>
      </w:r>
      <w:r w:rsidRPr="00FD0B8A">
        <w:rPr>
          <w:lang w:val="ru-RU"/>
        </w:rPr>
        <w:t>пизода 11.</w:t>
      </w:r>
    </w:p>
    <w:p w14:paraId="748AE7BA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В школе есть люди, которые уже не приходят сюда каждое утро. Но школа без них не была бы такой, какая она есть.</w:t>
      </w:r>
    </w:p>
    <w:p w14:paraId="0FE8B259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Мы приглашаем на нашу площадку ветерана педагогического труда [Ф. И. О.], отдавшего (отдавшую) нашей школе [КОЛ</w:t>
      </w:r>
      <w:r w:rsidRPr="00FD0B8A">
        <w:rPr>
          <w:lang w:val="ru-RU"/>
        </w:rPr>
        <w:t>ИЧЕСТВО] лет.</w:t>
      </w:r>
    </w:p>
    <w:p w14:paraId="6D0EC9D6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Лирическая инструментальная фонограмма. Ветеран педагогического труда выходит к сцене в сопровождении обучающихся, которые вручают цветы. Аплодисменты.</w:t>
      </w:r>
    </w:p>
    <w:p w14:paraId="6B61F7D9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lastRenderedPageBreak/>
        <w:t xml:space="preserve">Ведущий 1. </w:t>
      </w:r>
      <w:r w:rsidRPr="00FD0B8A">
        <w:rPr>
          <w:lang w:val="ru-RU"/>
        </w:rPr>
        <w:t xml:space="preserve">[КРАТКОЕ ПРЕДСТАВЛЕНИЕ: годы работы, предмет, 1–2 факта, </w:t>
      </w:r>
      <w:r w:rsidRPr="00FD0B8A">
        <w:rPr>
          <w:lang w:val="ru-RU"/>
        </w:rPr>
        <w:t>согласованные с самим педагогом].</w:t>
      </w:r>
    </w:p>
    <w:p w14:paraId="286E2942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Спасибо вам за учеников, которые до сих пор вас помнят. Это и есть главный результат работы учителя.</w:t>
      </w:r>
    </w:p>
    <w:p w14:paraId="2531925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Возможное краткое слово (до 1 минуты).</w:t>
      </w:r>
    </w:p>
    <w:p w14:paraId="79C79A0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«Спасибо, что помните и приглашаете. Я много лет входила (входил) в эти</w:t>
      </w:r>
      <w:r w:rsidRPr="00FD0B8A">
        <w:rPr>
          <w:lang w:val="ru-RU"/>
        </w:rPr>
        <w:t xml:space="preserve"> двери и знаю: школа держится на людях. Дорогие ребята, берегите своих учителей — они хотят вам только хорошего. Дорогие коллеги, у вас лучшая работа на свете, хотя иногда в это трудно поверить. С праздником!»</w:t>
      </w:r>
    </w:p>
    <w:p w14:paraId="796DB006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При отсу</w:t>
      </w:r>
      <w:r w:rsidRPr="00FD0B8A">
        <w:rPr>
          <w:i/>
          <w:sz w:val="22"/>
          <w:lang w:val="ru-RU"/>
        </w:rPr>
        <w:t>тствии возможности личного участия ветерана педагогического труда допускается упоминание в репликах ведущих с адресованными аплодисментами. Приглашение направляется заблаговременно, с уточнением возможности присутствия и потребности в сопровождении и посад</w:t>
      </w:r>
      <w:r w:rsidRPr="00FD0B8A">
        <w:rPr>
          <w:i/>
          <w:sz w:val="22"/>
          <w:lang w:val="ru-RU"/>
        </w:rPr>
        <w:t>очном месте.</w:t>
      </w:r>
    </w:p>
    <w:p w14:paraId="0006C527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В-3. Участие гражданина, награждённого государственной наградой</w:t>
      </w:r>
    </w:p>
    <w:p w14:paraId="1EC61D18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 </w:t>
      </w:r>
      <w:r w:rsidRPr="00FD0B8A">
        <w:rPr>
          <w:b/>
          <w:lang w:val="ru-RU"/>
        </w:rPr>
        <w:t>Место в сценарии:</w:t>
      </w:r>
      <w:r w:rsidRPr="00FD0B8A">
        <w:rPr>
          <w:lang w:val="ru-RU"/>
        </w:rPr>
        <w:t xml:space="preserve"> после эпизода 8.</w:t>
      </w:r>
    </w:p>
    <w:p w14:paraId="3156F6D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Государственные награды в нашей стране получают за труд, за мужество, за вклад в общее дело.</w:t>
      </w:r>
    </w:p>
    <w:p w14:paraId="7048646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Сегодня среди наших гостей — [Ф. И. О.], удостоенный (удостоенная) [НАИМЕНОВАНИЕ ГОСУДАРСТВЕННОЙ НАГРАДЫ].</w:t>
      </w:r>
    </w:p>
    <w:p w14:paraId="2440BC8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Опорные тезисы выступления (до 2 минут):</w:t>
      </w:r>
      <w:r w:rsidRPr="00FD0B8A">
        <w:rPr>
          <w:lang w:val="ru-RU"/>
        </w:rPr>
        <w:t xml:space="preserve"> поздравление с началом учебного года; краткий рассказ о своём деле — понятными для детей словами;</w:t>
      </w:r>
      <w:r w:rsidRPr="00FD0B8A">
        <w:rPr>
          <w:lang w:val="ru-RU"/>
        </w:rPr>
        <w:t xml:space="preserve"> мысль о том, что за любым признанием стоит ежедневная работа и люди рядом; пожелание обучающимся.</w:t>
      </w:r>
    </w:p>
    <w:p w14:paraId="628C68B8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Наименование награды указывается точно, в соответствии с наградными документами; сокращения и приблизительные формулиро</w:t>
      </w:r>
      <w:r w:rsidRPr="00FD0B8A">
        <w:rPr>
          <w:i/>
          <w:sz w:val="22"/>
          <w:lang w:val="ru-RU"/>
        </w:rPr>
        <w:t>вки не допускаются. Кандидатура и текст выступления согласуются заранее.</w:t>
      </w:r>
    </w:p>
    <w:p w14:paraId="3F9A3C1A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В-4. Участие ветерана боевых действий, военной службы, участника специальной военной операции</w:t>
      </w:r>
    </w:p>
    <w:p w14:paraId="1B00827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 минут. </w:t>
      </w:r>
      <w:r w:rsidRPr="00FD0B8A">
        <w:rPr>
          <w:b/>
          <w:lang w:val="ru-RU"/>
        </w:rPr>
        <w:t>Место в сценарии:</w:t>
      </w:r>
      <w:r w:rsidRPr="00FD0B8A">
        <w:rPr>
          <w:lang w:val="ru-RU"/>
        </w:rPr>
        <w:t xml:space="preserve"> после эпизода 8 или эпизода 10.</w:t>
      </w:r>
    </w:p>
    <w:p w14:paraId="7D99107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</w:t>
      </w:r>
      <w:r w:rsidRPr="00FD0B8A">
        <w:rPr>
          <w:b/>
          <w:lang w:val="ru-RU"/>
        </w:rPr>
        <w:t xml:space="preserve">1. </w:t>
      </w:r>
      <w:r w:rsidRPr="00FD0B8A">
        <w:rPr>
          <w:lang w:val="ru-RU"/>
        </w:rPr>
        <w:t>Есть люди, которые знают цену слову «Родина» не по учебнику.</w:t>
      </w:r>
    </w:p>
    <w:p w14:paraId="7418FF1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Слово предоставляется [СТАТУС] [Ф. И. О.].</w:t>
      </w:r>
    </w:p>
    <w:p w14:paraId="7DFF042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Опорные тезисы выступления (до 2 минут):</w:t>
      </w:r>
      <w:r w:rsidRPr="00FD0B8A">
        <w:rPr>
          <w:lang w:val="ru-RU"/>
        </w:rPr>
        <w:t xml:space="preserve"> поздравление с началом учебного года; обращение к детям о дружбе, взаимовыручке и ответственности</w:t>
      </w:r>
      <w:r w:rsidRPr="00FD0B8A">
        <w:rPr>
          <w:lang w:val="ru-RU"/>
        </w:rPr>
        <w:t xml:space="preserve"> друг за друга; мысль о значении учёбы и получения профессии; краткое пожелание.</w:t>
      </w:r>
    </w:p>
    <w:p w14:paraId="3B4FFEB3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Требования к эпизоду. Выступление должно быть кратким, спокойным по тону и </w:t>
      </w:r>
      <w:proofErr w:type="spellStart"/>
      <w:r w:rsidRPr="00FD0B8A">
        <w:rPr>
          <w:i/>
          <w:sz w:val="22"/>
          <w:lang w:val="ru-RU"/>
        </w:rPr>
        <w:t>возрастосообразным</w:t>
      </w:r>
      <w:proofErr w:type="spellEnd"/>
      <w:r w:rsidRPr="00FD0B8A">
        <w:rPr>
          <w:i/>
          <w:sz w:val="22"/>
          <w:lang w:val="ru-RU"/>
        </w:rPr>
        <w:t>. Не включаются описания боевых эпизодов, подробности обстоятельств службы и любые</w:t>
      </w:r>
      <w:r w:rsidRPr="00FD0B8A">
        <w:rPr>
          <w:i/>
          <w:sz w:val="22"/>
          <w:lang w:val="ru-RU"/>
        </w:rPr>
        <w:t xml:space="preserve"> сведения, способные травмировать детскую аудиторию. Кандидатура, содержание и продолжительность выступления согласуются заранее с руководителем образовательной организации. Порядок организации таких выступлений </w:t>
      </w:r>
      <w:r w:rsidRPr="00FD0B8A">
        <w:rPr>
          <w:i/>
          <w:sz w:val="22"/>
          <w:lang w:val="ru-RU"/>
        </w:rPr>
        <w:lastRenderedPageBreak/>
        <w:t xml:space="preserve">определяется образовательной организацией с </w:t>
      </w:r>
      <w:r w:rsidRPr="00FD0B8A">
        <w:rPr>
          <w:i/>
          <w:sz w:val="22"/>
          <w:lang w:val="ru-RU"/>
        </w:rPr>
        <w:t>учётом действующих ведомственных разъяснений.</w:t>
      </w:r>
    </w:p>
    <w:p w14:paraId="06EAF677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Эпизод включается только при заблаговременном согласовании. При участии нескольких гостей этой категории слово предоставляется одному; остальные представляются ведущими без</w:t>
      </w:r>
      <w:r w:rsidRPr="00FD0B8A">
        <w:rPr>
          <w:i/>
          <w:sz w:val="22"/>
          <w:lang w:val="ru-RU"/>
        </w:rPr>
        <w:t xml:space="preserve"> предоставления слова.</w:t>
      </w:r>
    </w:p>
    <w:p w14:paraId="7EFDFA1C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В-5. Участие представителей разных народов и этнических групп Российской Федерации</w:t>
      </w:r>
    </w:p>
    <w:p w14:paraId="7070FDE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2–3 минуты. </w:t>
      </w:r>
      <w:r w:rsidRPr="00FD0B8A">
        <w:rPr>
          <w:b/>
          <w:lang w:val="ru-RU"/>
        </w:rPr>
        <w:t>Место в сценарии:</w:t>
      </w:r>
      <w:r w:rsidRPr="00FD0B8A">
        <w:rPr>
          <w:lang w:val="ru-RU"/>
        </w:rPr>
        <w:t xml:space="preserve"> после эпизода 10.</w:t>
      </w:r>
    </w:p>
    <w:p w14:paraId="39CA73BF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 xml:space="preserve">Мы сегодня много говорим о том, что Россия — страна многих </w:t>
      </w:r>
      <w:r w:rsidRPr="00FD0B8A">
        <w:rPr>
          <w:lang w:val="ru-RU"/>
        </w:rPr>
        <w:t>народов. Но это не строчка из учебника. Это наш обычный школьный двор.</w:t>
      </w:r>
    </w:p>
    <w:p w14:paraId="26C72999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Мы попросили несколько семей наших обучающихся рассказать об одной традиции, которая живёт у них дома.</w:t>
      </w:r>
    </w:p>
    <w:p w14:paraId="4193A9CC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К микрофону поочерёдно выходят 2–4 родителя (законных представ</w:t>
      </w:r>
      <w:r w:rsidRPr="00FD0B8A">
        <w:rPr>
          <w:i/>
          <w:lang w:val="ru-RU"/>
        </w:rPr>
        <w:t>ителя) либо родитель вместе с ребёнком. Каждое выступление — не более 40 секунд. Формат и объём выступлений одинаковы для всех участников эпизода.</w:t>
      </w:r>
    </w:p>
    <w:p w14:paraId="58E5E16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Примерная структура выступления (до 40 секунд каждое):</w:t>
      </w:r>
    </w:p>
    <w:p w14:paraId="06062F80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как зовут выступающего и чей он родитель;</w:t>
      </w:r>
    </w:p>
    <w:p w14:paraId="3659029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одна семейна</w:t>
      </w:r>
      <w:r w:rsidRPr="00FD0B8A">
        <w:rPr>
          <w:lang w:val="ru-RU"/>
        </w:rPr>
        <w:t>я традиция — праздник, блюдо, ремесло, песня, обычай, связанный с родным языком;</w:t>
      </w:r>
    </w:p>
    <w:p w14:paraId="0FC614F5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одна фраза о том, что эта традиция даёт семье;</w:t>
      </w:r>
    </w:p>
    <w:p w14:paraId="3D1EBF44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короткое пожелание детям.</w:t>
      </w:r>
    </w:p>
    <w:p w14:paraId="5F9C5963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Вот из этого и складывается наша страна. Не из различий, а из того, что каждая семья бережн</w:t>
      </w:r>
      <w:r w:rsidRPr="00FD0B8A">
        <w:rPr>
          <w:lang w:val="ru-RU"/>
        </w:rPr>
        <w:t>о хранит своё и с радостью делится им с другими.</w:t>
      </w:r>
    </w:p>
    <w:p w14:paraId="0C1E01F6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Требования к эпизоду. Формат и продолжительность выступлений должны быть одинаковыми для всех участников. Не допускается сравнение традиций, их оценка, ранжирование и любые обобщения о «характере» или «особе</w:t>
      </w:r>
      <w:r w:rsidRPr="00FD0B8A">
        <w:rPr>
          <w:i/>
          <w:sz w:val="22"/>
          <w:lang w:val="ru-RU"/>
        </w:rPr>
        <w:t>нностях» того или иного народа. Речь идёт о конкретной семье и её обычае, а не о народе в целом. Недопустимо использование предметов обрядового и религиозного назначения в качестве реквизита. Состав участников формируется по добровольному согласию семей; н</w:t>
      </w:r>
      <w:r w:rsidRPr="00FD0B8A">
        <w:rPr>
          <w:i/>
          <w:sz w:val="22"/>
          <w:lang w:val="ru-RU"/>
        </w:rPr>
        <w:t>е следует привлекать семью только по признаку национальной принадлежности без её инициативы или согласия.</w:t>
      </w:r>
    </w:p>
    <w:p w14:paraId="763DE96B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При невозможности организовать эпизод корректно его следует исключить: формально проведённый, он даёт результат,</w:t>
      </w:r>
      <w:r w:rsidRPr="00FD0B8A">
        <w:rPr>
          <w:i/>
          <w:sz w:val="22"/>
          <w:lang w:val="ru-RU"/>
        </w:rPr>
        <w:t xml:space="preserve"> обратный воспитательной задаче. Альтернатива — выставка работ обучающихся «Традиции моей семьи» в школьном холле, подготовленная заранее, без публичного выступления на линейке.</w:t>
      </w:r>
    </w:p>
    <w:p w14:paraId="4030B0C5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В-6. Представление школьных объединений и общественных инициатив</w:t>
      </w:r>
    </w:p>
    <w:p w14:paraId="26FA5BFF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</w:t>
      </w:r>
      <w:r w:rsidRPr="00FD0B8A">
        <w:rPr>
          <w:b/>
          <w:lang w:val="ru-RU"/>
        </w:rPr>
        <w:t>ость:</w:t>
      </w:r>
      <w:r w:rsidRPr="00FD0B8A">
        <w:rPr>
          <w:lang w:val="ru-RU"/>
        </w:rPr>
        <w:t xml:space="preserve"> 2 минуты. </w:t>
      </w:r>
      <w:r w:rsidRPr="00FD0B8A">
        <w:rPr>
          <w:b/>
          <w:lang w:val="ru-RU"/>
        </w:rPr>
        <w:t>Место в сценарии:</w:t>
      </w:r>
      <w:r w:rsidRPr="00FD0B8A">
        <w:rPr>
          <w:lang w:val="ru-RU"/>
        </w:rPr>
        <w:t xml:space="preserve"> после эпизода 15.</w:t>
      </w:r>
    </w:p>
    <w:p w14:paraId="6DA804B9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После уроков школа не заканчивается. Она только начинается.</w:t>
      </w:r>
    </w:p>
    <w:p w14:paraId="61CA2B29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Коротко — о том, куда можно прийти в этом учебном году.</w:t>
      </w:r>
    </w:p>
    <w:p w14:paraId="23E6AAC6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lastRenderedPageBreak/>
        <w:t xml:space="preserve">Ремарка. Представители 3–4 объединений выходят вперёд </w:t>
      </w:r>
      <w:r w:rsidRPr="00FD0B8A">
        <w:rPr>
          <w:i/>
          <w:lang w:val="ru-RU"/>
        </w:rPr>
        <w:t>одновременно, каждый произносит одну фразу. Продолжительность каждой реплики — не более 15 секунд. Возможно сопровождение выводом на экран названий объединений.</w:t>
      </w:r>
    </w:p>
    <w:p w14:paraId="63323077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Примерные реплики (по одной от объединения):</w:t>
      </w:r>
    </w:p>
    <w:p w14:paraId="177A2A7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«[НАЗВАНИЕ ОБЪЕДИНЕНИЯ]. Мы [ЧТО ДЕЛАЕТЕ — 3–5 сло</w:t>
      </w:r>
      <w:r w:rsidRPr="00FD0B8A">
        <w:rPr>
          <w:lang w:val="ru-RU"/>
        </w:rPr>
        <w:t>в]. Ждём вас [КОГДА И ГДЕ]».</w:t>
      </w:r>
    </w:p>
    <w:p w14:paraId="44BBB38E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Полный список кружков, секций и объединений — на информационном стенде и на сайте школы. Выбирайте.</w:t>
      </w:r>
    </w:p>
    <w:p w14:paraId="6FE41B63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Эпизод особенно уместен в организациях с развитой системой дополнительного обр</w:t>
      </w:r>
      <w:r w:rsidRPr="00FD0B8A">
        <w:rPr>
          <w:i/>
          <w:sz w:val="22"/>
          <w:lang w:val="ru-RU"/>
        </w:rPr>
        <w:t>азования. Формат жёстко ограничен по времени: одна фраза от объединения. Развёрнутое представление переносится на классные часы и день открытых дверей объединений.</w:t>
      </w:r>
    </w:p>
    <w:p w14:paraId="1CFB85C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В-7. Символическая акция, посвящённая началу учебного года</w:t>
      </w:r>
    </w:p>
    <w:p w14:paraId="7847CA7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2–3 минуты. </w:t>
      </w:r>
      <w:r w:rsidRPr="00FD0B8A">
        <w:rPr>
          <w:b/>
          <w:lang w:val="ru-RU"/>
        </w:rPr>
        <w:t>Ме</w:t>
      </w:r>
      <w:r w:rsidRPr="00FD0B8A">
        <w:rPr>
          <w:b/>
          <w:lang w:val="ru-RU"/>
        </w:rPr>
        <w:t>сто в сценарии:</w:t>
      </w:r>
      <w:r w:rsidRPr="00FD0B8A">
        <w:rPr>
          <w:lang w:val="ru-RU"/>
        </w:rPr>
        <w:t xml:space="preserve"> после эпизода 18 либо после эпизода 19.</w:t>
      </w:r>
    </w:p>
    <w:p w14:paraId="752FAA7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Вариант А. «Дерево знаний».</w:t>
      </w:r>
      <w:r w:rsidRPr="00FD0B8A">
        <w:rPr>
          <w:lang w:val="ru-RU"/>
        </w:rPr>
        <w:t xml:space="preserve"> На площадке устанавливается декоративное дерево (стенд). Первоклассники прикрепляют к нему заранее подготовленные листья с одним словом-пожеланием на учебный год. Стенд раз</w:t>
      </w:r>
      <w:r w:rsidRPr="00FD0B8A">
        <w:rPr>
          <w:lang w:val="ru-RU"/>
        </w:rPr>
        <w:t>мещается в школьном холле и сохраняется до конца учебного года.</w:t>
      </w:r>
    </w:p>
    <w:p w14:paraId="40AAC8A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Вариант Б. «Письмо себе».</w:t>
      </w:r>
      <w:r w:rsidRPr="00FD0B8A">
        <w:rPr>
          <w:lang w:val="ru-RU"/>
        </w:rPr>
        <w:t xml:space="preserve"> Первоклассники передают одиннадцатиклассникам конверты с рисунками, подготовленными накануне. Конверты помещаются в школьный музей (кабинет) и вручаются детям при пер</w:t>
      </w:r>
      <w:r w:rsidRPr="00FD0B8A">
        <w:rPr>
          <w:lang w:val="ru-RU"/>
        </w:rPr>
        <w:t>еходе в пятый класс.</w:t>
      </w:r>
    </w:p>
    <w:p w14:paraId="72DFB40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Вариант В. «Общая фотография».</w:t>
      </w:r>
      <w:r w:rsidRPr="00FD0B8A">
        <w:rPr>
          <w:lang w:val="ru-RU"/>
        </w:rPr>
        <w:t xml:space="preserve"> После завершения линейки организуется общий снимок параллели первых классов и параллели одиннадцатых классов. Место и порядок съёмки определяются заранее.</w:t>
      </w:r>
    </w:p>
    <w:p w14:paraId="0B09A3A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Вариант Г. «Аллея первоклассников».</w:t>
      </w:r>
      <w:r w:rsidRPr="00FD0B8A">
        <w:rPr>
          <w:lang w:val="ru-RU"/>
        </w:rPr>
        <w:t xml:space="preserve"> Высадка дерев</w:t>
      </w:r>
      <w:r w:rsidRPr="00FD0B8A">
        <w:rPr>
          <w:lang w:val="ru-RU"/>
        </w:rPr>
        <w:t>ьев или кустарников на территории образовательной организации силами первоклассников и их родителей. Проводится после линейки, требует отдельной подготовки площадки и посадочного материала.</w:t>
      </w:r>
    </w:p>
    <w:p w14:paraId="0BD8A32D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1. </w:t>
      </w:r>
      <w:r w:rsidRPr="00FD0B8A">
        <w:rPr>
          <w:lang w:val="ru-RU"/>
        </w:rPr>
        <w:t>А теперь — то, что останется с нами до конца учебного г</w:t>
      </w:r>
      <w:r w:rsidRPr="00FD0B8A">
        <w:rPr>
          <w:lang w:val="ru-RU"/>
        </w:rPr>
        <w:t>ода.</w:t>
      </w:r>
    </w:p>
    <w:p w14:paraId="10F8B6D7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t xml:space="preserve">Ведущий 2. </w:t>
      </w:r>
      <w:r w:rsidRPr="00FD0B8A">
        <w:rPr>
          <w:lang w:val="ru-RU"/>
        </w:rPr>
        <w:t>[ОБЪЯВЛЕНИЕ АКЦИИ СОГЛАСНО ВЫБРАННОМУ ВАРИАНТУ].</w:t>
      </w:r>
    </w:p>
    <w:p w14:paraId="308B0024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Блок может быть исключён или заменён. Акция требует отдельной подготовки и увеличивает продолжительность мероприятия. При включении акции рекомендуется исключить второй творческий номер. Вари</w:t>
      </w:r>
      <w:r w:rsidRPr="00FD0B8A">
        <w:rPr>
          <w:i/>
          <w:sz w:val="22"/>
          <w:lang w:val="ru-RU"/>
        </w:rPr>
        <w:t>анты В и Г выносятся за рамки линейки и проводятся после её завершения — это предпочтительное решение, не влияющее на хронометраж.</w:t>
      </w:r>
    </w:p>
    <w:p w14:paraId="5F913B18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9. ТВОРЧЕСКИЕ НОМЕРА: ГОТОВЫЕ ВАРИАНТЫ</w:t>
      </w:r>
    </w:p>
    <w:p w14:paraId="6194F5A3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Настоящий раздел содержит постановочные решения — описания номеров, состав участников,</w:t>
      </w:r>
      <w:r w:rsidRPr="00FD0B8A">
        <w:rPr>
          <w:i/>
          <w:sz w:val="22"/>
          <w:lang w:val="ru-RU"/>
        </w:rPr>
        <w:t xml:space="preserve"> режиссёрский рисунок и рекомендации по музыкальному сопровождению. Конкретные музыкальные произведения и стихотворные тексты образовательная организация подбирает самостоятельно с соблюдением требований законодательства об авторском праве (раздел 10). Тек</w:t>
      </w:r>
      <w:r w:rsidRPr="00FD0B8A">
        <w:rPr>
          <w:i/>
          <w:sz w:val="22"/>
          <w:lang w:val="ru-RU"/>
        </w:rPr>
        <w:t>сты, приведённые в настоящем разделе полностью, являются авторскими текстами настоящего методического материала. Образовательная организация вправе использовать и изменять их при подготовке собственного мероприятия (об условиях использования — раздел 1.6).</w:t>
      </w:r>
    </w:p>
    <w:p w14:paraId="2AA059F7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9.1. «Хоровод дружбы» — хореографическая композиция</w:t>
      </w:r>
    </w:p>
    <w:p w14:paraId="64A813D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2,5–3 минуты. </w:t>
      </w:r>
      <w:r w:rsidRPr="00FD0B8A">
        <w:rPr>
          <w:b/>
          <w:lang w:val="ru-RU"/>
        </w:rPr>
        <w:t>Участники:</w:t>
      </w:r>
      <w:r w:rsidRPr="00FD0B8A">
        <w:rPr>
          <w:lang w:val="ru-RU"/>
        </w:rPr>
        <w:t xml:space="preserve"> 12–20 обучающихся 3–7 классов. </w:t>
      </w:r>
      <w:r w:rsidRPr="00FD0B8A">
        <w:rPr>
          <w:b/>
          <w:lang w:val="ru-RU"/>
        </w:rPr>
        <w:t>Сложность подготовки:</w:t>
      </w:r>
      <w:r w:rsidRPr="00FD0B8A">
        <w:rPr>
          <w:lang w:val="ru-RU"/>
        </w:rPr>
        <w:t xml:space="preserve"> средняя.</w:t>
      </w:r>
    </w:p>
    <w:p w14:paraId="1F0E51B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Режиссёрский рисунок.</w:t>
      </w:r>
      <w:r w:rsidRPr="00FD0B8A">
        <w:rPr>
          <w:lang w:val="ru-RU"/>
        </w:rPr>
        <w:t xml:space="preserve"> Площадка пуста. Из разных её концов поочерёдно, по одному и по двое, выходят участники — каждый своим шагом, в своём ритме. Постепенно они сближаются, находят друг друга, берутся за руки. К середине номера образуются два-три небольших круга, которые затем</w:t>
      </w:r>
      <w:r w:rsidRPr="00FD0B8A">
        <w:rPr>
          <w:lang w:val="ru-RU"/>
        </w:rPr>
        <w:t xml:space="preserve"> смыкаются в один общий. Финал — общий круг, руки подняты и сцеплены.</w:t>
      </w:r>
    </w:p>
    <w:p w14:paraId="03627457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Идея.</w:t>
      </w:r>
      <w:r w:rsidRPr="00FD0B8A">
        <w:rPr>
          <w:lang w:val="ru-RU"/>
        </w:rPr>
        <w:t xml:space="preserve"> Единство показано как процесс, а не как исходное состояние: сначала все врозь, затем вместе. Это считывается зрителем без пояснений.</w:t>
      </w:r>
    </w:p>
    <w:p w14:paraId="7315D55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Музыка.</w:t>
      </w:r>
      <w:r w:rsidRPr="00FD0B8A">
        <w:rPr>
          <w:lang w:val="ru-RU"/>
        </w:rPr>
        <w:t xml:space="preserve"> Инструментальная композиция с нарастающим темпом: спокойное начало, ускорение к середине, торжественный финал. Подходят оркестровые обработки русских народных мелодий (раздел 10.4).</w:t>
      </w:r>
    </w:p>
    <w:p w14:paraId="27A5689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Требования к площадке.</w:t>
      </w:r>
      <w:r w:rsidRPr="00FD0B8A">
        <w:rPr>
          <w:lang w:val="ru-RU"/>
        </w:rPr>
        <w:t xml:space="preserve"> Свободное пространство не менее 8 × 8 метров, ровн</w:t>
      </w:r>
      <w:r w:rsidRPr="00FD0B8A">
        <w:rPr>
          <w:lang w:val="ru-RU"/>
        </w:rPr>
        <w:t>ое покрытие. При проведении в помещении число участников сокращается до 10–12.</w:t>
      </w:r>
    </w:p>
    <w:p w14:paraId="0FAAD69B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9.2. «Живая карта России» — литературно-хореографическая композиция</w:t>
      </w:r>
    </w:p>
    <w:p w14:paraId="27F7B90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3 минуты. </w:t>
      </w:r>
      <w:r w:rsidRPr="00FD0B8A">
        <w:rPr>
          <w:b/>
          <w:lang w:val="ru-RU"/>
        </w:rPr>
        <w:t>Участники:</w:t>
      </w:r>
      <w:r w:rsidRPr="00FD0B8A">
        <w:rPr>
          <w:lang w:val="ru-RU"/>
        </w:rPr>
        <w:t xml:space="preserve"> 10–16 обучающихся 5–9 классов. </w:t>
      </w:r>
      <w:r w:rsidRPr="00FD0B8A">
        <w:rPr>
          <w:b/>
          <w:lang w:val="ru-RU"/>
        </w:rPr>
        <w:t>Сложность подготовки:</w:t>
      </w:r>
      <w:r w:rsidRPr="00FD0B8A">
        <w:rPr>
          <w:lang w:val="ru-RU"/>
        </w:rPr>
        <w:t xml:space="preserve"> средняя.</w:t>
      </w:r>
    </w:p>
    <w:p w14:paraId="6582D8C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Режиссё</w:t>
      </w:r>
      <w:r w:rsidRPr="00FD0B8A">
        <w:rPr>
          <w:b/>
          <w:lang w:val="ru-RU"/>
        </w:rPr>
        <w:t>рский рисунок.</w:t>
      </w:r>
      <w:r w:rsidRPr="00FD0B8A">
        <w:rPr>
          <w:lang w:val="ru-RU"/>
        </w:rPr>
        <w:t xml:space="preserve"> Участники выходят группами по 2–3 человека, занимая места на площадке так, что к концу номера их расположение образует условный контур страны — от одного края площадки до другого. Каждая группа, выйдя, произносит одну короткую фразу. При нал</w:t>
      </w:r>
      <w:r w:rsidRPr="00FD0B8A">
        <w:rPr>
          <w:lang w:val="ru-RU"/>
        </w:rPr>
        <w:t>ичии экрана параллельно выводится изображение карты России.</w:t>
      </w:r>
    </w:p>
    <w:p w14:paraId="67C40956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Примерные реплики (авторский текст, редактируется организацией):</w:t>
      </w:r>
    </w:p>
    <w:p w14:paraId="66A7126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«Здесь начинается день — раньше, чем везде».</w:t>
      </w:r>
    </w:p>
    <w:p w14:paraId="327A551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«Здесь горы, которые старше всех городов страны».</w:t>
      </w:r>
    </w:p>
    <w:p w14:paraId="1A1FDC88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«Здесь степь, которую не окинуть взг</w:t>
      </w:r>
      <w:r w:rsidRPr="00FD0B8A">
        <w:rPr>
          <w:lang w:val="ru-RU"/>
        </w:rPr>
        <w:t>лядом».</w:t>
      </w:r>
    </w:p>
    <w:p w14:paraId="535BFA3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«Здесь тайга, где летом светло даже ночью».</w:t>
      </w:r>
    </w:p>
    <w:p w14:paraId="0A9ADB49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«Здесь море, и корабли уходят за горизонт».</w:t>
      </w:r>
    </w:p>
    <w:p w14:paraId="71DB480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lastRenderedPageBreak/>
        <w:t>«А здесь — наша школа. И мы».</w:t>
      </w:r>
    </w:p>
    <w:p w14:paraId="0467EDF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Финальная фраза (все вместе):</w:t>
      </w:r>
      <w:r w:rsidRPr="00FD0B8A">
        <w:rPr>
          <w:lang w:val="ru-RU"/>
        </w:rPr>
        <w:t xml:space="preserve"> «Одна страна. Один дом. Одно будущее».</w:t>
      </w:r>
    </w:p>
    <w:p w14:paraId="2221157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Музыка.</w:t>
      </w:r>
      <w:r w:rsidRPr="00FD0B8A">
        <w:rPr>
          <w:lang w:val="ru-RU"/>
        </w:rPr>
        <w:t xml:space="preserve"> Спокойная инструментальная подложка на низком уровне </w:t>
      </w:r>
      <w:r w:rsidRPr="00FD0B8A">
        <w:rPr>
          <w:lang w:val="ru-RU"/>
        </w:rPr>
        <w:t>громкости — реплики должны быть слышны без напряжения.</w:t>
      </w:r>
    </w:p>
    <w:p w14:paraId="6A405B6D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Реплики не привязаны к конкретным регионам и не содержат названий — это позволяет использовать номер в любой образовательной организации. При желании школа добавляет фразу о своём крае, но без противоп</w:t>
      </w:r>
      <w:r w:rsidRPr="00FD0B8A">
        <w:rPr>
          <w:i/>
          <w:sz w:val="22"/>
          <w:lang w:val="ru-RU"/>
        </w:rPr>
        <w:t>оставления его другим.</w:t>
      </w:r>
    </w:p>
    <w:p w14:paraId="42005A7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9.3. «Пять слов» — литературно-музыкальная композиция</w:t>
      </w:r>
    </w:p>
    <w:p w14:paraId="229B2FF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2–2,5 минуты. </w:t>
      </w:r>
      <w:r w:rsidRPr="00FD0B8A">
        <w:rPr>
          <w:b/>
          <w:lang w:val="ru-RU"/>
        </w:rPr>
        <w:t>Участники:</w:t>
      </w:r>
      <w:r w:rsidRPr="00FD0B8A">
        <w:rPr>
          <w:lang w:val="ru-RU"/>
        </w:rPr>
        <w:t xml:space="preserve"> 10 обучающихся 9–11 классов. </w:t>
      </w:r>
      <w:r w:rsidRPr="00FD0B8A">
        <w:rPr>
          <w:b/>
          <w:lang w:val="ru-RU"/>
        </w:rPr>
        <w:t>Сложность подготовки:</w:t>
      </w:r>
      <w:r w:rsidRPr="00FD0B8A">
        <w:rPr>
          <w:lang w:val="ru-RU"/>
        </w:rPr>
        <w:t xml:space="preserve"> низкая (не требует хореографии и декораций).</w:t>
      </w:r>
    </w:p>
    <w:p w14:paraId="368CF5E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Режиссёрский рисунок.</w:t>
      </w:r>
      <w:r w:rsidRPr="00FD0B8A">
        <w:rPr>
          <w:lang w:val="ru-RU"/>
        </w:rPr>
        <w:t xml:space="preserve"> Участники стоят п</w:t>
      </w:r>
      <w:r w:rsidRPr="00FD0B8A">
        <w:rPr>
          <w:lang w:val="ru-RU"/>
        </w:rPr>
        <w:t>олукругом. Реплики произносятся поочерёдно, чётко, без пафоса и завываний. Пауза между парами реплик — одна секунда.</w:t>
      </w:r>
    </w:p>
    <w:p w14:paraId="58C31F9F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Текст (авторский; используется и изменяется при подготовке собственного мероприятия):</w:t>
      </w:r>
    </w:p>
    <w:p w14:paraId="50A0FC24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Первый.</w:t>
      </w:r>
      <w:r w:rsidRPr="00FD0B8A">
        <w:rPr>
          <w:lang w:val="ru-RU"/>
        </w:rPr>
        <w:t xml:space="preserve"> Дом.</w:t>
      </w:r>
    </w:p>
    <w:p w14:paraId="4AF5C1B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Второй.</w:t>
      </w:r>
      <w:r w:rsidRPr="00FD0B8A">
        <w:rPr>
          <w:lang w:val="ru-RU"/>
        </w:rPr>
        <w:t xml:space="preserve"> Это не стены и не крыша. Это те,</w:t>
      </w:r>
      <w:r w:rsidRPr="00FD0B8A">
        <w:rPr>
          <w:lang w:val="ru-RU"/>
        </w:rPr>
        <w:t xml:space="preserve"> кто ждёт тебя вечером.</w:t>
      </w:r>
    </w:p>
    <w:p w14:paraId="5114DAF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Третий.</w:t>
      </w:r>
      <w:r w:rsidRPr="00FD0B8A">
        <w:rPr>
          <w:lang w:val="ru-RU"/>
        </w:rPr>
        <w:t xml:space="preserve"> Память.</w:t>
      </w:r>
    </w:p>
    <w:p w14:paraId="28207DD6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Четвёртый.</w:t>
      </w:r>
      <w:r w:rsidRPr="00FD0B8A">
        <w:rPr>
          <w:lang w:val="ru-RU"/>
        </w:rPr>
        <w:t xml:space="preserve"> Это когда ты знаешь, как звали твоего прадеда. И чем он занимался.</w:t>
      </w:r>
    </w:p>
    <w:p w14:paraId="0188414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Пятый.</w:t>
      </w:r>
      <w:r w:rsidRPr="00FD0B8A">
        <w:rPr>
          <w:lang w:val="ru-RU"/>
        </w:rPr>
        <w:t xml:space="preserve"> Труд.</w:t>
      </w:r>
    </w:p>
    <w:p w14:paraId="633C0B2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Шестой.</w:t>
      </w:r>
      <w:r w:rsidRPr="00FD0B8A">
        <w:rPr>
          <w:lang w:val="ru-RU"/>
        </w:rPr>
        <w:t xml:space="preserve"> Это не обязанность. Это способ быть нужным.</w:t>
      </w:r>
    </w:p>
    <w:p w14:paraId="11853F1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Седьмой.</w:t>
      </w:r>
      <w:r w:rsidRPr="00FD0B8A">
        <w:rPr>
          <w:lang w:val="ru-RU"/>
        </w:rPr>
        <w:t xml:space="preserve"> Дружба.</w:t>
      </w:r>
    </w:p>
    <w:p w14:paraId="3FD181A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Восьмой.</w:t>
      </w:r>
      <w:r w:rsidRPr="00FD0B8A">
        <w:rPr>
          <w:lang w:val="ru-RU"/>
        </w:rPr>
        <w:t xml:space="preserve"> Это когда за тебя вступаются раньше, чем ты успел попросить.</w:t>
      </w:r>
    </w:p>
    <w:p w14:paraId="63680E5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Девятый.</w:t>
      </w:r>
      <w:r w:rsidRPr="00FD0B8A">
        <w:rPr>
          <w:lang w:val="ru-RU"/>
        </w:rPr>
        <w:t xml:space="preserve"> Родина.</w:t>
      </w:r>
    </w:p>
    <w:p w14:paraId="29FB8A5C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Десятый.</w:t>
      </w:r>
      <w:r w:rsidRPr="00FD0B8A">
        <w:rPr>
          <w:lang w:val="ru-RU"/>
        </w:rPr>
        <w:t xml:space="preserve"> Это всё, что мы сейчас назвали. Собранное вместе.</w:t>
      </w:r>
    </w:p>
    <w:p w14:paraId="31F7A1F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Все вместе.</w:t>
      </w:r>
      <w:r w:rsidRPr="00FD0B8A">
        <w:rPr>
          <w:lang w:val="ru-RU"/>
        </w:rPr>
        <w:t xml:space="preserve"> Это Россия. И это мы.</w:t>
      </w:r>
    </w:p>
    <w:p w14:paraId="040D89E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Музыка.</w:t>
      </w:r>
      <w:r w:rsidRPr="00FD0B8A">
        <w:rPr>
          <w:lang w:val="ru-RU"/>
        </w:rPr>
        <w:t xml:space="preserve"> Инструментальная подложка на низком уровне, вступает после первой реплики и уходит на финальной фразе.</w:t>
      </w:r>
    </w:p>
    <w:p w14:paraId="167112FB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Номер удобен для сокращённого и камерного вариантов: не требует репетиций на площадке, реквизита и фонограммы сложного монтажа. Главное требование — раз</w:t>
      </w:r>
      <w:r w:rsidRPr="00FD0B8A">
        <w:rPr>
          <w:i/>
          <w:sz w:val="22"/>
          <w:lang w:val="ru-RU"/>
        </w:rPr>
        <w:t>борчивая речь и отсутствие декламационного нажима. При числе участников менее десяти реплики распределяются по две на человека.</w:t>
      </w:r>
    </w:p>
    <w:p w14:paraId="0AF1DE69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9.4. Вокальный номер школьного хора</w:t>
      </w:r>
    </w:p>
    <w:p w14:paraId="7BEE109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3 минут. </w:t>
      </w:r>
      <w:r w:rsidRPr="00FD0B8A">
        <w:rPr>
          <w:b/>
          <w:lang w:val="ru-RU"/>
        </w:rPr>
        <w:t>Участники:</w:t>
      </w:r>
      <w:r w:rsidRPr="00FD0B8A">
        <w:rPr>
          <w:lang w:val="ru-RU"/>
        </w:rPr>
        <w:t xml:space="preserve"> школьный хор либо сводный вокальный ансамбль. </w:t>
      </w:r>
      <w:r w:rsidRPr="00FD0B8A">
        <w:rPr>
          <w:b/>
          <w:lang w:val="ru-RU"/>
        </w:rPr>
        <w:t>Слож</w:t>
      </w:r>
      <w:r w:rsidRPr="00FD0B8A">
        <w:rPr>
          <w:b/>
          <w:lang w:val="ru-RU"/>
        </w:rPr>
        <w:t>ность подготовки:</w:t>
      </w:r>
      <w:r w:rsidRPr="00FD0B8A">
        <w:rPr>
          <w:lang w:val="ru-RU"/>
        </w:rPr>
        <w:t xml:space="preserve"> высокая (требует репетиционного цикла).</w:t>
      </w:r>
    </w:p>
    <w:p w14:paraId="76FFAF18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Рекомендуемая тематика произведения:</w:t>
      </w:r>
      <w:r w:rsidRPr="00FD0B8A">
        <w:rPr>
          <w:lang w:val="ru-RU"/>
        </w:rPr>
        <w:t xml:space="preserve"> школа и начало учебного года; дружба; родной край; мир и согласие между людьми.</w:t>
      </w:r>
    </w:p>
    <w:p w14:paraId="49ED331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lastRenderedPageBreak/>
        <w:t>Постановочные рекомендации.</w:t>
      </w:r>
      <w:r w:rsidRPr="00FD0B8A">
        <w:rPr>
          <w:lang w:val="ru-RU"/>
        </w:rPr>
        <w:t xml:space="preserve"> Построение хора — двумя-тремя рядами, с учётом роста </w:t>
      </w:r>
      <w:r w:rsidRPr="00FD0B8A">
        <w:rPr>
          <w:lang w:val="ru-RU"/>
        </w:rPr>
        <w:t xml:space="preserve">участников. При исполнении на открытой площадке предусматриваются </w:t>
      </w:r>
      <w:proofErr w:type="spellStart"/>
      <w:r w:rsidRPr="00FD0B8A">
        <w:rPr>
          <w:lang w:val="ru-RU"/>
        </w:rPr>
        <w:t>подзвучка</w:t>
      </w:r>
      <w:proofErr w:type="spellEnd"/>
      <w:r w:rsidRPr="00FD0B8A">
        <w:rPr>
          <w:lang w:val="ru-RU"/>
        </w:rPr>
        <w:t xml:space="preserve"> хора отдельными микрофонами либо исполнение под фонограмму сопровождения. Обучающиеся начальных классов ставятся в первый ряд.</w:t>
      </w:r>
    </w:p>
    <w:p w14:paraId="2BCEC21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Усиление эффекта.</w:t>
      </w:r>
      <w:r w:rsidRPr="00FD0B8A">
        <w:rPr>
          <w:lang w:val="ru-RU"/>
        </w:rPr>
        <w:t xml:space="preserve"> На финальном припеве к исполнению п</w:t>
      </w:r>
      <w:r w:rsidRPr="00FD0B8A">
        <w:rPr>
          <w:lang w:val="ru-RU"/>
        </w:rPr>
        <w:t>одключаются все участники линейки — ведущий заранее приглашает подпевать. Текст припева при наличии экрана выводится на экран.</w:t>
      </w:r>
    </w:p>
    <w:p w14:paraId="35F7DA8C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Правовые требования к выбору произведения изложены в разделе 10. Для номера с участием всех присутствующих выбирается произведени</w:t>
      </w:r>
      <w:r w:rsidRPr="00FD0B8A">
        <w:rPr>
          <w:i/>
          <w:sz w:val="22"/>
          <w:lang w:val="ru-RU"/>
        </w:rPr>
        <w:t>е, известное большинству участников, либо припев разучивается заранее на классных часах.</w:t>
      </w:r>
    </w:p>
    <w:p w14:paraId="0087F49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9.5. Инструментальный номер</w:t>
      </w:r>
    </w:p>
    <w:p w14:paraId="7ABE31F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до 2,5 минуты. </w:t>
      </w:r>
      <w:r w:rsidRPr="00FD0B8A">
        <w:rPr>
          <w:b/>
          <w:lang w:val="ru-RU"/>
        </w:rPr>
        <w:t>Участники:</w:t>
      </w:r>
      <w:r w:rsidRPr="00FD0B8A">
        <w:rPr>
          <w:lang w:val="ru-RU"/>
        </w:rPr>
        <w:t xml:space="preserve"> школьный инструментальный ансамбль, оркестр или солист. </w:t>
      </w:r>
      <w:r w:rsidRPr="00FD0B8A">
        <w:rPr>
          <w:b/>
          <w:lang w:val="ru-RU"/>
        </w:rPr>
        <w:t>Сложность подготовки:</w:t>
      </w:r>
      <w:r w:rsidRPr="00FD0B8A">
        <w:rPr>
          <w:lang w:val="ru-RU"/>
        </w:rPr>
        <w:t xml:space="preserve"> зависит от соста</w:t>
      </w:r>
      <w:r w:rsidRPr="00FD0B8A">
        <w:rPr>
          <w:lang w:val="ru-RU"/>
        </w:rPr>
        <w:t>ва.</w:t>
      </w:r>
    </w:p>
    <w:p w14:paraId="6D90DCE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Рекомендуемый репертуар.</w:t>
      </w:r>
      <w:r w:rsidRPr="00FD0B8A">
        <w:rPr>
          <w:lang w:val="ru-RU"/>
        </w:rPr>
        <w:t xml:space="preserve"> Произведения русских композиторов, перешедшие в общественное достояние, и обработки народных мелодий (раздел 10.4).</w:t>
      </w:r>
    </w:p>
    <w:p w14:paraId="69766FA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Постановочные рекомендации.</w:t>
      </w:r>
      <w:r w:rsidRPr="00FD0B8A">
        <w:rPr>
          <w:lang w:val="ru-RU"/>
        </w:rPr>
        <w:t xml:space="preserve"> Номер уместен перед торжественным эпизодом — например, перед чествованием семьи или</w:t>
      </w:r>
      <w:r w:rsidRPr="00FD0B8A">
        <w:rPr>
          <w:lang w:val="ru-RU"/>
        </w:rPr>
        <w:t xml:space="preserve"> перед церемонией «Первый звонок»: инструментальная музыка создаёт паузу, необходимую для смены настроения. При проведении на открытой площадке акустические инструменты требуют </w:t>
      </w:r>
      <w:proofErr w:type="spellStart"/>
      <w:r w:rsidRPr="00FD0B8A">
        <w:rPr>
          <w:lang w:val="ru-RU"/>
        </w:rPr>
        <w:t>подзвучки</w:t>
      </w:r>
      <w:proofErr w:type="spellEnd"/>
      <w:r w:rsidRPr="00FD0B8A">
        <w:rPr>
          <w:lang w:val="ru-RU"/>
        </w:rPr>
        <w:t>.</w:t>
      </w:r>
    </w:p>
    <w:p w14:paraId="7FA5C090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9.6. «Посвящение первому учителю»</w:t>
      </w:r>
    </w:p>
    <w:p w14:paraId="14D95A4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2 минуты. </w:t>
      </w:r>
      <w:r w:rsidRPr="00FD0B8A">
        <w:rPr>
          <w:b/>
          <w:lang w:val="ru-RU"/>
        </w:rPr>
        <w:t>Участ</w:t>
      </w:r>
      <w:r w:rsidRPr="00FD0B8A">
        <w:rPr>
          <w:b/>
          <w:lang w:val="ru-RU"/>
        </w:rPr>
        <w:t>ники:</w:t>
      </w:r>
      <w:r w:rsidRPr="00FD0B8A">
        <w:rPr>
          <w:lang w:val="ru-RU"/>
        </w:rPr>
        <w:t xml:space="preserve"> 3 одиннадцатиклассника, первоклассники, первые учителя. </w:t>
      </w:r>
      <w:r w:rsidRPr="00FD0B8A">
        <w:rPr>
          <w:b/>
          <w:lang w:val="ru-RU"/>
        </w:rPr>
        <w:t>Сложность подготовки:</w:t>
      </w:r>
      <w:r w:rsidRPr="00FD0B8A">
        <w:rPr>
          <w:lang w:val="ru-RU"/>
        </w:rPr>
        <w:t xml:space="preserve"> низкая.</w:t>
      </w:r>
    </w:p>
    <w:p w14:paraId="716973A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Режиссёрский рисунок.</w:t>
      </w:r>
      <w:r w:rsidRPr="00FD0B8A">
        <w:rPr>
          <w:lang w:val="ru-RU"/>
        </w:rPr>
        <w:t xml:space="preserve"> Одиннадцатиклассники выходят к микрофону. По окончании текста первоклассники вручают цветы своим первым учителям.</w:t>
      </w:r>
    </w:p>
    <w:p w14:paraId="75873618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Текст (авторский; использует</w:t>
      </w:r>
      <w:r w:rsidRPr="00FD0B8A">
        <w:rPr>
          <w:b/>
          <w:lang w:val="ru-RU"/>
        </w:rPr>
        <w:t>ся и изменяется при подготовке собственного мероприятия):</w:t>
      </w:r>
    </w:p>
    <w:p w14:paraId="5F3321F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Первый.</w:t>
      </w:r>
      <w:r w:rsidRPr="00FD0B8A">
        <w:rPr>
          <w:lang w:val="ru-RU"/>
        </w:rPr>
        <w:t xml:space="preserve"> Через одиннадцать лет вы забудете, какая сегодня была погода.</w:t>
      </w:r>
    </w:p>
    <w:p w14:paraId="47A9F1B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Второй.</w:t>
      </w:r>
      <w:r w:rsidRPr="00FD0B8A">
        <w:rPr>
          <w:lang w:val="ru-RU"/>
        </w:rPr>
        <w:t xml:space="preserve"> Забудете, что лежало в портфеле и сколько цветов было в букете.</w:t>
      </w:r>
    </w:p>
    <w:p w14:paraId="5DA9F6A7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Третий.</w:t>
      </w:r>
      <w:r w:rsidRPr="00FD0B8A">
        <w:rPr>
          <w:lang w:val="ru-RU"/>
        </w:rPr>
        <w:t xml:space="preserve"> Но вы точно вспомните человека, который взял вас</w:t>
      </w:r>
      <w:r w:rsidRPr="00FD0B8A">
        <w:rPr>
          <w:lang w:val="ru-RU"/>
        </w:rPr>
        <w:t xml:space="preserve"> за руку и повёл в класс.</w:t>
      </w:r>
    </w:p>
    <w:p w14:paraId="5C685F5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Первый.</w:t>
      </w:r>
      <w:r w:rsidRPr="00FD0B8A">
        <w:rPr>
          <w:lang w:val="ru-RU"/>
        </w:rPr>
        <w:t xml:space="preserve"> Первый учитель учит не только буквам и счёту.</w:t>
      </w:r>
    </w:p>
    <w:p w14:paraId="2B1DDA41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Второй.</w:t>
      </w:r>
      <w:r w:rsidRPr="00FD0B8A">
        <w:rPr>
          <w:lang w:val="ru-RU"/>
        </w:rPr>
        <w:t xml:space="preserve"> Он учит поднимать руку. Признавать ошибку. Не бросать начатое на середине.</w:t>
      </w:r>
    </w:p>
    <w:p w14:paraId="334AC70E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Третий.</w:t>
      </w:r>
      <w:r w:rsidRPr="00FD0B8A">
        <w:rPr>
          <w:lang w:val="ru-RU"/>
        </w:rPr>
        <w:t xml:space="preserve"> Сегодня мы говорим спасибо тем, кто одиннадцать лет назад сделал это для нас.</w:t>
      </w:r>
    </w:p>
    <w:p w14:paraId="56C33CF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Первый.</w:t>
      </w:r>
      <w:r w:rsidRPr="00FD0B8A">
        <w:rPr>
          <w:lang w:val="ru-RU"/>
        </w:rPr>
        <w:t xml:space="preserve"> И тем, кто сегодня начинает делать это для наших первоклассников.</w:t>
      </w:r>
    </w:p>
    <w:p w14:paraId="1B062074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Все вместе.</w:t>
      </w:r>
      <w:r w:rsidRPr="00FD0B8A">
        <w:rPr>
          <w:lang w:val="ru-RU"/>
        </w:rPr>
        <w:t xml:space="preserve"> Спасибо вам!</w:t>
      </w:r>
    </w:p>
    <w:p w14:paraId="5517C460" w14:textId="77777777" w:rsidR="008F0D08" w:rsidRPr="00FD0B8A" w:rsidRDefault="00BD7A65">
      <w:pPr>
        <w:spacing w:after="80"/>
        <w:rPr>
          <w:lang w:val="ru-RU"/>
        </w:rPr>
      </w:pPr>
      <w:r w:rsidRPr="00FD0B8A">
        <w:rPr>
          <w:b/>
          <w:lang w:val="ru-RU"/>
        </w:rPr>
        <w:lastRenderedPageBreak/>
        <w:t xml:space="preserve">Ведущий 1. </w:t>
      </w:r>
      <w:r w:rsidRPr="00FD0B8A">
        <w:rPr>
          <w:lang w:val="ru-RU"/>
        </w:rPr>
        <w:t>Дорогие первоклассники! Познакомьтесь: рядом с вами — ваш первый уч</w:t>
      </w:r>
      <w:r w:rsidRPr="00FD0B8A">
        <w:rPr>
          <w:lang w:val="ru-RU"/>
        </w:rPr>
        <w:t>итель. [ПРЕДСТАВЛЕНИЕ ПЕРВЫХ УЧИТЕЛЕЙ ПО ИМЕНАМ]. Цветы — вашим учителям!</w:t>
      </w:r>
    </w:p>
    <w:p w14:paraId="0BD58699" w14:textId="77777777" w:rsidR="008F0D08" w:rsidRPr="00FD0B8A" w:rsidRDefault="00BD7A65">
      <w:pPr>
        <w:rPr>
          <w:lang w:val="ru-RU"/>
        </w:rPr>
      </w:pPr>
      <w:r w:rsidRPr="00FD0B8A">
        <w:rPr>
          <w:i/>
          <w:lang w:val="ru-RU"/>
        </w:rPr>
        <w:t>Ремарка. Первоклассники вручают цветы. Аплодисменты 15–20 секунд.</w:t>
      </w:r>
    </w:p>
    <w:p w14:paraId="19994864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Номер закрывает традиционный для Дня знаний эпизод представления первых учителей. Особенно уместен в организациях, г</w:t>
      </w:r>
      <w:r w:rsidRPr="00FD0B8A">
        <w:rPr>
          <w:i/>
          <w:sz w:val="22"/>
          <w:lang w:val="ru-RU"/>
        </w:rPr>
        <w:t>де первые учителя ранее не были названы по имени в ходе линейки. При большом числе первых классов цветы вручают по одному ребёнку от класса.</w:t>
      </w:r>
    </w:p>
    <w:p w14:paraId="287AEFA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9.7. Флешмоб «Здравствуй, школа!»</w:t>
      </w:r>
    </w:p>
    <w:p w14:paraId="0F47E26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1,5–2 минуты. </w:t>
      </w:r>
      <w:r w:rsidRPr="00FD0B8A">
        <w:rPr>
          <w:b/>
          <w:lang w:val="ru-RU"/>
        </w:rPr>
        <w:t>Участники:</w:t>
      </w:r>
      <w:r w:rsidRPr="00FD0B8A">
        <w:rPr>
          <w:lang w:val="ru-RU"/>
        </w:rPr>
        <w:t xml:space="preserve"> обучающиеся 5–11 классов, стоящие в о</w:t>
      </w:r>
      <w:r w:rsidRPr="00FD0B8A">
        <w:rPr>
          <w:lang w:val="ru-RU"/>
        </w:rPr>
        <w:t xml:space="preserve">бщем построении. </w:t>
      </w:r>
      <w:r w:rsidRPr="00FD0B8A">
        <w:rPr>
          <w:b/>
          <w:lang w:val="ru-RU"/>
        </w:rPr>
        <w:t>Сложность подготовки:</w:t>
      </w:r>
      <w:r w:rsidRPr="00FD0B8A">
        <w:rPr>
          <w:lang w:val="ru-RU"/>
        </w:rPr>
        <w:t xml:space="preserve"> низкая.</w:t>
      </w:r>
    </w:p>
    <w:p w14:paraId="53C49CD9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Режиссёрский рисунок.</w:t>
      </w:r>
      <w:r w:rsidRPr="00FD0B8A">
        <w:rPr>
          <w:lang w:val="ru-RU"/>
        </w:rPr>
        <w:t xml:space="preserve"> Номер исполняется без выхода на площадку — прямо из построения. Несложная синхронная последовательность движений руками, разученная заранее на классных часах, под ритмичную музыку. Первый</w:t>
      </w:r>
      <w:r w:rsidRPr="00FD0B8A">
        <w:rPr>
          <w:lang w:val="ru-RU"/>
        </w:rPr>
        <w:t xml:space="preserve"> ряд задаёт рисунок, остальные повторяют.</w:t>
      </w:r>
    </w:p>
    <w:p w14:paraId="38C2031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Преимущество формата.</w:t>
      </w:r>
      <w:r w:rsidRPr="00FD0B8A">
        <w:rPr>
          <w:lang w:val="ru-RU"/>
        </w:rPr>
        <w:t xml:space="preserve"> Не требует площадки, репетиций в полном составе и перемещений участников. Пригоден для проведения в спортивном зале и при плотном построении. Вовлекает всех обучающихся, а не только участников</w:t>
      </w:r>
      <w:r w:rsidRPr="00FD0B8A">
        <w:rPr>
          <w:lang w:val="ru-RU"/>
        </w:rPr>
        <w:t xml:space="preserve"> творческих коллективов.</w:t>
      </w:r>
    </w:p>
    <w:p w14:paraId="05FDE739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Оптимальный вариант для сокращённого варианта сценария и для организаций с большой численностью обучающихся. Обязательное условие — предварительное разучивание на классных часах и наличие педагога или обучающегося, ведущего показ д</w:t>
      </w:r>
      <w:r w:rsidRPr="00FD0B8A">
        <w:rPr>
          <w:i/>
          <w:sz w:val="22"/>
          <w:lang w:val="ru-RU"/>
        </w:rPr>
        <w:t>вижений, — на возвышении, в зоне видимости для всех участников.</w:t>
      </w:r>
    </w:p>
    <w:p w14:paraId="789C22F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9.8. Сводная таблица творческих номеров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511"/>
        <w:gridCol w:w="2438"/>
        <w:gridCol w:w="1247"/>
        <w:gridCol w:w="1474"/>
        <w:gridCol w:w="1814"/>
        <w:gridCol w:w="1871"/>
      </w:tblGrid>
      <w:tr w:rsidR="008F0D08" w:rsidRPr="00FD0B8A" w14:paraId="0046418E" w14:textId="77777777">
        <w:trPr>
          <w:tblHeader/>
          <w:jc w:val="center"/>
        </w:trPr>
        <w:tc>
          <w:tcPr>
            <w:tcW w:w="510" w:type="dxa"/>
            <w:shd w:val="clear" w:color="auto" w:fill="E7EAF3"/>
          </w:tcPr>
          <w:p w14:paraId="18F62C7C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№</w:t>
            </w:r>
          </w:p>
        </w:tc>
        <w:tc>
          <w:tcPr>
            <w:tcW w:w="2438" w:type="dxa"/>
            <w:shd w:val="clear" w:color="auto" w:fill="E7EAF3"/>
          </w:tcPr>
          <w:p w14:paraId="371540ED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Номер</w:t>
            </w:r>
          </w:p>
        </w:tc>
        <w:tc>
          <w:tcPr>
            <w:tcW w:w="1247" w:type="dxa"/>
            <w:shd w:val="clear" w:color="auto" w:fill="E7EAF3"/>
          </w:tcPr>
          <w:p w14:paraId="4568A08F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Длит.</w:t>
            </w:r>
          </w:p>
        </w:tc>
        <w:tc>
          <w:tcPr>
            <w:tcW w:w="1474" w:type="dxa"/>
            <w:shd w:val="clear" w:color="auto" w:fill="E7EAF3"/>
          </w:tcPr>
          <w:p w14:paraId="59E46D55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Участники</w:t>
            </w:r>
          </w:p>
        </w:tc>
        <w:tc>
          <w:tcPr>
            <w:tcW w:w="1814" w:type="dxa"/>
            <w:shd w:val="clear" w:color="auto" w:fill="E7EAF3"/>
          </w:tcPr>
          <w:p w14:paraId="2B43387C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Подготовка</w:t>
            </w:r>
          </w:p>
        </w:tc>
        <w:tc>
          <w:tcPr>
            <w:tcW w:w="1871" w:type="dxa"/>
            <w:shd w:val="clear" w:color="auto" w:fill="E7EAF3"/>
          </w:tcPr>
          <w:p w14:paraId="4CDAC862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Где уместен</w:t>
            </w:r>
          </w:p>
        </w:tc>
      </w:tr>
      <w:tr w:rsidR="008F0D08" w:rsidRPr="00FD0B8A" w14:paraId="39CCAFEC" w14:textId="77777777">
        <w:trPr>
          <w:jc w:val="center"/>
        </w:trPr>
        <w:tc>
          <w:tcPr>
            <w:tcW w:w="510" w:type="dxa"/>
          </w:tcPr>
          <w:p w14:paraId="224D91E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</w:t>
            </w:r>
          </w:p>
        </w:tc>
        <w:tc>
          <w:tcPr>
            <w:tcW w:w="2438" w:type="dxa"/>
          </w:tcPr>
          <w:p w14:paraId="14E3BA1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«Хоровод дружбы»</w:t>
            </w:r>
          </w:p>
        </w:tc>
        <w:tc>
          <w:tcPr>
            <w:tcW w:w="1247" w:type="dxa"/>
          </w:tcPr>
          <w:p w14:paraId="7F66E4C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2,5–3 мин</w:t>
            </w:r>
          </w:p>
        </w:tc>
        <w:tc>
          <w:tcPr>
            <w:tcW w:w="1474" w:type="dxa"/>
          </w:tcPr>
          <w:p w14:paraId="2963EA7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12–20 чел., 3–7 </w:t>
            </w:r>
            <w:proofErr w:type="spellStart"/>
            <w:r w:rsidRPr="00FD0B8A">
              <w:rPr>
                <w:sz w:val="20"/>
                <w:lang w:val="ru-RU"/>
              </w:rPr>
              <w:t>кл</w:t>
            </w:r>
            <w:proofErr w:type="spellEnd"/>
            <w:r w:rsidRPr="00FD0B8A">
              <w:rPr>
                <w:sz w:val="20"/>
                <w:lang w:val="ru-RU"/>
              </w:rPr>
              <w:t>.</w:t>
            </w:r>
          </w:p>
        </w:tc>
        <w:tc>
          <w:tcPr>
            <w:tcW w:w="1814" w:type="dxa"/>
          </w:tcPr>
          <w:p w14:paraId="792652A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Средняя, нужна площадка</w:t>
            </w:r>
          </w:p>
        </w:tc>
        <w:tc>
          <w:tcPr>
            <w:tcW w:w="1871" w:type="dxa"/>
          </w:tcPr>
          <w:p w14:paraId="4E3DF42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Базовый вариант, </w:t>
            </w:r>
            <w:r w:rsidRPr="00FD0B8A">
              <w:rPr>
                <w:sz w:val="20"/>
                <w:lang w:val="ru-RU"/>
              </w:rPr>
              <w:t>открытая площадка</w:t>
            </w:r>
          </w:p>
        </w:tc>
      </w:tr>
      <w:tr w:rsidR="008F0D08" w:rsidRPr="00FD0B8A" w14:paraId="595944A9" w14:textId="77777777">
        <w:trPr>
          <w:jc w:val="center"/>
        </w:trPr>
        <w:tc>
          <w:tcPr>
            <w:tcW w:w="510" w:type="dxa"/>
          </w:tcPr>
          <w:p w14:paraId="7C85C13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</w:t>
            </w:r>
          </w:p>
        </w:tc>
        <w:tc>
          <w:tcPr>
            <w:tcW w:w="2438" w:type="dxa"/>
          </w:tcPr>
          <w:p w14:paraId="3251EB3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«Живая карта России»</w:t>
            </w:r>
          </w:p>
        </w:tc>
        <w:tc>
          <w:tcPr>
            <w:tcW w:w="1247" w:type="dxa"/>
          </w:tcPr>
          <w:p w14:paraId="0BBA6D0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1474" w:type="dxa"/>
          </w:tcPr>
          <w:p w14:paraId="09F5BF0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10–16 чел., 5–9 </w:t>
            </w:r>
            <w:proofErr w:type="spellStart"/>
            <w:r w:rsidRPr="00FD0B8A">
              <w:rPr>
                <w:sz w:val="20"/>
                <w:lang w:val="ru-RU"/>
              </w:rPr>
              <w:t>кл</w:t>
            </w:r>
            <w:proofErr w:type="spellEnd"/>
            <w:r w:rsidRPr="00FD0B8A">
              <w:rPr>
                <w:sz w:val="20"/>
                <w:lang w:val="ru-RU"/>
              </w:rPr>
              <w:t>.</w:t>
            </w:r>
          </w:p>
        </w:tc>
        <w:tc>
          <w:tcPr>
            <w:tcW w:w="1814" w:type="dxa"/>
          </w:tcPr>
          <w:p w14:paraId="33AD167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Средняя</w:t>
            </w:r>
          </w:p>
        </w:tc>
        <w:tc>
          <w:tcPr>
            <w:tcW w:w="1871" w:type="dxa"/>
          </w:tcPr>
          <w:p w14:paraId="124417F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 вариант</w:t>
            </w:r>
          </w:p>
        </w:tc>
      </w:tr>
      <w:tr w:rsidR="008F0D08" w:rsidRPr="00FD0B8A" w14:paraId="32515EA7" w14:textId="77777777">
        <w:trPr>
          <w:jc w:val="center"/>
        </w:trPr>
        <w:tc>
          <w:tcPr>
            <w:tcW w:w="510" w:type="dxa"/>
          </w:tcPr>
          <w:p w14:paraId="50ABFBF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</w:t>
            </w:r>
          </w:p>
        </w:tc>
        <w:tc>
          <w:tcPr>
            <w:tcW w:w="2438" w:type="dxa"/>
          </w:tcPr>
          <w:p w14:paraId="70EEBE4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«Пять слов»</w:t>
            </w:r>
          </w:p>
        </w:tc>
        <w:tc>
          <w:tcPr>
            <w:tcW w:w="1247" w:type="dxa"/>
          </w:tcPr>
          <w:p w14:paraId="12075BF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2–2,5 мин</w:t>
            </w:r>
          </w:p>
        </w:tc>
        <w:tc>
          <w:tcPr>
            <w:tcW w:w="1474" w:type="dxa"/>
          </w:tcPr>
          <w:p w14:paraId="3F5F5A4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10 чел., 9–11 </w:t>
            </w:r>
            <w:proofErr w:type="spellStart"/>
            <w:r w:rsidRPr="00FD0B8A">
              <w:rPr>
                <w:sz w:val="20"/>
                <w:lang w:val="ru-RU"/>
              </w:rPr>
              <w:t>кл</w:t>
            </w:r>
            <w:proofErr w:type="spellEnd"/>
            <w:r w:rsidRPr="00FD0B8A">
              <w:rPr>
                <w:sz w:val="20"/>
                <w:lang w:val="ru-RU"/>
              </w:rPr>
              <w:t>.</w:t>
            </w:r>
          </w:p>
        </w:tc>
        <w:tc>
          <w:tcPr>
            <w:tcW w:w="1814" w:type="dxa"/>
          </w:tcPr>
          <w:p w14:paraId="48186B2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Низкая</w:t>
            </w:r>
          </w:p>
        </w:tc>
        <w:tc>
          <w:tcPr>
            <w:tcW w:w="1871" w:type="dxa"/>
          </w:tcPr>
          <w:p w14:paraId="6BD3AAE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Любой вариант, в том числе камерный</w:t>
            </w:r>
          </w:p>
        </w:tc>
      </w:tr>
      <w:tr w:rsidR="008F0D08" w:rsidRPr="00FD0B8A" w14:paraId="62F7CB56" w14:textId="77777777">
        <w:trPr>
          <w:jc w:val="center"/>
        </w:trPr>
        <w:tc>
          <w:tcPr>
            <w:tcW w:w="510" w:type="dxa"/>
          </w:tcPr>
          <w:p w14:paraId="76A8FF9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4</w:t>
            </w:r>
          </w:p>
        </w:tc>
        <w:tc>
          <w:tcPr>
            <w:tcW w:w="2438" w:type="dxa"/>
          </w:tcPr>
          <w:p w14:paraId="4C6306C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Вокальный номер хора</w:t>
            </w:r>
          </w:p>
        </w:tc>
        <w:tc>
          <w:tcPr>
            <w:tcW w:w="1247" w:type="dxa"/>
          </w:tcPr>
          <w:p w14:paraId="0E08952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до 3 мин</w:t>
            </w:r>
          </w:p>
        </w:tc>
        <w:tc>
          <w:tcPr>
            <w:tcW w:w="1474" w:type="dxa"/>
          </w:tcPr>
          <w:p w14:paraId="7A4ED93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Хор</w:t>
            </w:r>
          </w:p>
        </w:tc>
        <w:tc>
          <w:tcPr>
            <w:tcW w:w="1814" w:type="dxa"/>
          </w:tcPr>
          <w:p w14:paraId="3DF05AA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Высокая</w:t>
            </w:r>
          </w:p>
        </w:tc>
        <w:tc>
          <w:tcPr>
            <w:tcW w:w="1871" w:type="dxa"/>
          </w:tcPr>
          <w:p w14:paraId="48D3087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 вариант</w:t>
            </w:r>
          </w:p>
        </w:tc>
      </w:tr>
      <w:tr w:rsidR="008F0D08" w:rsidRPr="00FD0B8A" w14:paraId="5E757DF7" w14:textId="77777777">
        <w:trPr>
          <w:jc w:val="center"/>
        </w:trPr>
        <w:tc>
          <w:tcPr>
            <w:tcW w:w="510" w:type="dxa"/>
          </w:tcPr>
          <w:p w14:paraId="57409ED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5</w:t>
            </w:r>
          </w:p>
        </w:tc>
        <w:tc>
          <w:tcPr>
            <w:tcW w:w="2438" w:type="dxa"/>
          </w:tcPr>
          <w:p w14:paraId="651AC74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Инструментальный номер</w:t>
            </w:r>
          </w:p>
        </w:tc>
        <w:tc>
          <w:tcPr>
            <w:tcW w:w="1247" w:type="dxa"/>
          </w:tcPr>
          <w:p w14:paraId="4F5C67A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до 2,5 мин</w:t>
            </w:r>
          </w:p>
        </w:tc>
        <w:tc>
          <w:tcPr>
            <w:tcW w:w="1474" w:type="dxa"/>
          </w:tcPr>
          <w:p w14:paraId="27006E1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Ансамбль, солист</w:t>
            </w:r>
          </w:p>
        </w:tc>
        <w:tc>
          <w:tcPr>
            <w:tcW w:w="1814" w:type="dxa"/>
          </w:tcPr>
          <w:p w14:paraId="568C6A0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Зависит от состава</w:t>
            </w:r>
          </w:p>
        </w:tc>
        <w:tc>
          <w:tcPr>
            <w:tcW w:w="1871" w:type="dxa"/>
          </w:tcPr>
          <w:p w14:paraId="63CD850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Базовый вариант</w:t>
            </w:r>
          </w:p>
        </w:tc>
      </w:tr>
      <w:tr w:rsidR="008F0D08" w:rsidRPr="00FD0B8A" w14:paraId="5C534402" w14:textId="77777777">
        <w:trPr>
          <w:jc w:val="center"/>
        </w:trPr>
        <w:tc>
          <w:tcPr>
            <w:tcW w:w="510" w:type="dxa"/>
          </w:tcPr>
          <w:p w14:paraId="5C6E427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6</w:t>
            </w:r>
          </w:p>
        </w:tc>
        <w:tc>
          <w:tcPr>
            <w:tcW w:w="2438" w:type="dxa"/>
          </w:tcPr>
          <w:p w14:paraId="0CF807D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«Посвящение первому учителю»</w:t>
            </w:r>
          </w:p>
        </w:tc>
        <w:tc>
          <w:tcPr>
            <w:tcW w:w="1247" w:type="dxa"/>
          </w:tcPr>
          <w:p w14:paraId="2250FF8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1474" w:type="dxa"/>
          </w:tcPr>
          <w:p w14:paraId="1867714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3 чел., 11 </w:t>
            </w:r>
            <w:proofErr w:type="spellStart"/>
            <w:r w:rsidRPr="00FD0B8A">
              <w:rPr>
                <w:sz w:val="20"/>
                <w:lang w:val="ru-RU"/>
              </w:rPr>
              <w:t>кл</w:t>
            </w:r>
            <w:proofErr w:type="spellEnd"/>
            <w:r w:rsidRPr="00FD0B8A">
              <w:rPr>
                <w:sz w:val="20"/>
                <w:lang w:val="ru-RU"/>
              </w:rPr>
              <w:t>.</w:t>
            </w:r>
          </w:p>
        </w:tc>
        <w:tc>
          <w:tcPr>
            <w:tcW w:w="1814" w:type="dxa"/>
          </w:tcPr>
          <w:p w14:paraId="5372649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Низкая</w:t>
            </w:r>
          </w:p>
        </w:tc>
        <w:tc>
          <w:tcPr>
            <w:tcW w:w="1871" w:type="dxa"/>
          </w:tcPr>
          <w:p w14:paraId="668A225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Любой вариант</w:t>
            </w:r>
          </w:p>
        </w:tc>
      </w:tr>
      <w:tr w:rsidR="008F0D08" w:rsidRPr="00FD0B8A" w14:paraId="0A3B3FF6" w14:textId="77777777">
        <w:trPr>
          <w:jc w:val="center"/>
        </w:trPr>
        <w:tc>
          <w:tcPr>
            <w:tcW w:w="510" w:type="dxa"/>
          </w:tcPr>
          <w:p w14:paraId="0164DE9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7</w:t>
            </w:r>
          </w:p>
        </w:tc>
        <w:tc>
          <w:tcPr>
            <w:tcW w:w="2438" w:type="dxa"/>
          </w:tcPr>
          <w:p w14:paraId="15BCF75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Флешмоб «Здравствуй, школа!»</w:t>
            </w:r>
          </w:p>
        </w:tc>
        <w:tc>
          <w:tcPr>
            <w:tcW w:w="1247" w:type="dxa"/>
          </w:tcPr>
          <w:p w14:paraId="0D6A8BD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1,5–2 мин</w:t>
            </w:r>
          </w:p>
        </w:tc>
        <w:tc>
          <w:tcPr>
            <w:tcW w:w="1474" w:type="dxa"/>
          </w:tcPr>
          <w:p w14:paraId="4B82BE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Все обучающиеся</w:t>
            </w:r>
          </w:p>
        </w:tc>
        <w:tc>
          <w:tcPr>
            <w:tcW w:w="1814" w:type="dxa"/>
          </w:tcPr>
          <w:p w14:paraId="71E1C02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Низкая</w:t>
            </w:r>
          </w:p>
        </w:tc>
        <w:tc>
          <w:tcPr>
            <w:tcW w:w="1871" w:type="dxa"/>
          </w:tcPr>
          <w:p w14:paraId="7C95647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Сокращённый вариант, </w:t>
            </w:r>
            <w:r w:rsidRPr="00FD0B8A">
              <w:rPr>
                <w:sz w:val="20"/>
                <w:lang w:val="ru-RU"/>
              </w:rPr>
              <w:t>спортивный зал</w:t>
            </w:r>
          </w:p>
        </w:tc>
      </w:tr>
    </w:tbl>
    <w:p w14:paraId="1E116C0E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10. МУЗЫКАЛЬНОЕ ОФОРМЛЕНИЕ</w:t>
      </w:r>
    </w:p>
    <w:p w14:paraId="1D6B0498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10.1. Лист фонограмм</w:t>
      </w:r>
    </w:p>
    <w:p w14:paraId="2D9BF4D7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Лист фонограмм составляется заранее, распечатывается в двух экземплярах и находится у ответственного за музыкальное сопровождение и у ведущих. Нумерация позиций листа соответствует нумерации э</w:t>
      </w:r>
      <w:r w:rsidRPr="00FD0B8A">
        <w:rPr>
          <w:lang w:val="ru-RU"/>
        </w:rPr>
        <w:t>пизодов сценария.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1361"/>
        <w:gridCol w:w="2948"/>
        <w:gridCol w:w="1134"/>
        <w:gridCol w:w="3118"/>
      </w:tblGrid>
      <w:tr w:rsidR="008F0D08" w:rsidRPr="00FD0B8A" w14:paraId="191D844C" w14:textId="77777777">
        <w:trPr>
          <w:tblHeader/>
          <w:jc w:val="center"/>
        </w:trPr>
        <w:tc>
          <w:tcPr>
            <w:tcW w:w="794" w:type="dxa"/>
            <w:shd w:val="clear" w:color="auto" w:fill="E7EAF3"/>
          </w:tcPr>
          <w:p w14:paraId="530CA9BB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№</w:t>
            </w:r>
          </w:p>
        </w:tc>
        <w:tc>
          <w:tcPr>
            <w:tcW w:w="1361" w:type="dxa"/>
            <w:shd w:val="clear" w:color="auto" w:fill="E7EAF3"/>
          </w:tcPr>
          <w:p w14:paraId="27D84BAB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Эпизод</w:t>
            </w:r>
          </w:p>
        </w:tc>
        <w:tc>
          <w:tcPr>
            <w:tcW w:w="2948" w:type="dxa"/>
            <w:shd w:val="clear" w:color="auto" w:fill="E7EAF3"/>
          </w:tcPr>
          <w:p w14:paraId="2FDBA5B4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Характер звучания</w:t>
            </w:r>
          </w:p>
        </w:tc>
        <w:tc>
          <w:tcPr>
            <w:tcW w:w="1134" w:type="dxa"/>
            <w:shd w:val="clear" w:color="auto" w:fill="E7EAF3"/>
          </w:tcPr>
          <w:p w14:paraId="1870C847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Длит.</w:t>
            </w:r>
          </w:p>
        </w:tc>
        <w:tc>
          <w:tcPr>
            <w:tcW w:w="3118" w:type="dxa"/>
            <w:shd w:val="clear" w:color="auto" w:fill="E7EAF3"/>
          </w:tcPr>
          <w:p w14:paraId="39C0161F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Ввод и вывод</w:t>
            </w:r>
          </w:p>
        </w:tc>
      </w:tr>
      <w:tr w:rsidR="008F0D08" w:rsidRPr="00FD0B8A" w14:paraId="73A64E7B" w14:textId="77777777">
        <w:trPr>
          <w:jc w:val="center"/>
        </w:trPr>
        <w:tc>
          <w:tcPr>
            <w:tcW w:w="794" w:type="dxa"/>
          </w:tcPr>
          <w:p w14:paraId="1C6913B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Ф-1</w:t>
            </w:r>
          </w:p>
        </w:tc>
        <w:tc>
          <w:tcPr>
            <w:tcW w:w="1361" w:type="dxa"/>
          </w:tcPr>
          <w:p w14:paraId="0625ADC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</w:t>
            </w:r>
          </w:p>
        </w:tc>
        <w:tc>
          <w:tcPr>
            <w:tcW w:w="2948" w:type="dxa"/>
          </w:tcPr>
          <w:p w14:paraId="6E89109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Фоновая инструментальная музыка спокойного характера, умеренной громкости</w:t>
            </w:r>
          </w:p>
        </w:tc>
        <w:tc>
          <w:tcPr>
            <w:tcW w:w="1134" w:type="dxa"/>
          </w:tcPr>
          <w:p w14:paraId="1B4DAA5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15–20 мин</w:t>
            </w:r>
          </w:p>
        </w:tc>
        <w:tc>
          <w:tcPr>
            <w:tcW w:w="3118" w:type="dxa"/>
          </w:tcPr>
          <w:p w14:paraId="0D8CF52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Плавный ввод за 20 мин до начала; плавное затухание по сигналу ведущего</w:t>
            </w:r>
          </w:p>
        </w:tc>
      </w:tr>
      <w:tr w:rsidR="008F0D08" w:rsidRPr="00FD0B8A" w14:paraId="584F7B75" w14:textId="77777777">
        <w:trPr>
          <w:jc w:val="center"/>
        </w:trPr>
        <w:tc>
          <w:tcPr>
            <w:tcW w:w="794" w:type="dxa"/>
          </w:tcPr>
          <w:p w14:paraId="4E1DB90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Ф-2</w:t>
            </w:r>
          </w:p>
        </w:tc>
        <w:tc>
          <w:tcPr>
            <w:tcW w:w="1361" w:type="dxa"/>
          </w:tcPr>
          <w:p w14:paraId="6550DEA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2</w:t>
            </w:r>
          </w:p>
        </w:tc>
        <w:tc>
          <w:tcPr>
            <w:tcW w:w="2948" w:type="dxa"/>
          </w:tcPr>
          <w:p w14:paraId="6A7A3F3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Короткий сигнал привлечения внимания</w:t>
            </w:r>
          </w:p>
        </w:tc>
        <w:tc>
          <w:tcPr>
            <w:tcW w:w="1134" w:type="dxa"/>
          </w:tcPr>
          <w:p w14:paraId="6ED955E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5–10 сек</w:t>
            </w:r>
          </w:p>
        </w:tc>
        <w:tc>
          <w:tcPr>
            <w:tcW w:w="3118" w:type="dxa"/>
          </w:tcPr>
          <w:p w14:paraId="22C0C4E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Резкий ввод после затухания фона</w:t>
            </w:r>
          </w:p>
        </w:tc>
      </w:tr>
      <w:tr w:rsidR="008F0D08" w:rsidRPr="00FD0B8A" w14:paraId="4AD66A8C" w14:textId="77777777">
        <w:trPr>
          <w:jc w:val="center"/>
        </w:trPr>
        <w:tc>
          <w:tcPr>
            <w:tcW w:w="794" w:type="dxa"/>
          </w:tcPr>
          <w:p w14:paraId="7C401CA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Ф-3</w:t>
            </w:r>
          </w:p>
        </w:tc>
        <w:tc>
          <w:tcPr>
            <w:tcW w:w="1361" w:type="dxa"/>
          </w:tcPr>
          <w:p w14:paraId="42983B1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4</w:t>
            </w:r>
          </w:p>
        </w:tc>
        <w:tc>
          <w:tcPr>
            <w:tcW w:w="2948" w:type="dxa"/>
          </w:tcPr>
          <w:p w14:paraId="6520988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Марш для выноса Государственного флага Российской Федерации (при решении организации сопровождать вынос маршем)</w:t>
            </w:r>
          </w:p>
        </w:tc>
        <w:tc>
          <w:tcPr>
            <w:tcW w:w="1134" w:type="dxa"/>
          </w:tcPr>
          <w:p w14:paraId="2E8880C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40–60 сек</w:t>
            </w:r>
          </w:p>
        </w:tc>
        <w:tc>
          <w:tcPr>
            <w:tcW w:w="3118" w:type="dxa"/>
          </w:tcPr>
          <w:p w14:paraId="45C2522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по команде «Флаг внести!»; вывод при</w:t>
            </w:r>
            <w:r w:rsidRPr="00FD0B8A">
              <w:rPr>
                <w:sz w:val="20"/>
                <w:lang w:val="ru-RU"/>
              </w:rPr>
              <w:t xml:space="preserve"> остановке знамённой группы</w:t>
            </w:r>
          </w:p>
        </w:tc>
      </w:tr>
      <w:tr w:rsidR="008F0D08" w:rsidRPr="00FD0B8A" w14:paraId="3EADE074" w14:textId="77777777">
        <w:trPr>
          <w:jc w:val="center"/>
        </w:trPr>
        <w:tc>
          <w:tcPr>
            <w:tcW w:w="794" w:type="dxa"/>
          </w:tcPr>
          <w:p w14:paraId="1EC2688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Ф-4</w:t>
            </w:r>
          </w:p>
        </w:tc>
        <w:tc>
          <w:tcPr>
            <w:tcW w:w="1361" w:type="dxa"/>
          </w:tcPr>
          <w:p w14:paraId="233103E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5</w:t>
            </w:r>
          </w:p>
        </w:tc>
        <w:tc>
          <w:tcPr>
            <w:tcW w:w="2948" w:type="dxa"/>
          </w:tcPr>
          <w:p w14:paraId="2A70386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Государственный гимн Российской Федерации, официальная запись</w:t>
            </w:r>
          </w:p>
        </w:tc>
        <w:tc>
          <w:tcPr>
            <w:tcW w:w="1134" w:type="dxa"/>
          </w:tcPr>
          <w:p w14:paraId="2E30555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1:30 (краткая) / 3:30 (полная)</w:t>
            </w:r>
          </w:p>
        </w:tc>
        <w:tc>
          <w:tcPr>
            <w:tcW w:w="3118" w:type="dxa"/>
          </w:tcPr>
          <w:p w14:paraId="0F4755A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сразу по команде «Флаг поднять!» («Флаг установить!»)</w:t>
            </w:r>
          </w:p>
        </w:tc>
      </w:tr>
      <w:tr w:rsidR="008F0D08" w:rsidRPr="00FD0B8A" w14:paraId="29088DBC" w14:textId="77777777">
        <w:trPr>
          <w:jc w:val="center"/>
        </w:trPr>
        <w:tc>
          <w:tcPr>
            <w:tcW w:w="794" w:type="dxa"/>
          </w:tcPr>
          <w:p w14:paraId="2F88947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Ф-5</w:t>
            </w:r>
          </w:p>
        </w:tc>
        <w:tc>
          <w:tcPr>
            <w:tcW w:w="1361" w:type="dxa"/>
          </w:tcPr>
          <w:p w14:paraId="25B54AC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6</w:t>
            </w:r>
          </w:p>
        </w:tc>
        <w:tc>
          <w:tcPr>
            <w:tcW w:w="2948" w:type="dxa"/>
          </w:tcPr>
          <w:p w14:paraId="3702F6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Гимн образовательной организации</w:t>
            </w:r>
          </w:p>
        </w:tc>
        <w:tc>
          <w:tcPr>
            <w:tcW w:w="1134" w:type="dxa"/>
          </w:tcPr>
          <w:p w14:paraId="07C60B3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до 2 мин</w:t>
            </w:r>
          </w:p>
        </w:tc>
        <w:tc>
          <w:tcPr>
            <w:tcW w:w="3118" w:type="dxa"/>
          </w:tcPr>
          <w:p w14:paraId="53A982B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по объявлению ведущего</w:t>
            </w:r>
          </w:p>
        </w:tc>
      </w:tr>
      <w:tr w:rsidR="008F0D08" w:rsidRPr="00FD0B8A" w14:paraId="28068BE7" w14:textId="77777777">
        <w:trPr>
          <w:jc w:val="center"/>
        </w:trPr>
        <w:tc>
          <w:tcPr>
            <w:tcW w:w="794" w:type="dxa"/>
          </w:tcPr>
          <w:p w14:paraId="4832245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Ф-6</w:t>
            </w:r>
          </w:p>
        </w:tc>
        <w:tc>
          <w:tcPr>
            <w:tcW w:w="1361" w:type="dxa"/>
          </w:tcPr>
          <w:p w14:paraId="46A7E1A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11</w:t>
            </w:r>
          </w:p>
        </w:tc>
        <w:tc>
          <w:tcPr>
            <w:tcW w:w="2948" w:type="dxa"/>
          </w:tcPr>
          <w:p w14:paraId="3189E18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Лирическая инструментальная композиция тёплого характера</w:t>
            </w:r>
          </w:p>
        </w:tc>
        <w:tc>
          <w:tcPr>
            <w:tcW w:w="1134" w:type="dxa"/>
          </w:tcPr>
          <w:p w14:paraId="119CA6B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1,5–2 мин</w:t>
            </w:r>
          </w:p>
        </w:tc>
        <w:tc>
          <w:tcPr>
            <w:tcW w:w="3118" w:type="dxa"/>
          </w:tcPr>
          <w:p w14:paraId="41B3C12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на выход семьи; понижение уровня под текст ведущего; вывод после вручения цветов</w:t>
            </w:r>
          </w:p>
        </w:tc>
      </w:tr>
      <w:tr w:rsidR="008F0D08" w:rsidRPr="00FD0B8A" w14:paraId="6E3E8EB7" w14:textId="77777777">
        <w:trPr>
          <w:jc w:val="center"/>
        </w:trPr>
        <w:tc>
          <w:tcPr>
            <w:tcW w:w="794" w:type="dxa"/>
          </w:tcPr>
          <w:p w14:paraId="1E31EB5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Ф-7</w:t>
            </w:r>
          </w:p>
        </w:tc>
        <w:tc>
          <w:tcPr>
            <w:tcW w:w="1361" w:type="dxa"/>
          </w:tcPr>
          <w:p w14:paraId="7C1F55C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12</w:t>
            </w:r>
          </w:p>
        </w:tc>
        <w:tc>
          <w:tcPr>
            <w:tcW w:w="2948" w:type="dxa"/>
          </w:tcPr>
          <w:p w14:paraId="592BA5D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Фонограмма творческого номера № 1</w:t>
            </w:r>
          </w:p>
        </w:tc>
        <w:tc>
          <w:tcPr>
            <w:tcW w:w="1134" w:type="dxa"/>
          </w:tcPr>
          <w:p w14:paraId="7A84FEA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до 3 мин</w:t>
            </w:r>
          </w:p>
        </w:tc>
        <w:tc>
          <w:tcPr>
            <w:tcW w:w="3118" w:type="dxa"/>
          </w:tcPr>
          <w:p w14:paraId="5B29D0D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</w:t>
            </w:r>
            <w:r w:rsidRPr="00FD0B8A">
              <w:rPr>
                <w:sz w:val="20"/>
                <w:lang w:val="ru-RU"/>
              </w:rPr>
              <w:t>од по сигналу ведущего после объявления</w:t>
            </w:r>
          </w:p>
        </w:tc>
      </w:tr>
      <w:tr w:rsidR="008F0D08" w:rsidRPr="00FD0B8A" w14:paraId="56D85FE8" w14:textId="77777777">
        <w:trPr>
          <w:jc w:val="center"/>
        </w:trPr>
        <w:tc>
          <w:tcPr>
            <w:tcW w:w="794" w:type="dxa"/>
          </w:tcPr>
          <w:p w14:paraId="70F5F9E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Ф-8</w:t>
            </w:r>
          </w:p>
        </w:tc>
        <w:tc>
          <w:tcPr>
            <w:tcW w:w="1361" w:type="dxa"/>
          </w:tcPr>
          <w:p w14:paraId="2781748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13</w:t>
            </w:r>
          </w:p>
        </w:tc>
        <w:tc>
          <w:tcPr>
            <w:tcW w:w="2948" w:type="dxa"/>
          </w:tcPr>
          <w:p w14:paraId="2C6035E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Тихая инструментальная подложка (не обязательна)</w:t>
            </w:r>
          </w:p>
        </w:tc>
        <w:tc>
          <w:tcPr>
            <w:tcW w:w="1134" w:type="dxa"/>
          </w:tcPr>
          <w:p w14:paraId="02000CF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3118" w:type="dxa"/>
          </w:tcPr>
          <w:p w14:paraId="56FD84B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Уровень громкости не более 20 % от основного; при плохой разборчивости речи детей — отключить</w:t>
            </w:r>
          </w:p>
        </w:tc>
      </w:tr>
      <w:tr w:rsidR="008F0D08" w:rsidRPr="00FD0B8A" w14:paraId="2060944A" w14:textId="77777777">
        <w:trPr>
          <w:jc w:val="center"/>
        </w:trPr>
        <w:tc>
          <w:tcPr>
            <w:tcW w:w="794" w:type="dxa"/>
          </w:tcPr>
          <w:p w14:paraId="45E41D7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Ф-9</w:t>
            </w:r>
          </w:p>
        </w:tc>
        <w:tc>
          <w:tcPr>
            <w:tcW w:w="1361" w:type="dxa"/>
          </w:tcPr>
          <w:p w14:paraId="5B4A9A4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17</w:t>
            </w:r>
          </w:p>
        </w:tc>
        <w:tc>
          <w:tcPr>
            <w:tcW w:w="2948" w:type="dxa"/>
          </w:tcPr>
          <w:p w14:paraId="580D2C9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Фонограмма творческого номера № 2</w:t>
            </w:r>
          </w:p>
        </w:tc>
        <w:tc>
          <w:tcPr>
            <w:tcW w:w="1134" w:type="dxa"/>
          </w:tcPr>
          <w:p w14:paraId="0C73BF4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до 3 мин</w:t>
            </w:r>
          </w:p>
        </w:tc>
        <w:tc>
          <w:tcPr>
            <w:tcW w:w="3118" w:type="dxa"/>
          </w:tcPr>
          <w:p w14:paraId="4F7D98E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по сигналу ведущего</w:t>
            </w:r>
          </w:p>
        </w:tc>
      </w:tr>
      <w:tr w:rsidR="008F0D08" w:rsidRPr="00FD0B8A" w14:paraId="60FF0927" w14:textId="77777777">
        <w:trPr>
          <w:jc w:val="center"/>
        </w:trPr>
        <w:tc>
          <w:tcPr>
            <w:tcW w:w="794" w:type="dxa"/>
          </w:tcPr>
          <w:p w14:paraId="3425ACB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Ф-10</w:t>
            </w:r>
          </w:p>
        </w:tc>
        <w:tc>
          <w:tcPr>
            <w:tcW w:w="1361" w:type="dxa"/>
          </w:tcPr>
          <w:p w14:paraId="245F5CB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18</w:t>
            </w:r>
          </w:p>
        </w:tc>
        <w:tc>
          <w:tcPr>
            <w:tcW w:w="2948" w:type="dxa"/>
          </w:tcPr>
          <w:p w14:paraId="7974C4D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Торжественная фонограмма на проход участников церемонии, затем звонок</w:t>
            </w:r>
          </w:p>
        </w:tc>
        <w:tc>
          <w:tcPr>
            <w:tcW w:w="1134" w:type="dxa"/>
          </w:tcPr>
          <w:p w14:paraId="0FAFC58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40–60 сек</w:t>
            </w:r>
          </w:p>
        </w:tc>
        <w:tc>
          <w:tcPr>
            <w:tcW w:w="3118" w:type="dxa"/>
          </w:tcPr>
          <w:p w14:paraId="6539445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на объявление; понижение уровня на звонок</w:t>
            </w:r>
          </w:p>
        </w:tc>
      </w:tr>
      <w:tr w:rsidR="008F0D08" w:rsidRPr="00FD0B8A" w14:paraId="53220D10" w14:textId="77777777">
        <w:trPr>
          <w:jc w:val="center"/>
        </w:trPr>
        <w:tc>
          <w:tcPr>
            <w:tcW w:w="794" w:type="dxa"/>
          </w:tcPr>
          <w:p w14:paraId="330F17A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Ф-11</w:t>
            </w:r>
          </w:p>
        </w:tc>
        <w:tc>
          <w:tcPr>
            <w:tcW w:w="1361" w:type="dxa"/>
          </w:tcPr>
          <w:p w14:paraId="650C210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19</w:t>
            </w:r>
          </w:p>
        </w:tc>
        <w:tc>
          <w:tcPr>
            <w:tcW w:w="2948" w:type="dxa"/>
          </w:tcPr>
          <w:p w14:paraId="1D5B4FC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Финальная торжественная композиция</w:t>
            </w:r>
          </w:p>
        </w:tc>
        <w:tc>
          <w:tcPr>
            <w:tcW w:w="1134" w:type="dxa"/>
          </w:tcPr>
          <w:p w14:paraId="5310370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 мин</w:t>
            </w:r>
          </w:p>
        </w:tc>
        <w:tc>
          <w:tcPr>
            <w:tcW w:w="3118" w:type="dxa"/>
          </w:tcPr>
          <w:p w14:paraId="301C923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под заключительны</w:t>
            </w:r>
            <w:r w:rsidRPr="00FD0B8A">
              <w:rPr>
                <w:sz w:val="20"/>
                <w:lang w:val="ru-RU"/>
              </w:rPr>
              <w:t>е слова ведущих</w:t>
            </w:r>
          </w:p>
        </w:tc>
      </w:tr>
      <w:tr w:rsidR="008F0D08" w:rsidRPr="00FD0B8A" w14:paraId="42490AF8" w14:textId="77777777">
        <w:trPr>
          <w:jc w:val="center"/>
        </w:trPr>
        <w:tc>
          <w:tcPr>
            <w:tcW w:w="794" w:type="dxa"/>
          </w:tcPr>
          <w:p w14:paraId="5C5C0AC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Ф-12</w:t>
            </w:r>
          </w:p>
        </w:tc>
        <w:tc>
          <w:tcPr>
            <w:tcW w:w="1361" w:type="dxa"/>
          </w:tcPr>
          <w:p w14:paraId="5216910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20</w:t>
            </w:r>
          </w:p>
        </w:tc>
        <w:tc>
          <w:tcPr>
            <w:tcW w:w="2948" w:type="dxa"/>
          </w:tcPr>
          <w:p w14:paraId="46C72C8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Ритмичная фоновая композиция на выход</w:t>
            </w:r>
          </w:p>
        </w:tc>
        <w:tc>
          <w:tcPr>
            <w:tcW w:w="1134" w:type="dxa"/>
          </w:tcPr>
          <w:p w14:paraId="62045FE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5–7 мин</w:t>
            </w:r>
          </w:p>
        </w:tc>
        <w:tc>
          <w:tcPr>
            <w:tcW w:w="3118" w:type="dxa"/>
          </w:tcPr>
          <w:p w14:paraId="5CE1175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Ввод сразу после объявления о переходе; вывод после выхода последнего класса</w:t>
            </w:r>
          </w:p>
        </w:tc>
      </w:tr>
      <w:tr w:rsidR="008F0D08" w:rsidRPr="00FD0B8A" w14:paraId="24411745" w14:textId="77777777">
        <w:trPr>
          <w:jc w:val="center"/>
        </w:trPr>
        <w:tc>
          <w:tcPr>
            <w:tcW w:w="794" w:type="dxa"/>
          </w:tcPr>
          <w:p w14:paraId="0736A5F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Ф-Р</w:t>
            </w:r>
          </w:p>
        </w:tc>
        <w:tc>
          <w:tcPr>
            <w:tcW w:w="1361" w:type="dxa"/>
          </w:tcPr>
          <w:p w14:paraId="5688937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Резерв</w:t>
            </w:r>
          </w:p>
        </w:tc>
        <w:tc>
          <w:tcPr>
            <w:tcW w:w="2948" w:type="dxa"/>
          </w:tcPr>
          <w:p w14:paraId="508F488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Полный дубль всех позиций на втором носителе, включая фонограмму </w:t>
            </w:r>
            <w:r w:rsidRPr="00FD0B8A">
              <w:rPr>
                <w:sz w:val="20"/>
                <w:lang w:val="ru-RU"/>
              </w:rPr>
              <w:t>Государственного гимна Российской Федерации</w:t>
            </w:r>
          </w:p>
        </w:tc>
        <w:tc>
          <w:tcPr>
            <w:tcW w:w="1134" w:type="dxa"/>
          </w:tcPr>
          <w:p w14:paraId="23DE314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—</w:t>
            </w:r>
          </w:p>
        </w:tc>
        <w:tc>
          <w:tcPr>
            <w:tcW w:w="3118" w:type="dxa"/>
          </w:tcPr>
          <w:p w14:paraId="1E14EFD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Носитель находится у ответственного за музыкальное сопровождение</w:t>
            </w:r>
          </w:p>
        </w:tc>
      </w:tr>
    </w:tbl>
    <w:p w14:paraId="70266C95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Технические требования. Все фонограммы приводятся к единому уровню громкости заранее — перепады между треками на линейке </w:t>
      </w:r>
      <w:r w:rsidRPr="00FD0B8A">
        <w:rPr>
          <w:i/>
          <w:sz w:val="22"/>
          <w:lang w:val="ru-RU"/>
        </w:rPr>
        <w:t xml:space="preserve">недопустимы. Файлы нумеруются в соответствии с листом фонограмм и располагаются в одной папке в порядке воспроизведения. Проверка проводится на площадке проведения с включённой аппаратурой, а не в кабинете. Резервный </w:t>
      </w:r>
      <w:r w:rsidRPr="00FD0B8A">
        <w:rPr>
          <w:i/>
          <w:sz w:val="22"/>
          <w:lang w:val="ru-RU"/>
        </w:rPr>
        <w:lastRenderedPageBreak/>
        <w:t xml:space="preserve">носитель (второй ноутбук, </w:t>
      </w:r>
      <w:proofErr w:type="spellStart"/>
      <w:r w:rsidRPr="00FD0B8A">
        <w:rPr>
          <w:i/>
          <w:sz w:val="22"/>
          <w:lang w:val="ru-RU"/>
        </w:rPr>
        <w:t>флеш</w:t>
      </w:r>
      <w:proofErr w:type="spellEnd"/>
      <w:r w:rsidRPr="00FD0B8A">
        <w:rPr>
          <w:i/>
          <w:sz w:val="22"/>
          <w:lang w:val="ru-RU"/>
        </w:rPr>
        <w:t>-накопите</w:t>
      </w:r>
      <w:r w:rsidRPr="00FD0B8A">
        <w:rPr>
          <w:i/>
          <w:sz w:val="22"/>
          <w:lang w:val="ru-RU"/>
        </w:rPr>
        <w:t>ль, телефон с подключением к пульту) готовится обязательно.</w:t>
      </w:r>
    </w:p>
    <w:p w14:paraId="0D208B0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10.2. Рекомендуемый песенный репертуар</w:t>
      </w:r>
    </w:p>
    <w:p w14:paraId="3481C7BC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В настоящем разделе приведены произведения, традиционно звучащие на школьных линейках 1 сентября, а также песни, отвечающие теме Года единства народов России</w:t>
      </w:r>
      <w:r w:rsidRPr="00FD0B8A">
        <w:rPr>
          <w:lang w:val="ru-RU"/>
        </w:rPr>
        <w:t>. Указаны названия и авторы; тексты произведений не приводятся.</w:t>
      </w:r>
    </w:p>
    <w:p w14:paraId="71D8425F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Репертуар подбирается с учётом возраста исполнителей, вокальных возможностей коллектива и общей продолжительности мероприятия. Живое исполнение хором или вокальной группой воспринимается лучше</w:t>
      </w:r>
      <w:r w:rsidRPr="00FD0B8A">
        <w:rPr>
          <w:lang w:val="ru-RU"/>
        </w:rPr>
        <w:t xml:space="preserve"> воспроизведения фонограммы и является предпочтительным решением для творческих номеров линейки. К исполнению Государственного гимна Российской Федерации эта рекомендация не относится: гимн звучит в официальной записи, участники исполняют его вместе с ней </w:t>
      </w:r>
      <w:r w:rsidRPr="00FD0B8A">
        <w:rPr>
          <w:lang w:val="ru-RU"/>
        </w:rPr>
        <w:t>(раздел 10.5).</w:t>
      </w:r>
    </w:p>
    <w:p w14:paraId="107736DE" w14:textId="77777777" w:rsidR="008F0D08" w:rsidRPr="00FD0B8A" w:rsidRDefault="00BD7A65">
      <w:pPr>
        <w:pStyle w:val="3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Песни о школе и Дне знаний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061"/>
        <w:gridCol w:w="3288"/>
      </w:tblGrid>
      <w:tr w:rsidR="008F0D08" w:rsidRPr="00FD0B8A" w14:paraId="73999A0A" w14:textId="77777777">
        <w:trPr>
          <w:tblHeader/>
          <w:jc w:val="center"/>
        </w:trPr>
        <w:tc>
          <w:tcPr>
            <w:tcW w:w="3005" w:type="dxa"/>
            <w:shd w:val="clear" w:color="auto" w:fill="E7EAF3"/>
          </w:tcPr>
          <w:p w14:paraId="48809BF8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Произведение</w:t>
            </w:r>
          </w:p>
        </w:tc>
        <w:tc>
          <w:tcPr>
            <w:tcW w:w="3061" w:type="dxa"/>
            <w:shd w:val="clear" w:color="auto" w:fill="E7EAF3"/>
          </w:tcPr>
          <w:p w14:paraId="08EC5137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Авторы</w:t>
            </w:r>
          </w:p>
        </w:tc>
        <w:tc>
          <w:tcPr>
            <w:tcW w:w="3288" w:type="dxa"/>
            <w:shd w:val="clear" w:color="auto" w:fill="E7EAF3"/>
          </w:tcPr>
          <w:p w14:paraId="6CF44F78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Где уместно</w:t>
            </w:r>
          </w:p>
        </w:tc>
      </w:tr>
      <w:tr w:rsidR="008F0D08" w:rsidRPr="00FD0B8A" w14:paraId="7E761853" w14:textId="77777777">
        <w:trPr>
          <w:jc w:val="center"/>
        </w:trPr>
        <w:tc>
          <w:tcPr>
            <w:tcW w:w="3005" w:type="dxa"/>
          </w:tcPr>
          <w:p w14:paraId="66B75DC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«Чему учат в школе»</w:t>
            </w:r>
          </w:p>
        </w:tc>
        <w:tc>
          <w:tcPr>
            <w:tcW w:w="3061" w:type="dxa"/>
          </w:tcPr>
          <w:p w14:paraId="2394932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Шаинского, сл. М. </w:t>
            </w:r>
            <w:proofErr w:type="spellStart"/>
            <w:r w:rsidRPr="00FD0B8A">
              <w:rPr>
                <w:sz w:val="20"/>
                <w:lang w:val="ru-RU"/>
              </w:rPr>
              <w:t>Пляцковского</w:t>
            </w:r>
            <w:proofErr w:type="spellEnd"/>
          </w:p>
        </w:tc>
        <w:tc>
          <w:tcPr>
            <w:tcW w:w="3288" w:type="dxa"/>
          </w:tcPr>
          <w:p w14:paraId="15DDF11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Выступление первоклассников, выход классов, флешмоб</w:t>
            </w:r>
          </w:p>
        </w:tc>
      </w:tr>
      <w:tr w:rsidR="008F0D08" w:rsidRPr="00FD0B8A" w14:paraId="7AC946B8" w14:textId="77777777">
        <w:trPr>
          <w:jc w:val="center"/>
        </w:trPr>
        <w:tc>
          <w:tcPr>
            <w:tcW w:w="3005" w:type="dxa"/>
          </w:tcPr>
          <w:p w14:paraId="139031B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«Школьные годы»</w:t>
            </w:r>
          </w:p>
        </w:tc>
        <w:tc>
          <w:tcPr>
            <w:tcW w:w="3061" w:type="dxa"/>
          </w:tcPr>
          <w:p w14:paraId="1DD04C9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Д. </w:t>
            </w:r>
            <w:proofErr w:type="spellStart"/>
            <w:r w:rsidRPr="00FD0B8A">
              <w:rPr>
                <w:sz w:val="20"/>
                <w:lang w:val="ru-RU"/>
              </w:rPr>
              <w:t>Кабалевского</w:t>
            </w:r>
            <w:proofErr w:type="spellEnd"/>
            <w:r w:rsidRPr="00FD0B8A">
              <w:rPr>
                <w:sz w:val="20"/>
                <w:lang w:val="ru-RU"/>
              </w:rPr>
              <w:t xml:space="preserve">, сл. Е. </w:t>
            </w:r>
            <w:proofErr w:type="spellStart"/>
            <w:r w:rsidRPr="00FD0B8A">
              <w:rPr>
                <w:sz w:val="20"/>
                <w:lang w:val="ru-RU"/>
              </w:rPr>
              <w:t>Долматовского</w:t>
            </w:r>
            <w:proofErr w:type="spellEnd"/>
          </w:p>
        </w:tc>
        <w:tc>
          <w:tcPr>
            <w:tcW w:w="3288" w:type="dxa"/>
          </w:tcPr>
          <w:p w14:paraId="5B161FA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Хоровой номер, торжественный финал</w:t>
            </w:r>
          </w:p>
        </w:tc>
      </w:tr>
      <w:tr w:rsidR="008F0D08" w:rsidRPr="00FD0B8A" w14:paraId="585F0142" w14:textId="77777777">
        <w:trPr>
          <w:jc w:val="center"/>
        </w:trPr>
        <w:tc>
          <w:tcPr>
            <w:tcW w:w="3005" w:type="dxa"/>
          </w:tcPr>
          <w:p w14:paraId="16AB071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«Школьный вальс»</w:t>
            </w:r>
          </w:p>
        </w:tc>
        <w:tc>
          <w:tcPr>
            <w:tcW w:w="3061" w:type="dxa"/>
          </w:tcPr>
          <w:p w14:paraId="3A3CD08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И. Дунаевского, сл. М. </w:t>
            </w:r>
            <w:proofErr w:type="spellStart"/>
            <w:r w:rsidRPr="00FD0B8A">
              <w:rPr>
                <w:sz w:val="20"/>
                <w:lang w:val="ru-RU"/>
              </w:rPr>
              <w:t>Матусовского</w:t>
            </w:r>
            <w:proofErr w:type="spellEnd"/>
          </w:p>
        </w:tc>
        <w:tc>
          <w:tcPr>
            <w:tcW w:w="3288" w:type="dxa"/>
          </w:tcPr>
          <w:p w14:paraId="4A19BC7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Лирический эпизод, чествование педагогов</w:t>
            </w:r>
          </w:p>
        </w:tc>
      </w:tr>
      <w:tr w:rsidR="008F0D08" w:rsidRPr="00FD0B8A" w14:paraId="2D3FAE2A" w14:textId="77777777">
        <w:trPr>
          <w:jc w:val="center"/>
        </w:trPr>
        <w:tc>
          <w:tcPr>
            <w:tcW w:w="3005" w:type="dxa"/>
          </w:tcPr>
          <w:p w14:paraId="4FC0226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«Первоклашка»</w:t>
            </w:r>
          </w:p>
        </w:tc>
        <w:tc>
          <w:tcPr>
            <w:tcW w:w="3061" w:type="dxa"/>
          </w:tcPr>
          <w:p w14:paraId="18F3E88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Шаинского, сл. Ю. </w:t>
            </w:r>
            <w:proofErr w:type="spellStart"/>
            <w:r w:rsidRPr="00FD0B8A">
              <w:rPr>
                <w:sz w:val="20"/>
                <w:lang w:val="ru-RU"/>
              </w:rPr>
              <w:t>Энтина</w:t>
            </w:r>
            <w:proofErr w:type="spellEnd"/>
          </w:p>
        </w:tc>
        <w:tc>
          <w:tcPr>
            <w:tcW w:w="3288" w:type="dxa"/>
          </w:tcPr>
          <w:p w14:paraId="602CAEE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Выход первоклассников, церемония «Первый звонок»</w:t>
            </w:r>
          </w:p>
        </w:tc>
      </w:tr>
      <w:tr w:rsidR="008F0D08" w:rsidRPr="00FD0B8A" w14:paraId="2BAAF8A8" w14:textId="77777777">
        <w:trPr>
          <w:jc w:val="center"/>
        </w:trPr>
        <w:tc>
          <w:tcPr>
            <w:tcW w:w="3005" w:type="dxa"/>
          </w:tcPr>
          <w:p w14:paraId="7F09429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«Наташка-</w:t>
            </w:r>
            <w:r w:rsidRPr="00FD0B8A">
              <w:rPr>
                <w:sz w:val="20"/>
                <w:lang w:val="ru-RU"/>
              </w:rPr>
              <w:t>первоклашка»</w:t>
            </w:r>
          </w:p>
        </w:tc>
        <w:tc>
          <w:tcPr>
            <w:tcW w:w="3061" w:type="dxa"/>
          </w:tcPr>
          <w:p w14:paraId="214CAA0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Ю. </w:t>
            </w:r>
            <w:proofErr w:type="spellStart"/>
            <w:r w:rsidRPr="00FD0B8A">
              <w:rPr>
                <w:sz w:val="20"/>
                <w:lang w:val="ru-RU"/>
              </w:rPr>
              <w:t>Чичкова</w:t>
            </w:r>
            <w:proofErr w:type="spellEnd"/>
            <w:r w:rsidRPr="00FD0B8A">
              <w:rPr>
                <w:sz w:val="20"/>
                <w:lang w:val="ru-RU"/>
              </w:rPr>
              <w:t xml:space="preserve">, сл. К. </w:t>
            </w:r>
            <w:proofErr w:type="spellStart"/>
            <w:r w:rsidRPr="00FD0B8A">
              <w:rPr>
                <w:sz w:val="20"/>
                <w:lang w:val="ru-RU"/>
              </w:rPr>
              <w:t>Ибряева</w:t>
            </w:r>
            <w:proofErr w:type="spellEnd"/>
          </w:p>
        </w:tc>
        <w:tc>
          <w:tcPr>
            <w:tcW w:w="3288" w:type="dxa"/>
          </w:tcPr>
          <w:p w14:paraId="1524465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Эпизод первоклассников, младшие классы</w:t>
            </w:r>
          </w:p>
        </w:tc>
      </w:tr>
      <w:tr w:rsidR="008F0D08" w:rsidRPr="00FD0B8A" w14:paraId="1DB1BE83" w14:textId="77777777">
        <w:trPr>
          <w:jc w:val="center"/>
        </w:trPr>
        <w:tc>
          <w:tcPr>
            <w:tcW w:w="3005" w:type="dxa"/>
          </w:tcPr>
          <w:p w14:paraId="59120D5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«Мы теперь ученики»</w:t>
            </w:r>
          </w:p>
        </w:tc>
        <w:tc>
          <w:tcPr>
            <w:tcW w:w="3061" w:type="dxa"/>
          </w:tcPr>
          <w:p w14:paraId="249680F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Г. Струве, сл. К. </w:t>
            </w:r>
            <w:proofErr w:type="spellStart"/>
            <w:r w:rsidRPr="00FD0B8A">
              <w:rPr>
                <w:sz w:val="20"/>
                <w:lang w:val="ru-RU"/>
              </w:rPr>
              <w:t>Ибряева</w:t>
            </w:r>
            <w:proofErr w:type="spellEnd"/>
          </w:p>
        </w:tc>
        <w:tc>
          <w:tcPr>
            <w:tcW w:w="3288" w:type="dxa"/>
          </w:tcPr>
          <w:p w14:paraId="3CDDA28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Выступление первоклассников</w:t>
            </w:r>
          </w:p>
        </w:tc>
      </w:tr>
      <w:tr w:rsidR="008F0D08" w:rsidRPr="00FD0B8A" w14:paraId="4A1F76B1" w14:textId="77777777">
        <w:trPr>
          <w:jc w:val="center"/>
        </w:trPr>
        <w:tc>
          <w:tcPr>
            <w:tcW w:w="3005" w:type="dxa"/>
          </w:tcPr>
          <w:p w14:paraId="46E65F6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«Школьный корабль»</w:t>
            </w:r>
          </w:p>
        </w:tc>
        <w:tc>
          <w:tcPr>
            <w:tcW w:w="3061" w:type="dxa"/>
          </w:tcPr>
          <w:p w14:paraId="0EE7255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Г. Струве, сл. К. </w:t>
            </w:r>
            <w:proofErr w:type="spellStart"/>
            <w:r w:rsidRPr="00FD0B8A">
              <w:rPr>
                <w:sz w:val="20"/>
                <w:lang w:val="ru-RU"/>
              </w:rPr>
              <w:t>Ибряева</w:t>
            </w:r>
            <w:proofErr w:type="spellEnd"/>
          </w:p>
        </w:tc>
        <w:tc>
          <w:tcPr>
            <w:tcW w:w="3288" w:type="dxa"/>
          </w:tcPr>
          <w:p w14:paraId="549097E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Хоровой номер, финал линейки</w:t>
            </w:r>
          </w:p>
        </w:tc>
      </w:tr>
      <w:tr w:rsidR="008F0D08" w:rsidRPr="00FD0B8A" w14:paraId="03FD1258" w14:textId="77777777">
        <w:trPr>
          <w:jc w:val="center"/>
        </w:trPr>
        <w:tc>
          <w:tcPr>
            <w:tcW w:w="3005" w:type="dxa"/>
          </w:tcPr>
          <w:p w14:paraId="341949F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«Крылатые качели»</w:t>
            </w:r>
          </w:p>
        </w:tc>
        <w:tc>
          <w:tcPr>
            <w:tcW w:w="3061" w:type="dxa"/>
          </w:tcPr>
          <w:p w14:paraId="4937E85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Е. Крылатова, сл. Ю. </w:t>
            </w:r>
            <w:proofErr w:type="spellStart"/>
            <w:r w:rsidRPr="00FD0B8A">
              <w:rPr>
                <w:sz w:val="20"/>
                <w:lang w:val="ru-RU"/>
              </w:rPr>
              <w:t>Энтина</w:t>
            </w:r>
            <w:proofErr w:type="spellEnd"/>
          </w:p>
        </w:tc>
        <w:tc>
          <w:tcPr>
            <w:tcW w:w="3288" w:type="dxa"/>
          </w:tcPr>
          <w:p w14:paraId="00D845D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Творческий номер, выход классов</w:t>
            </w:r>
          </w:p>
        </w:tc>
      </w:tr>
      <w:tr w:rsidR="008F0D08" w:rsidRPr="00FD0B8A" w14:paraId="2C2FA9D5" w14:textId="77777777">
        <w:trPr>
          <w:jc w:val="center"/>
        </w:trPr>
        <w:tc>
          <w:tcPr>
            <w:tcW w:w="3005" w:type="dxa"/>
          </w:tcPr>
          <w:p w14:paraId="1EB5726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«Прекрасное далёко»</w:t>
            </w:r>
          </w:p>
        </w:tc>
        <w:tc>
          <w:tcPr>
            <w:tcW w:w="3061" w:type="dxa"/>
          </w:tcPr>
          <w:p w14:paraId="31F2430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Е. Крылатова, сл. Ю. </w:t>
            </w:r>
            <w:proofErr w:type="spellStart"/>
            <w:r w:rsidRPr="00FD0B8A">
              <w:rPr>
                <w:sz w:val="20"/>
                <w:lang w:val="ru-RU"/>
              </w:rPr>
              <w:t>Энтина</w:t>
            </w:r>
            <w:proofErr w:type="spellEnd"/>
          </w:p>
        </w:tc>
        <w:tc>
          <w:tcPr>
            <w:tcW w:w="3288" w:type="dxa"/>
          </w:tcPr>
          <w:p w14:paraId="3603004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Финал линейки, тема общего будущего</w:t>
            </w:r>
          </w:p>
        </w:tc>
      </w:tr>
      <w:tr w:rsidR="008F0D08" w:rsidRPr="00FD0B8A" w14:paraId="16A981BD" w14:textId="77777777">
        <w:trPr>
          <w:jc w:val="center"/>
        </w:trPr>
        <w:tc>
          <w:tcPr>
            <w:tcW w:w="3005" w:type="dxa"/>
          </w:tcPr>
          <w:p w14:paraId="3B932B5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«Когда уйдём со школьного двора»</w:t>
            </w:r>
          </w:p>
        </w:tc>
        <w:tc>
          <w:tcPr>
            <w:tcW w:w="3061" w:type="dxa"/>
          </w:tcPr>
          <w:p w14:paraId="17F2961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А. </w:t>
            </w:r>
            <w:proofErr w:type="spellStart"/>
            <w:r w:rsidRPr="00FD0B8A">
              <w:rPr>
                <w:sz w:val="20"/>
                <w:lang w:val="ru-RU"/>
              </w:rPr>
              <w:t>Флярковского</w:t>
            </w:r>
            <w:proofErr w:type="spellEnd"/>
            <w:r w:rsidRPr="00FD0B8A">
              <w:rPr>
                <w:sz w:val="20"/>
                <w:lang w:val="ru-RU"/>
              </w:rPr>
              <w:t xml:space="preserve">, сл. А. </w:t>
            </w:r>
            <w:proofErr w:type="spellStart"/>
            <w:r w:rsidRPr="00FD0B8A">
              <w:rPr>
                <w:sz w:val="20"/>
                <w:lang w:val="ru-RU"/>
              </w:rPr>
              <w:t>Дидурова</w:t>
            </w:r>
            <w:proofErr w:type="spellEnd"/>
          </w:p>
        </w:tc>
        <w:tc>
          <w:tcPr>
            <w:tcW w:w="3288" w:type="dxa"/>
          </w:tcPr>
          <w:p w14:paraId="50743F3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Напутствие </w:t>
            </w:r>
            <w:r w:rsidRPr="00FD0B8A">
              <w:rPr>
                <w:sz w:val="20"/>
                <w:lang w:val="ru-RU"/>
              </w:rPr>
              <w:t>одиннадцатиклассников</w:t>
            </w:r>
          </w:p>
        </w:tc>
      </w:tr>
      <w:tr w:rsidR="008F0D08" w:rsidRPr="00FD0B8A" w14:paraId="20F7EDB8" w14:textId="77777777">
        <w:trPr>
          <w:jc w:val="center"/>
        </w:trPr>
        <w:tc>
          <w:tcPr>
            <w:tcW w:w="3005" w:type="dxa"/>
          </w:tcPr>
          <w:p w14:paraId="7FE2ECF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«Дважды два — четыре»</w:t>
            </w:r>
          </w:p>
        </w:tc>
        <w:tc>
          <w:tcPr>
            <w:tcW w:w="3061" w:type="dxa"/>
          </w:tcPr>
          <w:p w14:paraId="3FA9167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Шаинского, сл. М. </w:t>
            </w:r>
            <w:proofErr w:type="spellStart"/>
            <w:r w:rsidRPr="00FD0B8A">
              <w:rPr>
                <w:sz w:val="20"/>
                <w:lang w:val="ru-RU"/>
              </w:rPr>
              <w:t>Пляцковского</w:t>
            </w:r>
            <w:proofErr w:type="spellEnd"/>
          </w:p>
        </w:tc>
        <w:tc>
          <w:tcPr>
            <w:tcW w:w="3288" w:type="dxa"/>
          </w:tcPr>
          <w:p w14:paraId="54CEEA1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Младшие классы, флешмоб</w:t>
            </w:r>
          </w:p>
        </w:tc>
      </w:tr>
      <w:tr w:rsidR="008F0D08" w:rsidRPr="00FD0B8A" w14:paraId="39905C1C" w14:textId="77777777">
        <w:trPr>
          <w:jc w:val="center"/>
        </w:trPr>
        <w:tc>
          <w:tcPr>
            <w:tcW w:w="3005" w:type="dxa"/>
          </w:tcPr>
          <w:p w14:paraId="6267728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«Песенка первоклассника»</w:t>
            </w:r>
          </w:p>
        </w:tc>
        <w:tc>
          <w:tcPr>
            <w:tcW w:w="3061" w:type="dxa"/>
          </w:tcPr>
          <w:p w14:paraId="35A07D5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Э. Ханка, сл. И. </w:t>
            </w:r>
            <w:proofErr w:type="spellStart"/>
            <w:r w:rsidRPr="00FD0B8A">
              <w:rPr>
                <w:sz w:val="20"/>
                <w:lang w:val="ru-RU"/>
              </w:rPr>
              <w:t>Шаферана</w:t>
            </w:r>
            <w:proofErr w:type="spellEnd"/>
          </w:p>
        </w:tc>
        <w:tc>
          <w:tcPr>
            <w:tcW w:w="3288" w:type="dxa"/>
          </w:tcPr>
          <w:p w14:paraId="68F5D24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Шуточный номер, младшие и средние классы</w:t>
            </w:r>
          </w:p>
        </w:tc>
      </w:tr>
    </w:tbl>
    <w:p w14:paraId="722A7D1A" w14:textId="77777777" w:rsidR="008F0D08" w:rsidRPr="00FD0B8A" w:rsidRDefault="00BD7A65">
      <w:pPr>
        <w:pStyle w:val="3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Патриотические песни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061"/>
        <w:gridCol w:w="3288"/>
      </w:tblGrid>
      <w:tr w:rsidR="008F0D08" w:rsidRPr="00FD0B8A" w14:paraId="546F8705" w14:textId="77777777">
        <w:trPr>
          <w:tblHeader/>
          <w:jc w:val="center"/>
        </w:trPr>
        <w:tc>
          <w:tcPr>
            <w:tcW w:w="3005" w:type="dxa"/>
            <w:shd w:val="clear" w:color="auto" w:fill="E7EAF3"/>
          </w:tcPr>
          <w:p w14:paraId="630E53F7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Произведение</w:t>
            </w:r>
          </w:p>
        </w:tc>
        <w:tc>
          <w:tcPr>
            <w:tcW w:w="3061" w:type="dxa"/>
            <w:shd w:val="clear" w:color="auto" w:fill="E7EAF3"/>
          </w:tcPr>
          <w:p w14:paraId="37B81EF2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Авторы</w:t>
            </w:r>
          </w:p>
        </w:tc>
        <w:tc>
          <w:tcPr>
            <w:tcW w:w="3288" w:type="dxa"/>
            <w:shd w:val="clear" w:color="auto" w:fill="E7EAF3"/>
          </w:tcPr>
          <w:p w14:paraId="2D87F931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 xml:space="preserve">Где </w:t>
            </w:r>
            <w:r w:rsidRPr="00FD0B8A">
              <w:rPr>
                <w:b/>
                <w:sz w:val="20"/>
                <w:lang w:val="ru-RU"/>
              </w:rPr>
              <w:t>уместно</w:t>
            </w:r>
          </w:p>
        </w:tc>
      </w:tr>
      <w:tr w:rsidR="008F0D08" w:rsidRPr="00FD0B8A" w14:paraId="14E450E0" w14:textId="77777777">
        <w:trPr>
          <w:jc w:val="center"/>
        </w:trPr>
        <w:tc>
          <w:tcPr>
            <w:tcW w:w="3005" w:type="dxa"/>
          </w:tcPr>
          <w:p w14:paraId="559BA9D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«С чего начинается Родина»</w:t>
            </w:r>
          </w:p>
        </w:tc>
        <w:tc>
          <w:tcPr>
            <w:tcW w:w="3061" w:type="dxa"/>
          </w:tcPr>
          <w:p w14:paraId="4FCEE9C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Баснера, сл. М. </w:t>
            </w:r>
            <w:proofErr w:type="spellStart"/>
            <w:r w:rsidRPr="00FD0B8A">
              <w:rPr>
                <w:sz w:val="20"/>
                <w:lang w:val="ru-RU"/>
              </w:rPr>
              <w:t>Матусовского</w:t>
            </w:r>
            <w:proofErr w:type="spellEnd"/>
          </w:p>
        </w:tc>
        <w:tc>
          <w:tcPr>
            <w:tcW w:w="3288" w:type="dxa"/>
          </w:tcPr>
          <w:p w14:paraId="4FEB673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Лирический эпизод, раскрытие темы Родины</w:t>
            </w:r>
          </w:p>
        </w:tc>
      </w:tr>
      <w:tr w:rsidR="008F0D08" w:rsidRPr="00FD0B8A" w14:paraId="5EBE22E1" w14:textId="77777777">
        <w:trPr>
          <w:jc w:val="center"/>
        </w:trPr>
        <w:tc>
          <w:tcPr>
            <w:tcW w:w="3005" w:type="dxa"/>
          </w:tcPr>
          <w:p w14:paraId="15FF605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«Родина моя» («Я, ты, он, она — вместе целая страна»)</w:t>
            </w:r>
          </w:p>
        </w:tc>
        <w:tc>
          <w:tcPr>
            <w:tcW w:w="3061" w:type="dxa"/>
          </w:tcPr>
          <w:p w14:paraId="011ECD1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Муз. Д. Тухманова, сл. Р. Рождественского</w:t>
            </w:r>
          </w:p>
        </w:tc>
        <w:tc>
          <w:tcPr>
            <w:tcW w:w="3288" w:type="dxa"/>
          </w:tcPr>
          <w:p w14:paraId="15AE675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Центральный номер темы единства </w:t>
            </w:r>
            <w:r w:rsidRPr="00FD0B8A">
              <w:rPr>
                <w:sz w:val="20"/>
                <w:lang w:val="ru-RU"/>
              </w:rPr>
              <w:t>народов России</w:t>
            </w:r>
          </w:p>
        </w:tc>
      </w:tr>
      <w:tr w:rsidR="008F0D08" w:rsidRPr="00FD0B8A" w14:paraId="298EA4B4" w14:textId="77777777">
        <w:trPr>
          <w:jc w:val="center"/>
        </w:trPr>
        <w:tc>
          <w:tcPr>
            <w:tcW w:w="3005" w:type="dxa"/>
          </w:tcPr>
          <w:p w14:paraId="3F4D0DA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«Моя Россия» («У моей России длинные косички»)</w:t>
            </w:r>
          </w:p>
        </w:tc>
        <w:tc>
          <w:tcPr>
            <w:tcW w:w="3061" w:type="dxa"/>
          </w:tcPr>
          <w:p w14:paraId="0A10D3A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Муз. Г. Струве, сл. Н. Соловьёвой</w:t>
            </w:r>
          </w:p>
        </w:tc>
        <w:tc>
          <w:tcPr>
            <w:tcW w:w="3288" w:type="dxa"/>
          </w:tcPr>
          <w:p w14:paraId="4293577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Хоровой номер младших и средних классов</w:t>
            </w:r>
          </w:p>
        </w:tc>
      </w:tr>
      <w:tr w:rsidR="008F0D08" w:rsidRPr="00FD0B8A" w14:paraId="0BBC4E06" w14:textId="77777777">
        <w:trPr>
          <w:jc w:val="center"/>
        </w:trPr>
        <w:tc>
          <w:tcPr>
            <w:tcW w:w="3005" w:type="dxa"/>
          </w:tcPr>
          <w:p w14:paraId="605163A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lastRenderedPageBreak/>
              <w:t>«Я люблю тебя, Россия»</w:t>
            </w:r>
          </w:p>
        </w:tc>
        <w:tc>
          <w:tcPr>
            <w:tcW w:w="3061" w:type="dxa"/>
          </w:tcPr>
          <w:p w14:paraId="2D681A5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Д. Тухманова, сл. М. </w:t>
            </w:r>
            <w:proofErr w:type="spellStart"/>
            <w:r w:rsidRPr="00FD0B8A">
              <w:rPr>
                <w:sz w:val="20"/>
                <w:lang w:val="ru-RU"/>
              </w:rPr>
              <w:t>Ножкина</w:t>
            </w:r>
            <w:proofErr w:type="spellEnd"/>
          </w:p>
        </w:tc>
        <w:tc>
          <w:tcPr>
            <w:tcW w:w="3288" w:type="dxa"/>
          </w:tcPr>
          <w:p w14:paraId="0DC64E7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Торжественный эпизод, финал</w:t>
            </w:r>
          </w:p>
        </w:tc>
      </w:tr>
      <w:tr w:rsidR="008F0D08" w:rsidRPr="00FD0B8A" w14:paraId="5D086DEF" w14:textId="77777777">
        <w:trPr>
          <w:jc w:val="center"/>
        </w:trPr>
        <w:tc>
          <w:tcPr>
            <w:tcW w:w="3005" w:type="dxa"/>
          </w:tcPr>
          <w:p w14:paraId="5209F12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«Песня о Родине» («Широка страна</w:t>
            </w:r>
            <w:r w:rsidRPr="00FD0B8A">
              <w:rPr>
                <w:sz w:val="20"/>
                <w:lang w:val="ru-RU"/>
              </w:rPr>
              <w:t xml:space="preserve"> моя родная»)</w:t>
            </w:r>
          </w:p>
        </w:tc>
        <w:tc>
          <w:tcPr>
            <w:tcW w:w="3061" w:type="dxa"/>
          </w:tcPr>
          <w:p w14:paraId="62754F1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Муз. И. Дунаевского, сл. В. Лебедева-Кумача</w:t>
            </w:r>
          </w:p>
        </w:tc>
        <w:tc>
          <w:tcPr>
            <w:tcW w:w="3288" w:type="dxa"/>
          </w:tcPr>
          <w:p w14:paraId="4969059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Торжественный выход, фоновое звучание</w:t>
            </w:r>
          </w:p>
        </w:tc>
      </w:tr>
      <w:tr w:rsidR="008F0D08" w:rsidRPr="00FD0B8A" w14:paraId="3EEF30A6" w14:textId="77777777">
        <w:trPr>
          <w:jc w:val="center"/>
        </w:trPr>
        <w:tc>
          <w:tcPr>
            <w:tcW w:w="3005" w:type="dxa"/>
          </w:tcPr>
          <w:p w14:paraId="276E623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«Русское поле»</w:t>
            </w:r>
          </w:p>
        </w:tc>
        <w:tc>
          <w:tcPr>
            <w:tcW w:w="3061" w:type="dxa"/>
          </w:tcPr>
          <w:p w14:paraId="50BB6DA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Муз. Я. Френкеля, сл. И. Гофф</w:t>
            </w:r>
          </w:p>
        </w:tc>
        <w:tc>
          <w:tcPr>
            <w:tcW w:w="3288" w:type="dxa"/>
          </w:tcPr>
          <w:p w14:paraId="416AF2B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Лирический эпизод, инструментальные переложения</w:t>
            </w:r>
          </w:p>
        </w:tc>
      </w:tr>
      <w:tr w:rsidR="008F0D08" w:rsidRPr="00FD0B8A" w14:paraId="4CDE88B8" w14:textId="77777777">
        <w:trPr>
          <w:jc w:val="center"/>
        </w:trPr>
        <w:tc>
          <w:tcPr>
            <w:tcW w:w="3005" w:type="dxa"/>
          </w:tcPr>
          <w:p w14:paraId="792A310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«Гляжу в озёра синие»</w:t>
            </w:r>
          </w:p>
        </w:tc>
        <w:tc>
          <w:tcPr>
            <w:tcW w:w="3061" w:type="dxa"/>
          </w:tcPr>
          <w:p w14:paraId="62A8133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Л. Афанасьева, сл. И. </w:t>
            </w:r>
            <w:proofErr w:type="spellStart"/>
            <w:r w:rsidRPr="00FD0B8A">
              <w:rPr>
                <w:sz w:val="20"/>
                <w:lang w:val="ru-RU"/>
              </w:rPr>
              <w:t>Шаферана</w:t>
            </w:r>
            <w:proofErr w:type="spellEnd"/>
          </w:p>
        </w:tc>
        <w:tc>
          <w:tcPr>
            <w:tcW w:w="3288" w:type="dxa"/>
          </w:tcPr>
          <w:p w14:paraId="64F6030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Лирический эпизод, чествование семьи</w:t>
            </w:r>
          </w:p>
        </w:tc>
      </w:tr>
      <w:tr w:rsidR="008F0D08" w:rsidRPr="00FD0B8A" w14:paraId="5755B82E" w14:textId="77777777">
        <w:trPr>
          <w:jc w:val="center"/>
        </w:trPr>
        <w:tc>
          <w:tcPr>
            <w:tcW w:w="3005" w:type="dxa"/>
          </w:tcPr>
          <w:p w14:paraId="102FD3A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«Россия»</w:t>
            </w:r>
          </w:p>
        </w:tc>
        <w:tc>
          <w:tcPr>
            <w:tcW w:w="3061" w:type="dxa"/>
          </w:tcPr>
          <w:p w14:paraId="15D6D10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Сл. и муз. О. Газманова</w:t>
            </w:r>
          </w:p>
        </w:tc>
        <w:tc>
          <w:tcPr>
            <w:tcW w:w="3288" w:type="dxa"/>
          </w:tcPr>
          <w:p w14:paraId="6D1EF2C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Торжественный эпизод, динамичный финал</w:t>
            </w:r>
          </w:p>
        </w:tc>
      </w:tr>
      <w:tr w:rsidR="008F0D08" w:rsidRPr="00FD0B8A" w14:paraId="3ABBCC3F" w14:textId="77777777">
        <w:trPr>
          <w:jc w:val="center"/>
        </w:trPr>
        <w:tc>
          <w:tcPr>
            <w:tcW w:w="3005" w:type="dxa"/>
          </w:tcPr>
          <w:p w14:paraId="0E87938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«Вперёд, Россия!»</w:t>
            </w:r>
          </w:p>
        </w:tc>
        <w:tc>
          <w:tcPr>
            <w:tcW w:w="3061" w:type="dxa"/>
          </w:tcPr>
          <w:p w14:paraId="0234761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Сл. и муз. О. Газманова</w:t>
            </w:r>
          </w:p>
        </w:tc>
        <w:tc>
          <w:tcPr>
            <w:tcW w:w="3288" w:type="dxa"/>
          </w:tcPr>
          <w:p w14:paraId="31A24EF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Финал линейки, выход классов</w:t>
            </w:r>
          </w:p>
        </w:tc>
      </w:tr>
    </w:tbl>
    <w:p w14:paraId="5197630E" w14:textId="77777777" w:rsidR="008F0D08" w:rsidRPr="00FD0B8A" w:rsidRDefault="00BD7A65">
      <w:pPr>
        <w:pStyle w:val="3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Песни о дружбе, мире и единстве народов России</w:t>
      </w:r>
    </w:p>
    <w:p w14:paraId="37BFE594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Произведения этой группы н</w:t>
      </w:r>
      <w:r w:rsidRPr="00FD0B8A">
        <w:rPr>
          <w:lang w:val="ru-RU"/>
        </w:rPr>
        <w:t>аиболее точно отвечают теме Года единства народов России и рекомендуются в качестве основного творческого номера линейки.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061"/>
        <w:gridCol w:w="3288"/>
      </w:tblGrid>
      <w:tr w:rsidR="008F0D08" w:rsidRPr="00FD0B8A" w14:paraId="46CFD8EF" w14:textId="77777777">
        <w:trPr>
          <w:tblHeader/>
          <w:jc w:val="center"/>
        </w:trPr>
        <w:tc>
          <w:tcPr>
            <w:tcW w:w="3005" w:type="dxa"/>
            <w:shd w:val="clear" w:color="auto" w:fill="E7EAF3"/>
          </w:tcPr>
          <w:p w14:paraId="57D74245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Произведение</w:t>
            </w:r>
          </w:p>
        </w:tc>
        <w:tc>
          <w:tcPr>
            <w:tcW w:w="3061" w:type="dxa"/>
            <w:shd w:val="clear" w:color="auto" w:fill="E7EAF3"/>
          </w:tcPr>
          <w:p w14:paraId="7816334B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Авторы</w:t>
            </w:r>
          </w:p>
        </w:tc>
        <w:tc>
          <w:tcPr>
            <w:tcW w:w="3288" w:type="dxa"/>
            <w:shd w:val="clear" w:color="auto" w:fill="E7EAF3"/>
          </w:tcPr>
          <w:p w14:paraId="06BAC979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Где уместно</w:t>
            </w:r>
          </w:p>
        </w:tc>
      </w:tr>
      <w:tr w:rsidR="008F0D08" w:rsidRPr="00FD0B8A" w14:paraId="79B778F0" w14:textId="77777777">
        <w:trPr>
          <w:jc w:val="center"/>
        </w:trPr>
        <w:tc>
          <w:tcPr>
            <w:tcW w:w="3005" w:type="dxa"/>
          </w:tcPr>
          <w:p w14:paraId="2EC2289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«Большой хоровод»</w:t>
            </w:r>
          </w:p>
        </w:tc>
        <w:tc>
          <w:tcPr>
            <w:tcW w:w="3061" w:type="dxa"/>
          </w:tcPr>
          <w:p w14:paraId="699BBB3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Б. Савельева, сл. Л. </w:t>
            </w:r>
            <w:proofErr w:type="spellStart"/>
            <w:r w:rsidRPr="00FD0B8A">
              <w:rPr>
                <w:sz w:val="20"/>
                <w:lang w:val="ru-RU"/>
              </w:rPr>
              <w:t>Жигалкиной</w:t>
            </w:r>
            <w:proofErr w:type="spellEnd"/>
            <w:r w:rsidRPr="00FD0B8A">
              <w:rPr>
                <w:sz w:val="20"/>
                <w:lang w:val="ru-RU"/>
              </w:rPr>
              <w:t xml:space="preserve"> и А. Хайта</w:t>
            </w:r>
          </w:p>
        </w:tc>
        <w:tc>
          <w:tcPr>
            <w:tcW w:w="3288" w:type="dxa"/>
          </w:tcPr>
          <w:p w14:paraId="1669F3B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Центральный номер темы </w:t>
            </w:r>
            <w:r w:rsidRPr="00FD0B8A">
              <w:rPr>
                <w:sz w:val="20"/>
                <w:lang w:val="ru-RU"/>
              </w:rPr>
              <w:t>единства; хореографическая композиция «Хоровод дружбы» (раздел 9.1)</w:t>
            </w:r>
          </w:p>
        </w:tc>
      </w:tr>
      <w:tr w:rsidR="008F0D08" w:rsidRPr="00FD0B8A" w14:paraId="2DF2AC0F" w14:textId="77777777">
        <w:trPr>
          <w:jc w:val="center"/>
        </w:trPr>
        <w:tc>
          <w:tcPr>
            <w:tcW w:w="3005" w:type="dxa"/>
          </w:tcPr>
          <w:p w14:paraId="0EA777A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«Дорогою добра»</w:t>
            </w:r>
          </w:p>
        </w:tc>
        <w:tc>
          <w:tcPr>
            <w:tcW w:w="3061" w:type="dxa"/>
          </w:tcPr>
          <w:p w14:paraId="49A58A2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М. Минкова, сл. Ю. </w:t>
            </w:r>
            <w:proofErr w:type="spellStart"/>
            <w:r w:rsidRPr="00FD0B8A">
              <w:rPr>
                <w:sz w:val="20"/>
                <w:lang w:val="ru-RU"/>
              </w:rPr>
              <w:t>Энтина</w:t>
            </w:r>
            <w:proofErr w:type="spellEnd"/>
          </w:p>
        </w:tc>
        <w:tc>
          <w:tcPr>
            <w:tcW w:w="3288" w:type="dxa"/>
          </w:tcPr>
          <w:p w14:paraId="6EB196C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Финал линейки, общий номер с участием всех классов</w:t>
            </w:r>
          </w:p>
        </w:tc>
      </w:tr>
      <w:tr w:rsidR="008F0D08" w:rsidRPr="00FD0B8A" w14:paraId="7FFB7C7E" w14:textId="77777777">
        <w:trPr>
          <w:jc w:val="center"/>
        </w:trPr>
        <w:tc>
          <w:tcPr>
            <w:tcW w:w="3005" w:type="dxa"/>
          </w:tcPr>
          <w:p w14:paraId="51BF8BD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«Пусть всегда будет солнце»</w:t>
            </w:r>
          </w:p>
        </w:tc>
        <w:tc>
          <w:tcPr>
            <w:tcW w:w="3061" w:type="dxa"/>
          </w:tcPr>
          <w:p w14:paraId="3C64D9D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Муз. А. Островского, сл. Л. Ошанина</w:t>
            </w:r>
          </w:p>
        </w:tc>
        <w:tc>
          <w:tcPr>
            <w:tcW w:w="3288" w:type="dxa"/>
          </w:tcPr>
          <w:p w14:paraId="040647C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Общий финал, </w:t>
            </w:r>
            <w:r w:rsidRPr="00FD0B8A">
              <w:rPr>
                <w:sz w:val="20"/>
                <w:lang w:val="ru-RU"/>
              </w:rPr>
              <w:t>совместное исполнение с залом</w:t>
            </w:r>
          </w:p>
        </w:tc>
      </w:tr>
      <w:tr w:rsidR="008F0D08" w:rsidRPr="00FD0B8A" w14:paraId="294B6FEE" w14:textId="77777777">
        <w:trPr>
          <w:jc w:val="center"/>
        </w:trPr>
        <w:tc>
          <w:tcPr>
            <w:tcW w:w="3005" w:type="dxa"/>
          </w:tcPr>
          <w:p w14:paraId="6DE3F59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«Настоящий друг»</w:t>
            </w:r>
          </w:p>
        </w:tc>
        <w:tc>
          <w:tcPr>
            <w:tcW w:w="3061" w:type="dxa"/>
          </w:tcPr>
          <w:p w14:paraId="5D52946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Б. Савельева, сл. М. </w:t>
            </w:r>
            <w:proofErr w:type="spellStart"/>
            <w:r w:rsidRPr="00FD0B8A">
              <w:rPr>
                <w:sz w:val="20"/>
                <w:lang w:val="ru-RU"/>
              </w:rPr>
              <w:t>Пляцковского</w:t>
            </w:r>
            <w:proofErr w:type="spellEnd"/>
          </w:p>
        </w:tc>
        <w:tc>
          <w:tcPr>
            <w:tcW w:w="3288" w:type="dxa"/>
          </w:tcPr>
          <w:p w14:paraId="441308F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Младшие классы, эпизод первоклассников</w:t>
            </w:r>
          </w:p>
        </w:tc>
      </w:tr>
      <w:tr w:rsidR="008F0D08" w:rsidRPr="00FD0B8A" w14:paraId="66CCC221" w14:textId="77777777">
        <w:trPr>
          <w:jc w:val="center"/>
        </w:trPr>
        <w:tc>
          <w:tcPr>
            <w:tcW w:w="3005" w:type="dxa"/>
          </w:tcPr>
          <w:p w14:paraId="4E11B78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«Если с другом вышел в путь»</w:t>
            </w:r>
          </w:p>
        </w:tc>
        <w:tc>
          <w:tcPr>
            <w:tcW w:w="3061" w:type="dxa"/>
          </w:tcPr>
          <w:p w14:paraId="18BAAD7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Шаинского, сл. М. </w:t>
            </w:r>
            <w:proofErr w:type="spellStart"/>
            <w:r w:rsidRPr="00FD0B8A">
              <w:rPr>
                <w:sz w:val="20"/>
                <w:lang w:val="ru-RU"/>
              </w:rPr>
              <w:t>Танича</w:t>
            </w:r>
            <w:proofErr w:type="spellEnd"/>
          </w:p>
        </w:tc>
        <w:tc>
          <w:tcPr>
            <w:tcW w:w="3288" w:type="dxa"/>
          </w:tcPr>
          <w:p w14:paraId="4C9E0FB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Флешмоб, выход классов</w:t>
            </w:r>
          </w:p>
        </w:tc>
      </w:tr>
      <w:tr w:rsidR="008F0D08" w:rsidRPr="00FD0B8A" w14:paraId="6C613253" w14:textId="77777777">
        <w:trPr>
          <w:jc w:val="center"/>
        </w:trPr>
        <w:tc>
          <w:tcPr>
            <w:tcW w:w="3005" w:type="dxa"/>
          </w:tcPr>
          <w:p w14:paraId="58405B1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«Вместе весело шагать»</w:t>
            </w:r>
          </w:p>
        </w:tc>
        <w:tc>
          <w:tcPr>
            <w:tcW w:w="3061" w:type="dxa"/>
          </w:tcPr>
          <w:p w14:paraId="37F402F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</w:t>
            </w:r>
            <w:r w:rsidRPr="00FD0B8A">
              <w:rPr>
                <w:sz w:val="20"/>
                <w:lang w:val="ru-RU"/>
              </w:rPr>
              <w:t xml:space="preserve">Шаинского, сл. М. </w:t>
            </w:r>
            <w:proofErr w:type="spellStart"/>
            <w:r w:rsidRPr="00FD0B8A">
              <w:rPr>
                <w:sz w:val="20"/>
                <w:lang w:val="ru-RU"/>
              </w:rPr>
              <w:t>Матусовского</w:t>
            </w:r>
            <w:proofErr w:type="spellEnd"/>
          </w:p>
        </w:tc>
        <w:tc>
          <w:tcPr>
            <w:tcW w:w="3288" w:type="dxa"/>
          </w:tcPr>
          <w:p w14:paraId="27225D4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Выход классов, флешмоб, переход в кабинеты</w:t>
            </w:r>
          </w:p>
        </w:tc>
      </w:tr>
      <w:tr w:rsidR="008F0D08" w:rsidRPr="00FD0B8A" w14:paraId="7E6C93D8" w14:textId="77777777">
        <w:trPr>
          <w:jc w:val="center"/>
        </w:trPr>
        <w:tc>
          <w:tcPr>
            <w:tcW w:w="3005" w:type="dxa"/>
          </w:tcPr>
          <w:p w14:paraId="67D4899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«Улыбка»</w:t>
            </w:r>
          </w:p>
        </w:tc>
        <w:tc>
          <w:tcPr>
            <w:tcW w:w="3061" w:type="dxa"/>
          </w:tcPr>
          <w:p w14:paraId="5FAE83C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В. Шаинского, сл. М. </w:t>
            </w:r>
            <w:proofErr w:type="spellStart"/>
            <w:r w:rsidRPr="00FD0B8A">
              <w:rPr>
                <w:sz w:val="20"/>
                <w:lang w:val="ru-RU"/>
              </w:rPr>
              <w:t>Пляцковского</w:t>
            </w:r>
            <w:proofErr w:type="spellEnd"/>
          </w:p>
        </w:tc>
        <w:tc>
          <w:tcPr>
            <w:tcW w:w="3288" w:type="dxa"/>
          </w:tcPr>
          <w:p w14:paraId="450225A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Младшие классы, номер с участием первоклассников</w:t>
            </w:r>
          </w:p>
        </w:tc>
      </w:tr>
      <w:tr w:rsidR="008F0D08" w:rsidRPr="00FD0B8A" w14:paraId="07E05D41" w14:textId="77777777">
        <w:trPr>
          <w:jc w:val="center"/>
        </w:trPr>
        <w:tc>
          <w:tcPr>
            <w:tcW w:w="3005" w:type="dxa"/>
          </w:tcPr>
          <w:p w14:paraId="2670CD8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«Ты да я, да мы с тобой»</w:t>
            </w:r>
          </w:p>
        </w:tc>
        <w:tc>
          <w:tcPr>
            <w:tcW w:w="3061" w:type="dxa"/>
          </w:tcPr>
          <w:p w14:paraId="5089FB9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Муз. В. Иванова, сл. Л. Ошанина</w:t>
            </w:r>
          </w:p>
        </w:tc>
        <w:tc>
          <w:tcPr>
            <w:tcW w:w="3288" w:type="dxa"/>
          </w:tcPr>
          <w:p w14:paraId="58852B7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Тема дружбы и общего </w:t>
            </w:r>
            <w:r w:rsidRPr="00FD0B8A">
              <w:rPr>
                <w:sz w:val="20"/>
                <w:lang w:val="ru-RU"/>
              </w:rPr>
              <w:t>дела</w:t>
            </w:r>
          </w:p>
        </w:tc>
      </w:tr>
      <w:tr w:rsidR="008F0D08" w:rsidRPr="00FD0B8A" w14:paraId="799E6596" w14:textId="77777777">
        <w:trPr>
          <w:jc w:val="center"/>
        </w:trPr>
        <w:tc>
          <w:tcPr>
            <w:tcW w:w="3005" w:type="dxa"/>
          </w:tcPr>
          <w:p w14:paraId="456639D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«Мир, который нужен мне»</w:t>
            </w:r>
          </w:p>
        </w:tc>
        <w:tc>
          <w:tcPr>
            <w:tcW w:w="3061" w:type="dxa"/>
          </w:tcPr>
          <w:p w14:paraId="7DC6B66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Ю. </w:t>
            </w:r>
            <w:proofErr w:type="spellStart"/>
            <w:r w:rsidRPr="00FD0B8A">
              <w:rPr>
                <w:sz w:val="20"/>
                <w:lang w:val="ru-RU"/>
              </w:rPr>
              <w:t>Чичкова</w:t>
            </w:r>
            <w:proofErr w:type="spellEnd"/>
            <w:r w:rsidRPr="00FD0B8A">
              <w:rPr>
                <w:sz w:val="20"/>
                <w:lang w:val="ru-RU"/>
              </w:rPr>
              <w:t xml:space="preserve">, сл. М. </w:t>
            </w:r>
            <w:proofErr w:type="spellStart"/>
            <w:r w:rsidRPr="00FD0B8A">
              <w:rPr>
                <w:sz w:val="20"/>
                <w:lang w:val="ru-RU"/>
              </w:rPr>
              <w:t>Пляцковского</w:t>
            </w:r>
            <w:proofErr w:type="spellEnd"/>
          </w:p>
        </w:tc>
        <w:tc>
          <w:tcPr>
            <w:tcW w:w="3288" w:type="dxa"/>
          </w:tcPr>
          <w:p w14:paraId="4B50E64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Хоровой номер средних и старших классов</w:t>
            </w:r>
          </w:p>
        </w:tc>
      </w:tr>
    </w:tbl>
    <w:p w14:paraId="4CAC361C" w14:textId="77777777" w:rsidR="008F0D08" w:rsidRPr="00FD0B8A" w:rsidRDefault="00BD7A65">
      <w:pPr>
        <w:pStyle w:val="3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Современный репертуар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061"/>
        <w:gridCol w:w="3288"/>
      </w:tblGrid>
      <w:tr w:rsidR="008F0D08" w:rsidRPr="00FD0B8A" w14:paraId="1DA629B7" w14:textId="77777777">
        <w:trPr>
          <w:tblHeader/>
          <w:jc w:val="center"/>
        </w:trPr>
        <w:tc>
          <w:tcPr>
            <w:tcW w:w="3005" w:type="dxa"/>
            <w:shd w:val="clear" w:color="auto" w:fill="E7EAF3"/>
          </w:tcPr>
          <w:p w14:paraId="05A4AB8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Произведение</w:t>
            </w:r>
          </w:p>
        </w:tc>
        <w:tc>
          <w:tcPr>
            <w:tcW w:w="3061" w:type="dxa"/>
            <w:shd w:val="clear" w:color="auto" w:fill="E7EAF3"/>
          </w:tcPr>
          <w:p w14:paraId="1954842E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Авторы</w:t>
            </w:r>
          </w:p>
        </w:tc>
        <w:tc>
          <w:tcPr>
            <w:tcW w:w="3288" w:type="dxa"/>
            <w:shd w:val="clear" w:color="auto" w:fill="E7EAF3"/>
          </w:tcPr>
          <w:p w14:paraId="5A5F860B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Где уместно</w:t>
            </w:r>
          </w:p>
        </w:tc>
      </w:tr>
      <w:tr w:rsidR="008F0D08" w:rsidRPr="00FD0B8A" w14:paraId="7AA28F30" w14:textId="77777777">
        <w:trPr>
          <w:jc w:val="center"/>
        </w:trPr>
        <w:tc>
          <w:tcPr>
            <w:tcW w:w="3005" w:type="dxa"/>
          </w:tcPr>
          <w:p w14:paraId="0A9B238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«Матушка-Земля»</w:t>
            </w:r>
          </w:p>
        </w:tc>
        <w:tc>
          <w:tcPr>
            <w:tcW w:w="3061" w:type="dxa"/>
          </w:tcPr>
          <w:p w14:paraId="7CAEC7E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Сл. и муз. Т. </w:t>
            </w:r>
            <w:proofErr w:type="spellStart"/>
            <w:r w:rsidRPr="00FD0B8A">
              <w:rPr>
                <w:sz w:val="20"/>
                <w:lang w:val="ru-RU"/>
              </w:rPr>
              <w:t>Куртуковой</w:t>
            </w:r>
            <w:proofErr w:type="spellEnd"/>
          </w:p>
        </w:tc>
        <w:tc>
          <w:tcPr>
            <w:tcW w:w="3288" w:type="dxa"/>
          </w:tcPr>
          <w:p w14:paraId="583815A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Творческий номер, тема родной земли; хорошо </w:t>
            </w:r>
            <w:r w:rsidRPr="00FD0B8A">
              <w:rPr>
                <w:sz w:val="20"/>
                <w:lang w:val="ru-RU"/>
              </w:rPr>
              <w:t>воспринимается разновозрастной аудиторией</w:t>
            </w:r>
          </w:p>
        </w:tc>
      </w:tr>
      <w:tr w:rsidR="008F0D08" w:rsidRPr="00FD0B8A" w14:paraId="6E4BA0A5" w14:textId="77777777">
        <w:trPr>
          <w:jc w:val="center"/>
        </w:trPr>
        <w:tc>
          <w:tcPr>
            <w:tcW w:w="3005" w:type="dxa"/>
          </w:tcPr>
          <w:p w14:paraId="495C0C2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«Родина»</w:t>
            </w:r>
          </w:p>
        </w:tc>
        <w:tc>
          <w:tcPr>
            <w:tcW w:w="3061" w:type="dxa"/>
          </w:tcPr>
          <w:p w14:paraId="6B4A838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И. Матвиенко, сл. А. </w:t>
            </w:r>
            <w:proofErr w:type="spellStart"/>
            <w:r w:rsidRPr="00FD0B8A">
              <w:rPr>
                <w:sz w:val="20"/>
                <w:lang w:val="ru-RU"/>
              </w:rPr>
              <w:t>Шаганова</w:t>
            </w:r>
            <w:proofErr w:type="spellEnd"/>
          </w:p>
        </w:tc>
        <w:tc>
          <w:tcPr>
            <w:tcW w:w="3288" w:type="dxa"/>
          </w:tcPr>
          <w:p w14:paraId="24A5236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Торжественный эпизод, хоровое исполнение</w:t>
            </w:r>
          </w:p>
        </w:tc>
      </w:tr>
      <w:tr w:rsidR="008F0D08" w:rsidRPr="00FD0B8A" w14:paraId="6C966B85" w14:textId="77777777">
        <w:trPr>
          <w:jc w:val="center"/>
        </w:trPr>
        <w:tc>
          <w:tcPr>
            <w:tcW w:w="3005" w:type="dxa"/>
          </w:tcPr>
          <w:p w14:paraId="665EDAA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«Конь»</w:t>
            </w:r>
          </w:p>
        </w:tc>
        <w:tc>
          <w:tcPr>
            <w:tcW w:w="3061" w:type="dxa"/>
          </w:tcPr>
          <w:p w14:paraId="5FF7AE5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Муз. И. Матвиенко, сл. А. </w:t>
            </w:r>
            <w:proofErr w:type="spellStart"/>
            <w:r w:rsidRPr="00FD0B8A">
              <w:rPr>
                <w:sz w:val="20"/>
                <w:lang w:val="ru-RU"/>
              </w:rPr>
              <w:t>Шаганова</w:t>
            </w:r>
            <w:proofErr w:type="spellEnd"/>
          </w:p>
        </w:tc>
        <w:tc>
          <w:tcPr>
            <w:tcW w:w="3288" w:type="dxa"/>
          </w:tcPr>
          <w:p w14:paraId="3BE8C9E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Совместное исполнение с залом, финал линейки</w:t>
            </w:r>
          </w:p>
        </w:tc>
      </w:tr>
      <w:tr w:rsidR="008F0D08" w:rsidRPr="00FD0B8A" w14:paraId="0820B85D" w14:textId="77777777">
        <w:trPr>
          <w:jc w:val="center"/>
        </w:trPr>
        <w:tc>
          <w:tcPr>
            <w:tcW w:w="3005" w:type="dxa"/>
          </w:tcPr>
          <w:p w14:paraId="61A7CDE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Гимн Общероссийского общественно-госуда</w:t>
            </w:r>
            <w:r w:rsidRPr="00FD0B8A">
              <w:rPr>
                <w:sz w:val="20"/>
                <w:lang w:val="ru-RU"/>
              </w:rPr>
              <w:t>рственного движения детей и молодёжи «Движение первых»</w:t>
            </w:r>
          </w:p>
        </w:tc>
        <w:tc>
          <w:tcPr>
            <w:tcW w:w="3061" w:type="dxa"/>
          </w:tcPr>
          <w:p w14:paraId="7D92985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—</w:t>
            </w:r>
          </w:p>
        </w:tc>
        <w:tc>
          <w:tcPr>
            <w:tcW w:w="3288" w:type="dxa"/>
          </w:tcPr>
          <w:p w14:paraId="7BEB2CC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Представление школьных объединений (блок В-6), презентация совета обучающихся</w:t>
            </w:r>
          </w:p>
        </w:tc>
      </w:tr>
      <w:tr w:rsidR="008F0D08" w:rsidRPr="00FD0B8A" w14:paraId="3C7C73DF" w14:textId="77777777">
        <w:trPr>
          <w:jc w:val="center"/>
        </w:trPr>
        <w:tc>
          <w:tcPr>
            <w:tcW w:w="3005" w:type="dxa"/>
          </w:tcPr>
          <w:p w14:paraId="6A4D8FF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lastRenderedPageBreak/>
              <w:t>Произведения из материалов федеральных образовательных проектов</w:t>
            </w:r>
          </w:p>
        </w:tc>
        <w:tc>
          <w:tcPr>
            <w:tcW w:w="3061" w:type="dxa"/>
          </w:tcPr>
          <w:p w14:paraId="3C97E75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—</w:t>
            </w:r>
          </w:p>
        </w:tc>
        <w:tc>
          <w:tcPr>
            <w:tcW w:w="3288" w:type="dxa"/>
          </w:tcPr>
          <w:p w14:paraId="2A91F54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Подбираются по актуальным материалам проектов на </w:t>
            </w:r>
            <w:r w:rsidRPr="00FD0B8A">
              <w:rPr>
                <w:sz w:val="20"/>
                <w:lang w:val="ru-RU"/>
              </w:rPr>
              <w:t>текущий учебный год</w:t>
            </w:r>
          </w:p>
        </w:tc>
      </w:tr>
    </w:tbl>
    <w:p w14:paraId="0D76173E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Современный репертуар обновляется быстро. Выбранное произведение прослушивается целиком до включения в сценарий: популярная композиция может содержать фрагменты, неуместные в школьном мероприятии. Обязательна проверка на возрастную уме</w:t>
      </w:r>
      <w:r w:rsidRPr="00FD0B8A">
        <w:rPr>
          <w:i/>
          <w:sz w:val="22"/>
          <w:lang w:val="ru-RU"/>
        </w:rPr>
        <w:t>стность и на соответствие продолжительности эпизода.</w:t>
      </w:r>
    </w:p>
    <w:p w14:paraId="06666837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Подбор репертуара под тему Года. Для линейки, посвящённой Году единства народов России, предпочтительны произведения о дружбе, взаимопомощи, общей стране и общем доме. Не рекомендуется включать произведе</w:t>
      </w:r>
      <w:r w:rsidRPr="00FD0B8A">
        <w:rPr>
          <w:i/>
          <w:sz w:val="22"/>
          <w:lang w:val="ru-RU"/>
        </w:rPr>
        <w:t>ния, акцентирующие принадлежность к одному народу или противопоставляющие народы друг другу: на мероприятии, посвящённом единству, такой выбор работает против замысла. По этой же причине при исполнении номеров с элементами культуры разных народов объём и о</w:t>
      </w:r>
      <w:r w:rsidRPr="00FD0B8A">
        <w:rPr>
          <w:i/>
          <w:sz w:val="22"/>
          <w:lang w:val="ru-RU"/>
        </w:rPr>
        <w:t>формление их представления должны быть сопоставимыми.</w:t>
      </w:r>
    </w:p>
    <w:p w14:paraId="21B8AC6C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10.3. Инструментальная музыка: классика и народные мелодии</w:t>
      </w:r>
    </w:p>
    <w:p w14:paraId="44BB65AE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Инструментальные произведения используются в качестве фонового сопровождения, подложки под речь ведущих и музыкального оформления </w:t>
      </w:r>
      <w:r w:rsidRPr="00FD0B8A">
        <w:rPr>
          <w:lang w:val="ru-RU"/>
        </w:rPr>
        <w:t>церемониальных эпизодов. Приведённые ниже произведения перешли в общественное достояние.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382"/>
        <w:gridCol w:w="2381"/>
        <w:gridCol w:w="4592"/>
      </w:tblGrid>
      <w:tr w:rsidR="008F0D08" w:rsidRPr="00FD0B8A" w14:paraId="4A96189A" w14:textId="77777777">
        <w:trPr>
          <w:tblHeader/>
          <w:jc w:val="center"/>
        </w:trPr>
        <w:tc>
          <w:tcPr>
            <w:tcW w:w="2381" w:type="dxa"/>
            <w:shd w:val="clear" w:color="auto" w:fill="E7EAF3"/>
          </w:tcPr>
          <w:p w14:paraId="643891C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Назначение</w:t>
            </w:r>
          </w:p>
        </w:tc>
        <w:tc>
          <w:tcPr>
            <w:tcW w:w="2381" w:type="dxa"/>
            <w:shd w:val="clear" w:color="auto" w:fill="E7EAF3"/>
          </w:tcPr>
          <w:p w14:paraId="693CBF9A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Композитор</w:t>
            </w:r>
          </w:p>
        </w:tc>
        <w:tc>
          <w:tcPr>
            <w:tcW w:w="4592" w:type="dxa"/>
            <w:shd w:val="clear" w:color="auto" w:fill="E7EAF3"/>
          </w:tcPr>
          <w:p w14:paraId="5A8F680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Произведения</w:t>
            </w:r>
          </w:p>
        </w:tc>
      </w:tr>
      <w:tr w:rsidR="008F0D08" w:rsidRPr="00FD0B8A" w14:paraId="10D61FD4" w14:textId="77777777">
        <w:trPr>
          <w:jc w:val="center"/>
        </w:trPr>
        <w:tc>
          <w:tcPr>
            <w:tcW w:w="2381" w:type="dxa"/>
          </w:tcPr>
          <w:p w14:paraId="7B3A99C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Торжественный выход, финал</w:t>
            </w:r>
          </w:p>
        </w:tc>
        <w:tc>
          <w:tcPr>
            <w:tcW w:w="2381" w:type="dxa"/>
          </w:tcPr>
          <w:p w14:paraId="122AF66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М. И. Глинка</w:t>
            </w:r>
          </w:p>
        </w:tc>
        <w:tc>
          <w:tcPr>
            <w:tcW w:w="4592" w:type="dxa"/>
          </w:tcPr>
          <w:p w14:paraId="153AEE5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Хор «Славься» из оперы «Иван Сусанин» («Жизнь за царя»); увертюра к опере «Руслан и </w:t>
            </w:r>
            <w:r w:rsidRPr="00FD0B8A">
              <w:rPr>
                <w:sz w:val="20"/>
                <w:lang w:val="ru-RU"/>
              </w:rPr>
              <w:t>Людмила»</w:t>
            </w:r>
          </w:p>
        </w:tc>
      </w:tr>
      <w:tr w:rsidR="008F0D08" w:rsidRPr="00FD0B8A" w14:paraId="4B694B82" w14:textId="77777777">
        <w:trPr>
          <w:jc w:val="center"/>
        </w:trPr>
        <w:tc>
          <w:tcPr>
            <w:tcW w:w="2381" w:type="dxa"/>
          </w:tcPr>
          <w:p w14:paraId="018FBF8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Торжественные эпизоды</w:t>
            </w:r>
          </w:p>
        </w:tc>
        <w:tc>
          <w:tcPr>
            <w:tcW w:w="2381" w:type="dxa"/>
          </w:tcPr>
          <w:p w14:paraId="02B3DB7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П. И. Чайковский</w:t>
            </w:r>
          </w:p>
        </w:tc>
        <w:tc>
          <w:tcPr>
            <w:tcW w:w="4592" w:type="dxa"/>
          </w:tcPr>
          <w:p w14:paraId="48F71EE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Торжественная увертюра «1812 год» (финальный фрагмент); «Вальс цветов» из балета «Щелкунчик»; «Марш деревянных солдатиков»</w:t>
            </w:r>
          </w:p>
        </w:tc>
      </w:tr>
      <w:tr w:rsidR="008F0D08" w:rsidRPr="00FD0B8A" w14:paraId="5E780795" w14:textId="77777777">
        <w:trPr>
          <w:jc w:val="center"/>
        </w:trPr>
        <w:tc>
          <w:tcPr>
            <w:tcW w:w="2381" w:type="dxa"/>
          </w:tcPr>
          <w:p w14:paraId="2182A5A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Лирические эпизоды, чествование семьи</w:t>
            </w:r>
          </w:p>
        </w:tc>
        <w:tc>
          <w:tcPr>
            <w:tcW w:w="2381" w:type="dxa"/>
          </w:tcPr>
          <w:p w14:paraId="2C1AA37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П. И. Чайковский</w:t>
            </w:r>
          </w:p>
        </w:tc>
        <w:tc>
          <w:tcPr>
            <w:tcW w:w="4592" w:type="dxa"/>
          </w:tcPr>
          <w:p w14:paraId="14FD8F8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Цикл «Времена года»: </w:t>
            </w:r>
            <w:r w:rsidRPr="00FD0B8A">
              <w:rPr>
                <w:sz w:val="20"/>
                <w:lang w:val="ru-RU"/>
              </w:rPr>
              <w:t>«Сентябрь. Охота», «Октябрь. Осенняя песня»</w:t>
            </w:r>
          </w:p>
        </w:tc>
      </w:tr>
      <w:tr w:rsidR="008F0D08" w:rsidRPr="00FD0B8A" w14:paraId="0E3B4EBC" w14:textId="77777777">
        <w:trPr>
          <w:jc w:val="center"/>
        </w:trPr>
        <w:tc>
          <w:tcPr>
            <w:tcW w:w="2381" w:type="dxa"/>
          </w:tcPr>
          <w:p w14:paraId="3DC7BB4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Лирические эпизоды</w:t>
            </w:r>
          </w:p>
        </w:tc>
        <w:tc>
          <w:tcPr>
            <w:tcW w:w="2381" w:type="dxa"/>
          </w:tcPr>
          <w:p w14:paraId="3268EFC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С. В. Рахманинов</w:t>
            </w:r>
          </w:p>
        </w:tc>
        <w:tc>
          <w:tcPr>
            <w:tcW w:w="4592" w:type="dxa"/>
          </w:tcPr>
          <w:p w14:paraId="7EC2B23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Вокализ (инструментальные переложения); Концерт для фортепиано с оркестром № 2, вторая часть</w:t>
            </w:r>
          </w:p>
        </w:tc>
      </w:tr>
      <w:tr w:rsidR="008F0D08" w:rsidRPr="00FD0B8A" w14:paraId="5B992291" w14:textId="77777777">
        <w:trPr>
          <w:jc w:val="center"/>
        </w:trPr>
        <w:tc>
          <w:tcPr>
            <w:tcW w:w="2381" w:type="dxa"/>
          </w:tcPr>
          <w:p w14:paraId="14482DA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Национальный колорит, творческие номера</w:t>
            </w:r>
          </w:p>
        </w:tc>
        <w:tc>
          <w:tcPr>
            <w:tcW w:w="2381" w:type="dxa"/>
          </w:tcPr>
          <w:p w14:paraId="300D4C9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А. К. Лядов</w:t>
            </w:r>
          </w:p>
        </w:tc>
        <w:tc>
          <w:tcPr>
            <w:tcW w:w="4592" w:type="dxa"/>
          </w:tcPr>
          <w:p w14:paraId="093F472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«Восемь русских народных песе</w:t>
            </w:r>
            <w:r w:rsidRPr="00FD0B8A">
              <w:rPr>
                <w:sz w:val="20"/>
                <w:lang w:val="ru-RU"/>
              </w:rPr>
              <w:t>н для оркестра»</w:t>
            </w:r>
          </w:p>
        </w:tc>
      </w:tr>
      <w:tr w:rsidR="008F0D08" w:rsidRPr="00FD0B8A" w14:paraId="3AD7BD07" w14:textId="77777777">
        <w:trPr>
          <w:jc w:val="center"/>
        </w:trPr>
        <w:tc>
          <w:tcPr>
            <w:tcW w:w="2381" w:type="dxa"/>
          </w:tcPr>
          <w:p w14:paraId="1CD0037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Национальный колорит, творческие номера</w:t>
            </w:r>
          </w:p>
        </w:tc>
        <w:tc>
          <w:tcPr>
            <w:tcW w:w="2381" w:type="dxa"/>
          </w:tcPr>
          <w:p w14:paraId="7322EB6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А. П. Бородин</w:t>
            </w:r>
          </w:p>
        </w:tc>
        <w:tc>
          <w:tcPr>
            <w:tcW w:w="4592" w:type="dxa"/>
          </w:tcPr>
          <w:p w14:paraId="1DAE17E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«Половецкие пляски» из оперы «Князь Игорь»; Симфония № 2 «Богатырская»</w:t>
            </w:r>
          </w:p>
        </w:tc>
      </w:tr>
      <w:tr w:rsidR="008F0D08" w:rsidRPr="00FD0B8A" w14:paraId="675F7F9C" w14:textId="77777777">
        <w:trPr>
          <w:jc w:val="center"/>
        </w:trPr>
        <w:tc>
          <w:tcPr>
            <w:tcW w:w="2381" w:type="dxa"/>
          </w:tcPr>
          <w:p w14:paraId="017B93A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Национальный колорит</w:t>
            </w:r>
          </w:p>
        </w:tc>
        <w:tc>
          <w:tcPr>
            <w:tcW w:w="2381" w:type="dxa"/>
          </w:tcPr>
          <w:p w14:paraId="7CDC4CE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Н. А. Римский-Корсаков</w:t>
            </w:r>
          </w:p>
        </w:tc>
        <w:tc>
          <w:tcPr>
            <w:tcW w:w="4592" w:type="dxa"/>
          </w:tcPr>
          <w:p w14:paraId="2A7F0E9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Сюита «</w:t>
            </w:r>
            <w:proofErr w:type="spellStart"/>
            <w:r w:rsidRPr="00FD0B8A">
              <w:rPr>
                <w:sz w:val="20"/>
                <w:lang w:val="ru-RU"/>
              </w:rPr>
              <w:t>Шехеразада</w:t>
            </w:r>
            <w:proofErr w:type="spellEnd"/>
            <w:r w:rsidRPr="00FD0B8A">
              <w:rPr>
                <w:sz w:val="20"/>
                <w:lang w:val="ru-RU"/>
              </w:rPr>
              <w:t>»; «Полёт шмеля»</w:t>
            </w:r>
          </w:p>
        </w:tc>
      </w:tr>
      <w:tr w:rsidR="008F0D08" w:rsidRPr="00FD0B8A" w14:paraId="30913DE3" w14:textId="77777777">
        <w:trPr>
          <w:jc w:val="center"/>
        </w:trPr>
        <w:tc>
          <w:tcPr>
            <w:tcW w:w="2381" w:type="dxa"/>
          </w:tcPr>
          <w:p w14:paraId="55AF6BD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Торжественный, эпический характер</w:t>
            </w:r>
          </w:p>
        </w:tc>
        <w:tc>
          <w:tcPr>
            <w:tcW w:w="2381" w:type="dxa"/>
          </w:tcPr>
          <w:p w14:paraId="45C8438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М. П. Мусоргский</w:t>
            </w:r>
          </w:p>
        </w:tc>
        <w:tc>
          <w:tcPr>
            <w:tcW w:w="4592" w:type="dxa"/>
          </w:tcPr>
          <w:p w14:paraId="2ED4B0D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«Рассвет на Москве-реке» (вступление к опере «Хованщина»); «Богатырские ворота» из цикла «Картинки с выставки»</w:t>
            </w:r>
          </w:p>
        </w:tc>
      </w:tr>
      <w:tr w:rsidR="008F0D08" w:rsidRPr="00FD0B8A" w14:paraId="3C604A77" w14:textId="77777777">
        <w:trPr>
          <w:jc w:val="center"/>
        </w:trPr>
        <w:tc>
          <w:tcPr>
            <w:tcW w:w="2381" w:type="dxa"/>
          </w:tcPr>
          <w:p w14:paraId="4F000B2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Хоровод, флешмоб, динамичные номера</w:t>
            </w:r>
          </w:p>
        </w:tc>
        <w:tc>
          <w:tcPr>
            <w:tcW w:w="2381" w:type="dxa"/>
          </w:tcPr>
          <w:p w14:paraId="4FB7A66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Народные мелодии</w:t>
            </w:r>
          </w:p>
        </w:tc>
        <w:tc>
          <w:tcPr>
            <w:tcW w:w="4592" w:type="dxa"/>
          </w:tcPr>
          <w:p w14:paraId="5377F78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«Во поле берёза стояла», «Калинка», «Ах вы, сени, мои сени», </w:t>
            </w:r>
            <w:r w:rsidRPr="00FD0B8A">
              <w:rPr>
                <w:sz w:val="20"/>
                <w:lang w:val="ru-RU"/>
              </w:rPr>
              <w:t>«Коробейники» — в оркестровых и инструментальных обработках</w:t>
            </w:r>
          </w:p>
        </w:tc>
      </w:tr>
    </w:tbl>
    <w:p w14:paraId="55158F3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10.4. Подбор музыки по характеру эпизода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8F0D08" w:rsidRPr="00FD0B8A" w14:paraId="70514BE1" w14:textId="77777777">
        <w:trPr>
          <w:tblHeader/>
          <w:jc w:val="center"/>
        </w:trPr>
        <w:tc>
          <w:tcPr>
            <w:tcW w:w="2835" w:type="dxa"/>
            <w:shd w:val="clear" w:color="auto" w:fill="E7EAF3"/>
          </w:tcPr>
          <w:p w14:paraId="37235472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Эпизод</w:t>
            </w:r>
          </w:p>
        </w:tc>
        <w:tc>
          <w:tcPr>
            <w:tcW w:w="6520" w:type="dxa"/>
            <w:shd w:val="clear" w:color="auto" w:fill="E7EAF3"/>
          </w:tcPr>
          <w:p w14:paraId="616B66BD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Рекомендуемый характер звучания</w:t>
            </w:r>
          </w:p>
        </w:tc>
      </w:tr>
      <w:tr w:rsidR="008F0D08" w:rsidRPr="00FD0B8A" w14:paraId="3225CEF6" w14:textId="77777777">
        <w:trPr>
          <w:jc w:val="center"/>
        </w:trPr>
        <w:tc>
          <w:tcPr>
            <w:tcW w:w="2835" w:type="dxa"/>
          </w:tcPr>
          <w:p w14:paraId="79D8F42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Сбор и построение</w:t>
            </w:r>
          </w:p>
        </w:tc>
        <w:tc>
          <w:tcPr>
            <w:tcW w:w="6520" w:type="dxa"/>
          </w:tcPr>
          <w:p w14:paraId="131BF22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Нейтральная инструментальная музыка без выраженной мелодической доминанты. Не рекомендуется попу</w:t>
            </w:r>
            <w:r w:rsidRPr="00FD0B8A">
              <w:rPr>
                <w:sz w:val="20"/>
                <w:lang w:val="ru-RU"/>
              </w:rPr>
              <w:t xml:space="preserve">лярная эстрадная музыка: она </w:t>
            </w:r>
            <w:r w:rsidRPr="00FD0B8A">
              <w:rPr>
                <w:sz w:val="20"/>
                <w:lang w:val="ru-RU"/>
              </w:rPr>
              <w:lastRenderedPageBreak/>
              <w:t>перебивает разговоры и создаёт неверный настрой перед церемониальной частью</w:t>
            </w:r>
          </w:p>
        </w:tc>
      </w:tr>
      <w:tr w:rsidR="008F0D08" w:rsidRPr="00FD0B8A" w14:paraId="2325E199" w14:textId="77777777">
        <w:trPr>
          <w:jc w:val="center"/>
        </w:trPr>
        <w:tc>
          <w:tcPr>
            <w:tcW w:w="2835" w:type="dxa"/>
          </w:tcPr>
          <w:p w14:paraId="6F81727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lastRenderedPageBreak/>
              <w:t>Вынос флага</w:t>
            </w:r>
          </w:p>
        </w:tc>
        <w:tc>
          <w:tcPr>
            <w:tcW w:w="6520" w:type="dxa"/>
          </w:tcPr>
          <w:p w14:paraId="5410CA1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Маршевый характер, чёткий ритм, темп, соответствующий шагу знамённой группы. Темп подбирается на репетиции вместе со знамённой </w:t>
            </w:r>
            <w:r w:rsidRPr="00FD0B8A">
              <w:rPr>
                <w:sz w:val="20"/>
                <w:lang w:val="ru-RU"/>
              </w:rPr>
              <w:t>группой</w:t>
            </w:r>
          </w:p>
        </w:tc>
      </w:tr>
      <w:tr w:rsidR="008F0D08" w:rsidRPr="00FD0B8A" w14:paraId="37B59DC0" w14:textId="77777777">
        <w:trPr>
          <w:jc w:val="center"/>
        </w:trPr>
        <w:tc>
          <w:tcPr>
            <w:tcW w:w="2835" w:type="dxa"/>
          </w:tcPr>
          <w:p w14:paraId="7F4C6D1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Чествование семьи</w:t>
            </w:r>
          </w:p>
        </w:tc>
        <w:tc>
          <w:tcPr>
            <w:tcW w:w="6520" w:type="dxa"/>
          </w:tcPr>
          <w:p w14:paraId="3202FD2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Тёплая, негромкая, без драматизма. Задача музыки — поддержать паузу на выход семьи, а не создать эмоциональный нажим</w:t>
            </w:r>
          </w:p>
        </w:tc>
      </w:tr>
      <w:tr w:rsidR="008F0D08" w:rsidRPr="00FD0B8A" w14:paraId="64EAE549" w14:textId="77777777">
        <w:trPr>
          <w:jc w:val="center"/>
        </w:trPr>
        <w:tc>
          <w:tcPr>
            <w:tcW w:w="2835" w:type="dxa"/>
          </w:tcPr>
          <w:p w14:paraId="4D71A28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Первый звонок</w:t>
            </w:r>
          </w:p>
        </w:tc>
        <w:tc>
          <w:tcPr>
            <w:tcW w:w="6520" w:type="dxa"/>
          </w:tcPr>
          <w:p w14:paraId="1B74A50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Нарастающая торжественность, светлый характер. Уровень громкости понижается на момент </w:t>
            </w:r>
            <w:r w:rsidRPr="00FD0B8A">
              <w:rPr>
                <w:sz w:val="20"/>
                <w:lang w:val="ru-RU"/>
              </w:rPr>
              <w:t>звонка — звонок должен быть слышен отчётливо</w:t>
            </w:r>
          </w:p>
        </w:tc>
      </w:tr>
      <w:tr w:rsidR="008F0D08" w:rsidRPr="00FD0B8A" w14:paraId="0CAAC161" w14:textId="77777777">
        <w:trPr>
          <w:jc w:val="center"/>
        </w:trPr>
        <w:tc>
          <w:tcPr>
            <w:tcW w:w="2835" w:type="dxa"/>
          </w:tcPr>
          <w:p w14:paraId="226B1E2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Завершение линейки</w:t>
            </w:r>
          </w:p>
        </w:tc>
        <w:tc>
          <w:tcPr>
            <w:tcW w:w="6520" w:type="dxa"/>
          </w:tcPr>
          <w:p w14:paraId="026F8E1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Торжественная композиция, завершающаяся на подъёме. Заканчивается одновременно с последней репликой ведущего или чуть позже</w:t>
            </w:r>
          </w:p>
        </w:tc>
      </w:tr>
      <w:tr w:rsidR="008F0D08" w:rsidRPr="00FD0B8A" w14:paraId="3C519A17" w14:textId="77777777">
        <w:trPr>
          <w:jc w:val="center"/>
        </w:trPr>
        <w:tc>
          <w:tcPr>
            <w:tcW w:w="2835" w:type="dxa"/>
          </w:tcPr>
          <w:p w14:paraId="0DC9627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Выход классов</w:t>
            </w:r>
          </w:p>
        </w:tc>
        <w:tc>
          <w:tcPr>
            <w:tcW w:w="6520" w:type="dxa"/>
          </w:tcPr>
          <w:p w14:paraId="01D3FB0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Ритмичная, но не громкая композиция. Продолжительнос</w:t>
            </w:r>
            <w:r w:rsidRPr="00FD0B8A">
              <w:rPr>
                <w:sz w:val="20"/>
                <w:lang w:val="ru-RU"/>
              </w:rPr>
              <w:t>ть — с запасом относительно времени выхода: обрыв музыки при незавершённом выходе создаёт ощущение недоделанности</w:t>
            </w:r>
          </w:p>
        </w:tc>
      </w:tr>
    </w:tbl>
    <w:p w14:paraId="21912715" w14:textId="77777777" w:rsidR="008F0D08" w:rsidRPr="00FD0B8A" w:rsidRDefault="00BD7A65">
      <w:pPr>
        <w:pBdr>
          <w:left w:val="single" w:sz="18" w:space="8" w:color="000A43"/>
        </w:pBdr>
        <w:spacing w:before="120" w:after="200"/>
        <w:ind w:left="227" w:firstLine="0"/>
        <w:rPr>
          <w:lang w:val="ru-RU"/>
        </w:rPr>
      </w:pPr>
      <w:r w:rsidRPr="00FD0B8A">
        <w:rPr>
          <w:i/>
          <w:sz w:val="22"/>
          <w:lang w:val="ru-RU"/>
        </w:rPr>
        <w:t>Общее правило: музыка на линейке выполняет служебную функцию. Если участники начинают слушать музыку вместо того, чтобы следить за происходящ</w:t>
      </w:r>
      <w:r w:rsidRPr="00FD0B8A">
        <w:rPr>
          <w:i/>
          <w:sz w:val="22"/>
          <w:lang w:val="ru-RU"/>
        </w:rPr>
        <w:t>им, подбор неудачен. Уровень громкости во время речи не должен превышать 20 % от уровня основного воспроизведения.</w:t>
      </w:r>
    </w:p>
    <w:p w14:paraId="589524B3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10.5. Государственный гимн Российской Федерации</w:t>
      </w:r>
    </w:p>
    <w:p w14:paraId="6CADB939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Использование Государственного гимна Российской Федерации регулируется Федеральным конституци</w:t>
      </w:r>
      <w:r w:rsidRPr="00FD0B8A">
        <w:rPr>
          <w:lang w:val="ru-RU"/>
        </w:rPr>
        <w:t>онным законом от 25 декабря 2000 г. № 3-ФКЗ «О Государственном гимне Российской Федерации». Используется официальная запись; переработка, аранжировка и исполнение в изменённом виде не допускаются.</w:t>
      </w:r>
    </w:p>
    <w:p w14:paraId="5FA7A383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Версия исполнения (полная или краткая — куплет и </w:t>
      </w:r>
      <w:r w:rsidRPr="00FD0B8A">
        <w:rPr>
          <w:lang w:val="ru-RU"/>
        </w:rPr>
        <w:t>припев) определяется образовательной организацией. Текст гимна рекомендуется разучить с обучающимися заранее на классных часах; при наличии экрана допускается вывод текста для поддержки исполнения.</w:t>
      </w:r>
    </w:p>
    <w:p w14:paraId="3D38B055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10.6. Практические замечания</w:t>
      </w:r>
    </w:p>
    <w:p w14:paraId="42D17B4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Живое исполнение предпочтител</w:t>
      </w:r>
      <w:r w:rsidRPr="00FD0B8A">
        <w:rPr>
          <w:b/>
          <w:lang w:val="ru-RU"/>
        </w:rPr>
        <w:t>ьнее — для творческих номеров.</w:t>
      </w:r>
      <w:r w:rsidRPr="00FD0B8A">
        <w:rPr>
          <w:lang w:val="ru-RU"/>
        </w:rPr>
        <w:t xml:space="preserve"> Пение школьного хора или вокальной группы воспринимается аудиторией лучше фонограммы и оживляет линейку. Кроме того, живое исполнение произведений работниками образовательной организации и обучающимися без цели извлечения при</w:t>
      </w:r>
      <w:r w:rsidRPr="00FD0B8A">
        <w:rPr>
          <w:lang w:val="ru-RU"/>
        </w:rPr>
        <w:t>были отнесено законом к случаям свободного использования (подпункт 6 пункта 1 статьи 1274 Гражданского кодекса Российской Федерации). Порядок исполнения Государственного гимна Российской Федерации определяется отдельно (раздел 10.5) и настоящей рекомендаци</w:t>
      </w:r>
      <w:r w:rsidRPr="00FD0B8A">
        <w:rPr>
          <w:lang w:val="ru-RU"/>
        </w:rPr>
        <w:t>ей не затрагивается.</w:t>
      </w:r>
    </w:p>
    <w:p w14:paraId="7972464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Церемониальная часть.</w:t>
      </w:r>
      <w:r w:rsidRPr="00FD0B8A">
        <w:rPr>
          <w:lang w:val="ru-RU"/>
        </w:rPr>
        <w:t xml:space="preserve"> Исполнение музыкального произведения во время официальной церемонии в объёме, оправданном характером церемонии, также отнесено к случаям свободного использования (статья 1277 Гражданского кодекса Российской Федера</w:t>
      </w:r>
      <w:r w:rsidRPr="00FD0B8A">
        <w:rPr>
          <w:lang w:val="ru-RU"/>
        </w:rPr>
        <w:t>ции).</w:t>
      </w:r>
    </w:p>
    <w:p w14:paraId="2FFFE213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Инструментальные произведения.</w:t>
      </w:r>
      <w:r w:rsidRPr="00FD0B8A">
        <w:rPr>
          <w:lang w:val="ru-RU"/>
        </w:rPr>
        <w:t xml:space="preserve"> Произведения, перешедшие в общественное достояние (раздел 10.3), используются свободно; при этом конкретная звукозапись остаётся самостоятельным объектом смежных прав.</w:t>
      </w:r>
    </w:p>
    <w:p w14:paraId="0690AE2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lastRenderedPageBreak/>
        <w:t>Видеозапись мероприятия.</w:t>
      </w:r>
      <w:r w:rsidRPr="00FD0B8A">
        <w:rPr>
          <w:lang w:val="ru-RU"/>
        </w:rPr>
        <w:t xml:space="preserve"> Если запись линейки размещ</w:t>
      </w:r>
      <w:r w:rsidRPr="00FD0B8A">
        <w:rPr>
          <w:lang w:val="ru-RU"/>
        </w:rPr>
        <w:t>ается на официальном сайте или в информационных ресурсах образовательной организации, порядок использования включённых в неё произведений целесообразно уточнить заранее.</w:t>
      </w:r>
    </w:p>
    <w:p w14:paraId="77769B75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11. ВАРИАНТЫ АДАПТАЦИИ СЦЕНАРИЯ</w:t>
      </w:r>
    </w:p>
    <w:p w14:paraId="1C36D0A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Ниже приведены три варианта проведения мероприятия. Об</w:t>
      </w:r>
      <w:r w:rsidRPr="00FD0B8A">
        <w:rPr>
          <w:lang w:val="ru-RU"/>
        </w:rPr>
        <w:t>разовательная организация выбирает вариант исходя из численности участников, продолжительности, погодных условий и состава приглашённых гостей.</w:t>
      </w:r>
    </w:p>
    <w:p w14:paraId="7DEFD8A7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11.1. Базовый вариант — 35–45 минут</w:t>
      </w:r>
    </w:p>
    <w:p w14:paraId="75578922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Для кого:</w:t>
      </w:r>
      <w:r w:rsidRPr="00FD0B8A">
        <w:rPr>
          <w:lang w:val="ru-RU"/>
        </w:rPr>
        <w:t xml:space="preserve"> образовательная организация со стандартной численностью участников</w:t>
      </w:r>
      <w:r w:rsidRPr="00FD0B8A">
        <w:rPr>
          <w:lang w:val="ru-RU"/>
        </w:rPr>
        <w:t>, проведение на открытой площадке или в просторном помещении.</w:t>
      </w:r>
    </w:p>
    <w:p w14:paraId="3A34D0F7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Базовый состав эпизодов:</w:t>
      </w:r>
      <w:r w:rsidRPr="00FD0B8A">
        <w:rPr>
          <w:lang w:val="ru-RU"/>
        </w:rPr>
        <w:t xml:space="preserve"> 1–5, 7, 8, 10–16, 18–20.</w:t>
      </w:r>
    </w:p>
    <w:p w14:paraId="17417810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Включается один вариативный эпизод</w:t>
      </w:r>
      <w:r w:rsidRPr="00FD0B8A">
        <w:rPr>
          <w:lang w:val="ru-RU"/>
        </w:rPr>
        <w:t xml:space="preserve"> — 6, 9 или 17 (по выбору организации).</w:t>
      </w:r>
    </w:p>
    <w:p w14:paraId="45A7B99B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Продолжительность:</w:t>
      </w:r>
      <w:r w:rsidRPr="00FD0B8A">
        <w:rPr>
          <w:lang w:val="ru-RU"/>
        </w:rPr>
        <w:t xml:space="preserve"> 42 минуты, резерв 3 минуты.</w:t>
      </w:r>
    </w:p>
    <w:tbl>
      <w:tblPr>
        <w:tblStyle w:val="aff0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3685"/>
      </w:tblGrid>
      <w:tr w:rsidR="008F0D08" w:rsidRPr="00FD0B8A" w14:paraId="148E3413" w14:textId="77777777">
        <w:trPr>
          <w:tblHeader/>
          <w:jc w:val="center"/>
        </w:trPr>
        <w:tc>
          <w:tcPr>
            <w:tcW w:w="3118" w:type="dxa"/>
            <w:shd w:val="clear" w:color="auto" w:fill="E7EAF3"/>
          </w:tcPr>
          <w:p w14:paraId="4E884733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Блок</w:t>
            </w:r>
          </w:p>
        </w:tc>
        <w:tc>
          <w:tcPr>
            <w:tcW w:w="2268" w:type="dxa"/>
            <w:shd w:val="clear" w:color="auto" w:fill="E7EAF3"/>
          </w:tcPr>
          <w:p w14:paraId="5D204BD6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Решение</w:t>
            </w:r>
          </w:p>
        </w:tc>
        <w:tc>
          <w:tcPr>
            <w:tcW w:w="3685" w:type="dxa"/>
            <w:shd w:val="clear" w:color="auto" w:fill="E7EAF3"/>
          </w:tcPr>
          <w:p w14:paraId="3B0A488E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Комментари</w:t>
            </w:r>
            <w:r w:rsidRPr="00FD0B8A">
              <w:rPr>
                <w:b/>
                <w:sz w:val="20"/>
                <w:lang w:val="ru-RU"/>
              </w:rPr>
              <w:t>й</w:t>
            </w:r>
          </w:p>
        </w:tc>
      </w:tr>
      <w:tr w:rsidR="008F0D08" w:rsidRPr="00FD0B8A" w14:paraId="63195785" w14:textId="77777777">
        <w:trPr>
          <w:jc w:val="center"/>
        </w:trPr>
        <w:tc>
          <w:tcPr>
            <w:tcW w:w="3118" w:type="dxa"/>
          </w:tcPr>
          <w:p w14:paraId="2E70712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Церемония флага и гимн</w:t>
            </w:r>
          </w:p>
        </w:tc>
        <w:tc>
          <w:tcPr>
            <w:tcW w:w="2268" w:type="dxa"/>
          </w:tcPr>
          <w:p w14:paraId="2AB0C99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Сохраняются полностью</w:t>
            </w:r>
          </w:p>
        </w:tc>
        <w:tc>
          <w:tcPr>
            <w:tcW w:w="3685" w:type="dxa"/>
          </w:tcPr>
          <w:p w14:paraId="5B3388F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Содержательное ядро мероприятия</w:t>
            </w:r>
          </w:p>
        </w:tc>
      </w:tr>
      <w:tr w:rsidR="008F0D08" w:rsidRPr="00FD0B8A" w14:paraId="03F41599" w14:textId="77777777">
        <w:trPr>
          <w:jc w:val="center"/>
        </w:trPr>
        <w:tc>
          <w:tcPr>
            <w:tcW w:w="3118" w:type="dxa"/>
          </w:tcPr>
          <w:p w14:paraId="5E3F7E9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Официальные выступления</w:t>
            </w:r>
          </w:p>
        </w:tc>
        <w:tc>
          <w:tcPr>
            <w:tcW w:w="2268" w:type="dxa"/>
          </w:tcPr>
          <w:p w14:paraId="44E7D7D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Три</w:t>
            </w:r>
          </w:p>
        </w:tc>
        <w:tc>
          <w:tcPr>
            <w:tcW w:w="3685" w:type="dxa"/>
          </w:tcPr>
          <w:p w14:paraId="0D51534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Руководитель, почётный гость, представитель родителей (эпизоды 7, 8, 10)</w:t>
            </w:r>
          </w:p>
        </w:tc>
      </w:tr>
      <w:tr w:rsidR="008F0D08" w:rsidRPr="00FD0B8A" w14:paraId="7125E18A" w14:textId="77777777">
        <w:trPr>
          <w:jc w:val="center"/>
        </w:trPr>
        <w:tc>
          <w:tcPr>
            <w:tcW w:w="3118" w:type="dxa"/>
          </w:tcPr>
          <w:p w14:paraId="45ED436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Творческие номера</w:t>
            </w:r>
          </w:p>
        </w:tc>
        <w:tc>
          <w:tcPr>
            <w:tcW w:w="2268" w:type="dxa"/>
          </w:tcPr>
          <w:p w14:paraId="3A3FC8C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Один или два</w:t>
            </w:r>
          </w:p>
        </w:tc>
        <w:tc>
          <w:tcPr>
            <w:tcW w:w="3685" w:type="dxa"/>
          </w:tcPr>
          <w:p w14:paraId="3C06EFA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Второй — при наличии </w:t>
            </w:r>
            <w:r w:rsidRPr="00FD0B8A">
              <w:rPr>
                <w:sz w:val="20"/>
                <w:lang w:val="ru-RU"/>
              </w:rPr>
              <w:t>подготовленного коллектива</w:t>
            </w:r>
          </w:p>
        </w:tc>
      </w:tr>
      <w:tr w:rsidR="008F0D08" w:rsidRPr="00FD0B8A" w14:paraId="71A9CC24" w14:textId="77777777">
        <w:trPr>
          <w:jc w:val="center"/>
        </w:trPr>
        <w:tc>
          <w:tcPr>
            <w:tcW w:w="3118" w:type="dxa"/>
          </w:tcPr>
          <w:p w14:paraId="554A6A9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Чествование семьи</w:t>
            </w:r>
          </w:p>
        </w:tc>
        <w:tc>
          <w:tcPr>
            <w:tcW w:w="2268" w:type="dxa"/>
          </w:tcPr>
          <w:p w14:paraId="22E7D54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Сохраняется</w:t>
            </w:r>
          </w:p>
        </w:tc>
        <w:tc>
          <w:tcPr>
            <w:tcW w:w="3685" w:type="dxa"/>
          </w:tcPr>
          <w:p w14:paraId="32EE0E5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При отсутствии подходящей семьи — замена, но не исключение</w:t>
            </w:r>
          </w:p>
        </w:tc>
      </w:tr>
      <w:tr w:rsidR="008F0D08" w:rsidRPr="00FD0B8A" w14:paraId="2A2F5851" w14:textId="77777777">
        <w:trPr>
          <w:jc w:val="center"/>
        </w:trPr>
        <w:tc>
          <w:tcPr>
            <w:tcW w:w="3118" w:type="dxa"/>
          </w:tcPr>
          <w:p w14:paraId="1A09706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Выступления обучающихся</w:t>
            </w:r>
          </w:p>
        </w:tc>
        <w:tc>
          <w:tcPr>
            <w:tcW w:w="2268" w:type="dxa"/>
          </w:tcPr>
          <w:p w14:paraId="772AB61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Сохраняются все три</w:t>
            </w:r>
          </w:p>
        </w:tc>
        <w:tc>
          <w:tcPr>
            <w:tcW w:w="3685" w:type="dxa"/>
          </w:tcPr>
          <w:p w14:paraId="3C97E4B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Первоклассники, одиннадцатиклассники, совет обучающихся</w:t>
            </w:r>
          </w:p>
        </w:tc>
      </w:tr>
      <w:tr w:rsidR="008F0D08" w:rsidRPr="00FD0B8A" w14:paraId="22441389" w14:textId="77777777">
        <w:trPr>
          <w:jc w:val="center"/>
        </w:trPr>
        <w:tc>
          <w:tcPr>
            <w:tcW w:w="3118" w:type="dxa"/>
          </w:tcPr>
          <w:p w14:paraId="755BE89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Первый звонок</w:t>
            </w:r>
          </w:p>
        </w:tc>
        <w:tc>
          <w:tcPr>
            <w:tcW w:w="2268" w:type="dxa"/>
          </w:tcPr>
          <w:p w14:paraId="61F7393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Сохраняется </w:t>
            </w:r>
            <w:r w:rsidRPr="00FD0B8A">
              <w:rPr>
                <w:sz w:val="20"/>
                <w:lang w:val="ru-RU"/>
              </w:rPr>
              <w:t>полностью</w:t>
            </w:r>
          </w:p>
        </w:tc>
        <w:tc>
          <w:tcPr>
            <w:tcW w:w="3685" w:type="dxa"/>
          </w:tcPr>
          <w:p w14:paraId="645B6BD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Кульминация мероприятия</w:t>
            </w:r>
          </w:p>
        </w:tc>
      </w:tr>
    </w:tbl>
    <w:p w14:paraId="28AE23BF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Число официальных выступлений. Базовый состав содержит три официальных выступления — эпизоды 7, 8 и 10. Четвёртое выступление появляется, когда организация включает вариативный эпизод 9 либо один из блоков раздела 8 (В-1 </w:t>
      </w:r>
      <w:r w:rsidRPr="00FD0B8A">
        <w:rPr>
          <w:i/>
          <w:sz w:val="22"/>
          <w:lang w:val="ru-RU"/>
        </w:rPr>
        <w:t>— В-5). Предельное число официальных выступлений в линейке — четыре: при большем количестве мероприятие теряет темп, а младшие школьники — внимание. Ограничение относится к выступлениям взрослых и не распространяется на выступления обучающихся (эпизоды 13,</w:t>
      </w:r>
      <w:r w:rsidRPr="00FD0B8A">
        <w:rPr>
          <w:i/>
          <w:sz w:val="22"/>
          <w:lang w:val="ru-RU"/>
        </w:rPr>
        <w:t xml:space="preserve"> 14, 15) и творческие номера.</w:t>
      </w:r>
    </w:p>
    <w:p w14:paraId="3B9E19F9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11.2. Сокращённый вариант — 20–25 минут</w:t>
      </w:r>
    </w:p>
    <w:p w14:paraId="3B573927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Для кого:</w:t>
      </w:r>
      <w:r w:rsidRPr="00FD0B8A">
        <w:rPr>
          <w:lang w:val="ru-RU"/>
        </w:rPr>
        <w:t xml:space="preserve"> неблагоприятные погодные условия; проведение по параллелям с несколькими повторами; ограниченная вместимость помещения; необходимость уложиться в сжатый организационный график.</w:t>
      </w:r>
    </w:p>
    <w:p w14:paraId="1C3862E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Сохраняются:</w:t>
      </w:r>
      <w:r w:rsidRPr="00FD0B8A">
        <w:rPr>
          <w:lang w:val="ru-RU"/>
        </w:rPr>
        <w:t xml:space="preserve"> эпизоды 2, 3 (в сокращении), 4, 5, 7 (до 2 минут), 13, 14 (в сокращении), 18, 19, 20.</w:t>
      </w:r>
    </w:p>
    <w:p w14:paraId="3A367083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Исключаются:</w:t>
      </w:r>
      <w:r w:rsidRPr="00FD0B8A">
        <w:rPr>
          <w:lang w:val="ru-RU"/>
        </w:rPr>
        <w:t xml:space="preserve"> эпизоды 6, 9, 17; при необходимости — эпизоды 8, 15, 16.</w:t>
      </w:r>
    </w:p>
    <w:p w14:paraId="55872775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lastRenderedPageBreak/>
        <w:t>Объединяются:</w:t>
      </w:r>
      <w:r w:rsidRPr="00FD0B8A">
        <w:rPr>
          <w:lang w:val="ru-RU"/>
        </w:rPr>
        <w:t xml:space="preserve"> эпизоды 10 и 11 — выступление представителя родителей завершается чество</w:t>
      </w:r>
      <w:r w:rsidRPr="00FD0B8A">
        <w:rPr>
          <w:lang w:val="ru-RU"/>
        </w:rPr>
        <w:t>ванием семьи, обе части идут подряд без отдельного объявления; эпизод 12 сохраняется в виде одного короткого номера продолжительностью до 2 минут.</w:t>
      </w:r>
    </w:p>
    <w:tbl>
      <w:tblPr>
        <w:tblStyle w:val="aff0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</w:tblGrid>
      <w:tr w:rsidR="008F0D08" w:rsidRPr="00FD0B8A" w14:paraId="44FC2343" w14:textId="77777777">
        <w:trPr>
          <w:tblHeader/>
          <w:jc w:val="center"/>
        </w:trPr>
        <w:tc>
          <w:tcPr>
            <w:tcW w:w="567" w:type="dxa"/>
            <w:shd w:val="clear" w:color="auto" w:fill="E7EAF3"/>
          </w:tcPr>
          <w:p w14:paraId="3D01937D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№</w:t>
            </w:r>
          </w:p>
        </w:tc>
        <w:tc>
          <w:tcPr>
            <w:tcW w:w="3969" w:type="dxa"/>
            <w:shd w:val="clear" w:color="auto" w:fill="E7EAF3"/>
          </w:tcPr>
          <w:p w14:paraId="0083F00A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Эпизод</w:t>
            </w:r>
          </w:p>
        </w:tc>
        <w:tc>
          <w:tcPr>
            <w:tcW w:w="2268" w:type="dxa"/>
            <w:shd w:val="clear" w:color="auto" w:fill="E7EAF3"/>
          </w:tcPr>
          <w:p w14:paraId="609C6A00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Время</w:t>
            </w:r>
          </w:p>
        </w:tc>
        <w:tc>
          <w:tcPr>
            <w:tcW w:w="2268" w:type="dxa"/>
            <w:shd w:val="clear" w:color="auto" w:fill="E7EAF3"/>
          </w:tcPr>
          <w:p w14:paraId="6B9B6EF2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Статус</w:t>
            </w:r>
          </w:p>
        </w:tc>
      </w:tr>
      <w:tr w:rsidR="008F0D08" w:rsidRPr="00FD0B8A" w14:paraId="5F5BC30D" w14:textId="77777777">
        <w:trPr>
          <w:jc w:val="center"/>
        </w:trPr>
        <w:tc>
          <w:tcPr>
            <w:tcW w:w="567" w:type="dxa"/>
          </w:tcPr>
          <w:p w14:paraId="17E1AA2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</w:t>
            </w:r>
          </w:p>
        </w:tc>
        <w:tc>
          <w:tcPr>
            <w:tcW w:w="3969" w:type="dxa"/>
          </w:tcPr>
          <w:p w14:paraId="4749EB8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Организационное объявление</w:t>
            </w:r>
          </w:p>
        </w:tc>
        <w:tc>
          <w:tcPr>
            <w:tcW w:w="2268" w:type="dxa"/>
          </w:tcPr>
          <w:p w14:paraId="79DD141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30 сек</w:t>
            </w:r>
          </w:p>
        </w:tc>
        <w:tc>
          <w:tcPr>
            <w:tcW w:w="2268" w:type="dxa"/>
          </w:tcPr>
          <w:p w14:paraId="3159DC0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Сохраняется</w:t>
            </w:r>
          </w:p>
        </w:tc>
      </w:tr>
      <w:tr w:rsidR="008F0D08" w:rsidRPr="00FD0B8A" w14:paraId="1A9C2939" w14:textId="77777777">
        <w:trPr>
          <w:jc w:val="center"/>
        </w:trPr>
        <w:tc>
          <w:tcPr>
            <w:tcW w:w="567" w:type="dxa"/>
          </w:tcPr>
          <w:p w14:paraId="5E56ABE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</w:t>
            </w:r>
          </w:p>
        </w:tc>
        <w:tc>
          <w:tcPr>
            <w:tcW w:w="3969" w:type="dxa"/>
          </w:tcPr>
          <w:p w14:paraId="3E0CAEA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Приветствие ведущих, тема Года</w:t>
            </w:r>
          </w:p>
        </w:tc>
        <w:tc>
          <w:tcPr>
            <w:tcW w:w="2268" w:type="dxa"/>
          </w:tcPr>
          <w:p w14:paraId="079432C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2 </w:t>
            </w:r>
            <w:r w:rsidRPr="00FD0B8A">
              <w:rPr>
                <w:sz w:val="20"/>
                <w:lang w:val="ru-RU"/>
              </w:rPr>
              <w:t>мин</w:t>
            </w:r>
          </w:p>
        </w:tc>
        <w:tc>
          <w:tcPr>
            <w:tcW w:w="2268" w:type="dxa"/>
          </w:tcPr>
          <w:p w14:paraId="5B6DB3E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Сокращается вдвое</w:t>
            </w:r>
          </w:p>
        </w:tc>
      </w:tr>
      <w:tr w:rsidR="008F0D08" w:rsidRPr="00FD0B8A" w14:paraId="7F075AC1" w14:textId="77777777">
        <w:trPr>
          <w:jc w:val="center"/>
        </w:trPr>
        <w:tc>
          <w:tcPr>
            <w:tcW w:w="567" w:type="dxa"/>
          </w:tcPr>
          <w:p w14:paraId="73E623E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4</w:t>
            </w:r>
          </w:p>
        </w:tc>
        <w:tc>
          <w:tcPr>
            <w:tcW w:w="3969" w:type="dxa"/>
          </w:tcPr>
          <w:p w14:paraId="5EFD527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Церемония флага</w:t>
            </w:r>
          </w:p>
        </w:tc>
        <w:tc>
          <w:tcPr>
            <w:tcW w:w="2268" w:type="dxa"/>
          </w:tcPr>
          <w:p w14:paraId="375102A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268" w:type="dxa"/>
          </w:tcPr>
          <w:p w14:paraId="39E0C58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Сохраняется полностью</w:t>
            </w:r>
          </w:p>
        </w:tc>
      </w:tr>
      <w:tr w:rsidR="008F0D08" w:rsidRPr="00FD0B8A" w14:paraId="2E3C6775" w14:textId="77777777">
        <w:trPr>
          <w:jc w:val="center"/>
        </w:trPr>
        <w:tc>
          <w:tcPr>
            <w:tcW w:w="567" w:type="dxa"/>
          </w:tcPr>
          <w:p w14:paraId="5831A89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5</w:t>
            </w:r>
          </w:p>
        </w:tc>
        <w:tc>
          <w:tcPr>
            <w:tcW w:w="3969" w:type="dxa"/>
          </w:tcPr>
          <w:p w14:paraId="041D296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Государственный гимн</w:t>
            </w:r>
          </w:p>
        </w:tc>
        <w:tc>
          <w:tcPr>
            <w:tcW w:w="2268" w:type="dxa"/>
          </w:tcPr>
          <w:p w14:paraId="6DC9527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1,5 мин</w:t>
            </w:r>
          </w:p>
        </w:tc>
        <w:tc>
          <w:tcPr>
            <w:tcW w:w="2268" w:type="dxa"/>
          </w:tcPr>
          <w:p w14:paraId="5F6E86F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Краткая версия</w:t>
            </w:r>
          </w:p>
        </w:tc>
      </w:tr>
      <w:tr w:rsidR="008F0D08" w:rsidRPr="00FD0B8A" w14:paraId="409A6A44" w14:textId="77777777">
        <w:trPr>
          <w:jc w:val="center"/>
        </w:trPr>
        <w:tc>
          <w:tcPr>
            <w:tcW w:w="567" w:type="dxa"/>
          </w:tcPr>
          <w:p w14:paraId="5E59B00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7</w:t>
            </w:r>
          </w:p>
        </w:tc>
        <w:tc>
          <w:tcPr>
            <w:tcW w:w="3969" w:type="dxa"/>
          </w:tcPr>
          <w:p w14:paraId="31C38D3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Слово руководителя</w:t>
            </w:r>
          </w:p>
        </w:tc>
        <w:tc>
          <w:tcPr>
            <w:tcW w:w="2268" w:type="dxa"/>
          </w:tcPr>
          <w:p w14:paraId="360D03B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268" w:type="dxa"/>
          </w:tcPr>
          <w:p w14:paraId="2C547F0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Сокращается</w:t>
            </w:r>
          </w:p>
        </w:tc>
      </w:tr>
      <w:tr w:rsidR="008F0D08" w:rsidRPr="00FD0B8A" w14:paraId="16835EB1" w14:textId="77777777">
        <w:trPr>
          <w:jc w:val="center"/>
        </w:trPr>
        <w:tc>
          <w:tcPr>
            <w:tcW w:w="567" w:type="dxa"/>
          </w:tcPr>
          <w:p w14:paraId="7EEB7F0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10–11</w:t>
            </w:r>
          </w:p>
        </w:tc>
        <w:tc>
          <w:tcPr>
            <w:tcW w:w="3969" w:type="dxa"/>
          </w:tcPr>
          <w:p w14:paraId="2B76197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Родитель и чествование семьи</w:t>
            </w:r>
          </w:p>
        </w:tc>
        <w:tc>
          <w:tcPr>
            <w:tcW w:w="2268" w:type="dxa"/>
          </w:tcPr>
          <w:p w14:paraId="6CBB10D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 мин</w:t>
            </w:r>
          </w:p>
        </w:tc>
        <w:tc>
          <w:tcPr>
            <w:tcW w:w="2268" w:type="dxa"/>
          </w:tcPr>
          <w:p w14:paraId="5F81ED8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Объединяются</w:t>
            </w:r>
          </w:p>
        </w:tc>
      </w:tr>
      <w:tr w:rsidR="008F0D08" w:rsidRPr="00FD0B8A" w14:paraId="582D96A2" w14:textId="77777777">
        <w:trPr>
          <w:jc w:val="center"/>
        </w:trPr>
        <w:tc>
          <w:tcPr>
            <w:tcW w:w="567" w:type="dxa"/>
          </w:tcPr>
          <w:p w14:paraId="48D47AA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12</w:t>
            </w:r>
          </w:p>
        </w:tc>
        <w:tc>
          <w:tcPr>
            <w:tcW w:w="3969" w:type="dxa"/>
          </w:tcPr>
          <w:p w14:paraId="1A73188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Творческий номер</w:t>
            </w:r>
          </w:p>
        </w:tc>
        <w:tc>
          <w:tcPr>
            <w:tcW w:w="2268" w:type="dxa"/>
          </w:tcPr>
          <w:p w14:paraId="4C8129D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268" w:type="dxa"/>
          </w:tcPr>
          <w:p w14:paraId="12300B4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Один номер</w:t>
            </w:r>
          </w:p>
        </w:tc>
      </w:tr>
      <w:tr w:rsidR="008F0D08" w:rsidRPr="00FD0B8A" w14:paraId="61B7FF84" w14:textId="77777777">
        <w:trPr>
          <w:jc w:val="center"/>
        </w:trPr>
        <w:tc>
          <w:tcPr>
            <w:tcW w:w="567" w:type="dxa"/>
          </w:tcPr>
          <w:p w14:paraId="67F897A5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13</w:t>
            </w:r>
          </w:p>
        </w:tc>
        <w:tc>
          <w:tcPr>
            <w:tcW w:w="3969" w:type="dxa"/>
          </w:tcPr>
          <w:p w14:paraId="46DE8A2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Первоклассники</w:t>
            </w:r>
          </w:p>
        </w:tc>
        <w:tc>
          <w:tcPr>
            <w:tcW w:w="2268" w:type="dxa"/>
          </w:tcPr>
          <w:p w14:paraId="6265F11F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 мин</w:t>
            </w:r>
          </w:p>
        </w:tc>
        <w:tc>
          <w:tcPr>
            <w:tcW w:w="2268" w:type="dxa"/>
          </w:tcPr>
          <w:p w14:paraId="7BE029F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3–4 реплики</w:t>
            </w:r>
          </w:p>
        </w:tc>
      </w:tr>
      <w:tr w:rsidR="008F0D08" w:rsidRPr="00FD0B8A" w14:paraId="2C03ABC9" w14:textId="77777777">
        <w:trPr>
          <w:jc w:val="center"/>
        </w:trPr>
        <w:tc>
          <w:tcPr>
            <w:tcW w:w="567" w:type="dxa"/>
          </w:tcPr>
          <w:p w14:paraId="6AD249B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14</w:t>
            </w:r>
          </w:p>
        </w:tc>
        <w:tc>
          <w:tcPr>
            <w:tcW w:w="3969" w:type="dxa"/>
          </w:tcPr>
          <w:p w14:paraId="2063A8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Напутствие одиннадцатиклассников</w:t>
            </w:r>
          </w:p>
        </w:tc>
        <w:tc>
          <w:tcPr>
            <w:tcW w:w="2268" w:type="dxa"/>
          </w:tcPr>
          <w:p w14:paraId="2A52BC0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1,5 мин</w:t>
            </w:r>
          </w:p>
        </w:tc>
        <w:tc>
          <w:tcPr>
            <w:tcW w:w="2268" w:type="dxa"/>
          </w:tcPr>
          <w:p w14:paraId="4304D8F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Сокращается</w:t>
            </w:r>
          </w:p>
        </w:tc>
      </w:tr>
      <w:tr w:rsidR="008F0D08" w:rsidRPr="00FD0B8A" w14:paraId="2E462B2D" w14:textId="77777777">
        <w:trPr>
          <w:jc w:val="center"/>
        </w:trPr>
        <w:tc>
          <w:tcPr>
            <w:tcW w:w="567" w:type="dxa"/>
          </w:tcPr>
          <w:p w14:paraId="23E1F8C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18</w:t>
            </w:r>
          </w:p>
        </w:tc>
        <w:tc>
          <w:tcPr>
            <w:tcW w:w="3969" w:type="dxa"/>
          </w:tcPr>
          <w:p w14:paraId="2F113A4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Первый звонок</w:t>
            </w:r>
          </w:p>
        </w:tc>
        <w:tc>
          <w:tcPr>
            <w:tcW w:w="2268" w:type="dxa"/>
          </w:tcPr>
          <w:p w14:paraId="42F50BF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2,5 мин</w:t>
            </w:r>
          </w:p>
        </w:tc>
        <w:tc>
          <w:tcPr>
            <w:tcW w:w="2268" w:type="dxa"/>
          </w:tcPr>
          <w:p w14:paraId="4DD98EC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Сохраняется</w:t>
            </w:r>
          </w:p>
        </w:tc>
      </w:tr>
      <w:tr w:rsidR="008F0D08" w:rsidRPr="00FD0B8A" w14:paraId="37D221CE" w14:textId="77777777">
        <w:trPr>
          <w:jc w:val="center"/>
        </w:trPr>
        <w:tc>
          <w:tcPr>
            <w:tcW w:w="567" w:type="dxa"/>
          </w:tcPr>
          <w:p w14:paraId="54F3258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19</w:t>
            </w:r>
          </w:p>
        </w:tc>
        <w:tc>
          <w:tcPr>
            <w:tcW w:w="3969" w:type="dxa"/>
          </w:tcPr>
          <w:p w14:paraId="0EF29CA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Завершение</w:t>
            </w:r>
          </w:p>
        </w:tc>
        <w:tc>
          <w:tcPr>
            <w:tcW w:w="2268" w:type="dxa"/>
          </w:tcPr>
          <w:p w14:paraId="0C6FB35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1,5 мин</w:t>
            </w:r>
          </w:p>
        </w:tc>
        <w:tc>
          <w:tcPr>
            <w:tcW w:w="2268" w:type="dxa"/>
          </w:tcPr>
          <w:p w14:paraId="3440DFB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Сокращается</w:t>
            </w:r>
          </w:p>
        </w:tc>
      </w:tr>
      <w:tr w:rsidR="008F0D08" w:rsidRPr="00FD0B8A" w14:paraId="761446FD" w14:textId="77777777">
        <w:trPr>
          <w:jc w:val="center"/>
        </w:trPr>
        <w:tc>
          <w:tcPr>
            <w:tcW w:w="567" w:type="dxa"/>
          </w:tcPr>
          <w:p w14:paraId="13679E86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20</w:t>
            </w:r>
          </w:p>
        </w:tc>
        <w:tc>
          <w:tcPr>
            <w:tcW w:w="3969" w:type="dxa"/>
          </w:tcPr>
          <w:p w14:paraId="0939477C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Переход в классы</w:t>
            </w:r>
          </w:p>
        </w:tc>
        <w:tc>
          <w:tcPr>
            <w:tcW w:w="2268" w:type="dxa"/>
          </w:tcPr>
          <w:p w14:paraId="75781A7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2,5 мин</w:t>
            </w:r>
          </w:p>
        </w:tc>
        <w:tc>
          <w:tcPr>
            <w:tcW w:w="2268" w:type="dxa"/>
          </w:tcPr>
          <w:p w14:paraId="1B9D215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Сохраняется</w:t>
            </w:r>
          </w:p>
        </w:tc>
      </w:tr>
    </w:tbl>
    <w:p w14:paraId="02F44FF3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Итоговая продолжительность сокращённого </w:t>
      </w:r>
      <w:r w:rsidRPr="00FD0B8A">
        <w:rPr>
          <w:i/>
          <w:sz w:val="22"/>
          <w:lang w:val="ru-RU"/>
        </w:rPr>
        <w:t xml:space="preserve">варианта — 24 минуты. Церемония выноса и поднятия Государственного флага Российской Федерации, исполнение Государственного гимна Российской Федерации, выступление первоклассников и церемония «Первый звонок» сокращению не подлежат — это содержательное ядро </w:t>
      </w:r>
      <w:r w:rsidRPr="00FD0B8A">
        <w:rPr>
          <w:i/>
          <w:sz w:val="22"/>
          <w:lang w:val="ru-RU"/>
        </w:rPr>
        <w:t>мероприятия. Сокращение достигается за счёт реплик ведущих, продолжительности официальных выступлений и числа творческих номеров.</w:t>
      </w:r>
    </w:p>
    <w:p w14:paraId="71ABD073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11.3. Камерный вариант для малокомплектной образовательной организации — 20–30 минут</w:t>
      </w:r>
    </w:p>
    <w:p w14:paraId="6768CE4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Для кого:</w:t>
      </w:r>
      <w:r w:rsidRPr="00FD0B8A">
        <w:rPr>
          <w:lang w:val="ru-RU"/>
        </w:rPr>
        <w:t xml:space="preserve"> малокомплектная образовательная организация; небольшое число обучающихся; один-два первоклассника; проведение в помещении.</w:t>
      </w:r>
    </w:p>
    <w:p w14:paraId="3ABF60E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Особенности организации.</w:t>
      </w:r>
      <w:r w:rsidRPr="00FD0B8A">
        <w:rPr>
          <w:lang w:val="ru-RU"/>
        </w:rPr>
        <w:t xml:space="preserve"> При небольшом числе участников формальное построение по классам заменяется свободным размещением полукругом. Ведущими могут быть один педагогический работник и один обучающийся старших классов. Роли совмещаются: руководитель церемонии — заместитель руково</w:t>
      </w:r>
      <w:r w:rsidRPr="00FD0B8A">
        <w:rPr>
          <w:lang w:val="ru-RU"/>
        </w:rPr>
        <w:t>дителя или советник директора по воспитанию; ответственный за музыкальное сопровождение — он же ответственный за техническое обеспечение.</w:t>
      </w:r>
    </w:p>
    <w:p w14:paraId="5AF62EBA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Сохраняются:</w:t>
      </w:r>
      <w:r w:rsidRPr="00FD0B8A">
        <w:rPr>
          <w:lang w:val="ru-RU"/>
        </w:rPr>
        <w:t xml:space="preserve"> эпизоды 2, 3, 4, 5, 7, 11, 13, 18, 19, 20.</w:t>
      </w:r>
    </w:p>
    <w:p w14:paraId="316B6C1D" w14:textId="77777777" w:rsidR="008F0D08" w:rsidRPr="00FD0B8A" w:rsidRDefault="00BD7A65">
      <w:pPr>
        <w:rPr>
          <w:lang w:val="ru-RU"/>
        </w:rPr>
      </w:pPr>
      <w:r w:rsidRPr="00FD0B8A">
        <w:rPr>
          <w:b/>
          <w:lang w:val="ru-RU"/>
        </w:rPr>
        <w:t>Особые решения:</w:t>
      </w:r>
    </w:p>
    <w:p w14:paraId="011F6683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Знамённая группа.</w:t>
      </w:r>
      <w:r w:rsidRPr="00FD0B8A">
        <w:rPr>
          <w:lang w:val="ru-RU"/>
        </w:rPr>
        <w:t xml:space="preserve"> При недостаточном числе обуч</w:t>
      </w:r>
      <w:r w:rsidRPr="00FD0B8A">
        <w:rPr>
          <w:lang w:val="ru-RU"/>
        </w:rPr>
        <w:t>ающихся для формирования полной знамённой группы применяется вариант с флагом на древке — он требует двух ассистентов вместо четырёх.</w:t>
      </w:r>
    </w:p>
    <w:p w14:paraId="2CAC582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lastRenderedPageBreak/>
        <w:t>Выступление первоклассников.</w:t>
      </w:r>
      <w:r w:rsidRPr="00FD0B8A">
        <w:rPr>
          <w:lang w:val="ru-RU"/>
        </w:rPr>
        <w:t xml:space="preserve"> При наличии одного-двух первоклассников каждому предоставляется отдельная реплика; допускаетс</w:t>
      </w:r>
      <w:r w:rsidRPr="00FD0B8A">
        <w:rPr>
          <w:lang w:val="ru-RU"/>
        </w:rPr>
        <w:t>я участие вместе с классным руководителем или старшим наставником.</w:t>
      </w:r>
    </w:p>
    <w:p w14:paraId="6ABDA7BA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Напутствие одиннадцатиклассников.</w:t>
      </w:r>
      <w:r w:rsidRPr="00FD0B8A">
        <w:rPr>
          <w:lang w:val="ru-RU"/>
        </w:rPr>
        <w:t xml:space="preserve"> При отсутствии 11 класса напутствие произносят обучающиеся старшего из имеющихся классов либо выпускники прошлых лет.</w:t>
      </w:r>
    </w:p>
    <w:p w14:paraId="08D889B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Чествование семьи.</w:t>
      </w:r>
      <w:r w:rsidRPr="00FD0B8A">
        <w:rPr>
          <w:lang w:val="ru-RU"/>
        </w:rPr>
        <w:t xml:space="preserve"> В малокомплектной </w:t>
      </w:r>
      <w:r w:rsidRPr="00FD0B8A">
        <w:rPr>
          <w:lang w:val="ru-RU"/>
        </w:rPr>
        <w:t>организации этот эпизод особенно уместен: как правило, школа хорошо знает семьи обучающихся, а связь поколений с организацией прослеживается наглядно.</w:t>
      </w:r>
    </w:p>
    <w:p w14:paraId="7626F183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Творческий номер.</w:t>
      </w:r>
      <w:r w:rsidRPr="00FD0B8A">
        <w:rPr>
          <w:lang w:val="ru-RU"/>
        </w:rPr>
        <w:t xml:space="preserve"> Один номер с участием обучающихся разных классов. Возможна общая песня, которую исполня</w:t>
      </w:r>
      <w:r w:rsidRPr="00FD0B8A">
        <w:rPr>
          <w:lang w:val="ru-RU"/>
        </w:rPr>
        <w:t>ют все участники вместе с педагогами.</w:t>
      </w:r>
    </w:p>
    <w:p w14:paraId="4F0C20DB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Совет обучающихся.</w:t>
      </w:r>
      <w:r w:rsidRPr="00FD0B8A">
        <w:rPr>
          <w:lang w:val="ru-RU"/>
        </w:rPr>
        <w:t xml:space="preserve"> При отсутствии совета эпизод заменяется коротким рассказом о совместных делах, запланированных на учебный год.</w:t>
      </w:r>
    </w:p>
    <w:p w14:paraId="1F554B8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b/>
          <w:lang w:val="ru-RU"/>
        </w:rPr>
        <w:t>Гости.</w:t>
      </w:r>
      <w:r w:rsidRPr="00FD0B8A">
        <w:rPr>
          <w:lang w:val="ru-RU"/>
        </w:rPr>
        <w:t xml:space="preserve"> При камерном формате гости могут быть приглашены к неформальному общению после ли</w:t>
      </w:r>
      <w:r w:rsidRPr="00FD0B8A">
        <w:rPr>
          <w:lang w:val="ru-RU"/>
        </w:rPr>
        <w:t>нейки — это компенсирует сокращение официальной части.</w:t>
      </w:r>
    </w:p>
    <w:p w14:paraId="26401978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Камерный формат не означает снижения торжественности. Церемония выноса и поднятия Государственного флага Российской Федерации, исполнение Государственного гимна Российской Федерации и церемония «Первый</w:t>
      </w:r>
      <w:r w:rsidRPr="00FD0B8A">
        <w:rPr>
          <w:i/>
          <w:sz w:val="22"/>
          <w:lang w:val="ru-RU"/>
        </w:rPr>
        <w:t xml:space="preserve"> звонок» проводятся в полном объёме. Малое число участников позволяет сделать мероприятие более личным: назвать каждого первоклассника по имени, дать слово каждому желающему, вручить цветы всем педагогическим работникам.</w:t>
      </w:r>
    </w:p>
    <w:p w14:paraId="041DE1BF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12. АДАПТАЦИЯ К МЕСТУ ПРОВЕДЕНИЯ</w:t>
      </w:r>
    </w:p>
    <w:p w14:paraId="096A0500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12</w:t>
      </w:r>
      <w:r w:rsidRPr="00FD0B8A">
        <w:rPr>
          <w:rFonts w:ascii="Times New Roman" w:eastAsia="Times New Roman" w:hAnsi="Times New Roman"/>
          <w:lang w:val="ru-RU"/>
        </w:rPr>
        <w:t>.1. Открытая школьная площадка</w:t>
      </w:r>
    </w:p>
    <w:p w14:paraId="434E95B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Построение классов подковой или по фронту, с обязательным свободным центральным проходом для церемонии «Первый звонок» и для эвакуации.</w:t>
      </w:r>
    </w:p>
    <w:p w14:paraId="38D2303F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Ориентация построения выбирается так, чтобы солнце не светило участникам в глаза; при нео</w:t>
      </w:r>
      <w:r w:rsidRPr="00FD0B8A">
        <w:rPr>
          <w:lang w:val="ru-RU"/>
        </w:rPr>
        <w:t>бходимости площадка разворачивается относительно сцены.</w:t>
      </w:r>
    </w:p>
    <w:p w14:paraId="7291C583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Не менее двух акустических систем, разнесённых по площадке; при большой площади добавляются выносные колонки для дальних секторов.</w:t>
      </w:r>
    </w:p>
    <w:p w14:paraId="5D53309E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Радиомикрофоны с проверенным зарядом и как минимум один резервный мик</w:t>
      </w:r>
      <w:r w:rsidRPr="00FD0B8A">
        <w:rPr>
          <w:lang w:val="ru-RU"/>
        </w:rPr>
        <w:t>рофон; кабельные линии убираются в кабель-каналы или закрываются накладками.</w:t>
      </w:r>
    </w:p>
    <w:p w14:paraId="5B7D0B5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Места для гостей, родителей с малолетними детьми и участников с инвалидностью и ограниченными возможностями здоровья — в затенённой части площадки, с посадочными местами и доступн</w:t>
      </w:r>
      <w:r w:rsidRPr="00FD0B8A">
        <w:rPr>
          <w:lang w:val="ru-RU"/>
        </w:rPr>
        <w:t>ым подходом.</w:t>
      </w:r>
    </w:p>
    <w:p w14:paraId="67280E2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Проверяется состояние покрытия площадки: отсутствие выбоин, скользких участков, посторонних предметов; маршрут церемонии «Первый звонок» проходится заранее.</w:t>
      </w:r>
    </w:p>
    <w:p w14:paraId="06B48F78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Продолжительность мероприятия на открытой площадке рекомендуется удерживать в пределах</w:t>
      </w:r>
      <w:r w:rsidRPr="00FD0B8A">
        <w:rPr>
          <w:lang w:val="ru-RU"/>
        </w:rPr>
        <w:t xml:space="preserve"> 35–40 минут, при жаркой или прохладной погоде — сокращать.</w:t>
      </w:r>
    </w:p>
    <w:p w14:paraId="57F0AE22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Готовится резервный план переноса в помещение и порядок оповещения участников о переносе.</w:t>
      </w:r>
    </w:p>
    <w:p w14:paraId="4755296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12.2. Актовый зал</w:t>
      </w:r>
    </w:p>
    <w:p w14:paraId="2921AF68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Контроль вместимости: число участников не должно превышать проектную </w:t>
      </w:r>
      <w:r w:rsidRPr="00FD0B8A">
        <w:rPr>
          <w:lang w:val="ru-RU"/>
        </w:rPr>
        <w:t>вместимость зала; при превышении мероприятие проводится в несколько заходов по параллелям.</w:t>
      </w:r>
    </w:p>
    <w:p w14:paraId="0C52E69A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Первоклассники размещаются в первых рядах, одиннадцатиклассники — рядом с ними или в боковом секторе с быстрым выходом на сцену.</w:t>
      </w:r>
    </w:p>
    <w:p w14:paraId="63654FC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Центральный проход остаётся свободны</w:t>
      </w:r>
      <w:r w:rsidRPr="00FD0B8A">
        <w:rPr>
          <w:lang w:val="ru-RU"/>
        </w:rPr>
        <w:t>м на всём протяжении мероприятия; проходы не занимаются дополнительными стульями.</w:t>
      </w:r>
    </w:p>
    <w:p w14:paraId="40B34B9B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Место для церемонии выноса и поднятия Государственного флага Российской Федерации определяется с учётом конструктивных особенностей зала; при отсутствии флагштока применяется</w:t>
      </w:r>
      <w:r w:rsidRPr="00FD0B8A">
        <w:rPr>
          <w:lang w:val="ru-RU"/>
        </w:rPr>
        <w:t xml:space="preserve"> вариант с флагом на древке и установкой в особую подставку.</w:t>
      </w:r>
    </w:p>
    <w:p w14:paraId="396854DF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Проверяются уровень звука в дальних рядах, отсутствие обратной связи микрофонов, работа экрана и освещения сцены.</w:t>
      </w:r>
    </w:p>
    <w:p w14:paraId="728CC780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Места для участников на кресле-коляске предусматриваются в зоне с горизонтальным </w:t>
      </w:r>
      <w:r w:rsidRPr="00FD0B8A">
        <w:rPr>
          <w:lang w:val="ru-RU"/>
        </w:rPr>
        <w:t>подходом, без ступеней, вблизи выхода.</w:t>
      </w:r>
    </w:p>
    <w:p w14:paraId="1DCE6733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12.3. Спортивный зал</w:t>
      </w:r>
    </w:p>
    <w:p w14:paraId="1259C002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Обеспечивается защита покрытия: организуется сменная обувь или бахилы либо укладывается защитное покрытие в зоне прохода.</w:t>
      </w:r>
    </w:p>
    <w:p w14:paraId="1827D43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lastRenderedPageBreak/>
        <w:t xml:space="preserve">Спортивное оборудование, снаряды и инвентарь убираются или надёжно </w:t>
      </w:r>
      <w:r w:rsidRPr="00FD0B8A">
        <w:rPr>
          <w:lang w:val="ru-RU"/>
        </w:rPr>
        <w:t>фиксируются; зона под баскетбольными щитами и подвесным оборудованием не используется для размещения участников.</w:t>
      </w:r>
    </w:p>
    <w:p w14:paraId="4B04DA08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Учитывается повышенная реверберация: увеличивается число акустических систем, снижается громкость, ведущие говорят в размеренном темпе; при воз</w:t>
      </w:r>
      <w:r w:rsidRPr="00FD0B8A">
        <w:rPr>
          <w:lang w:val="ru-RU"/>
        </w:rPr>
        <w:t>можности используются мягкие драпировки для гашения эха.</w:t>
      </w:r>
    </w:p>
    <w:p w14:paraId="142D4A83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Стулья для гостей и родителей расставляются вдоль одной из сторон зала; для обучающихся организуется построение с интервалами, обеспечивающими свободное перемещение.</w:t>
      </w:r>
    </w:p>
    <w:p w14:paraId="289042C2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Эвакуационные выходы зала остаютс</w:t>
      </w:r>
      <w:r w:rsidRPr="00FD0B8A">
        <w:rPr>
          <w:lang w:val="ru-RU"/>
        </w:rPr>
        <w:t>я свободными и не перекрываются оформлением, аппаратурой и стульями.</w:t>
      </w:r>
    </w:p>
    <w:p w14:paraId="415DC4AC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12.4. Проведение по параллелям или отдельным возрастным группам</w:t>
      </w:r>
    </w:p>
    <w:p w14:paraId="454EDD2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Формат применяется при большой численности обучающихся, ограниченной вместимости помещения или неблагоприятных погодных усл</w:t>
      </w:r>
      <w:r w:rsidRPr="00FD0B8A">
        <w:rPr>
          <w:lang w:val="ru-RU"/>
        </w:rPr>
        <w:t>овиях.</w:t>
      </w:r>
    </w:p>
    <w:tbl>
      <w:tblPr>
        <w:tblStyle w:val="aff0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8F0D08" w:rsidRPr="00FD0B8A" w14:paraId="302E3139" w14:textId="77777777">
        <w:trPr>
          <w:tblHeader/>
          <w:jc w:val="center"/>
        </w:trPr>
        <w:tc>
          <w:tcPr>
            <w:tcW w:w="2835" w:type="dxa"/>
            <w:shd w:val="clear" w:color="auto" w:fill="E7EAF3"/>
          </w:tcPr>
          <w:p w14:paraId="7D87768F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Заход</w:t>
            </w:r>
          </w:p>
        </w:tc>
        <w:tc>
          <w:tcPr>
            <w:tcW w:w="6236" w:type="dxa"/>
            <w:shd w:val="clear" w:color="auto" w:fill="E7EAF3"/>
          </w:tcPr>
          <w:p w14:paraId="50DC5824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Содержание</w:t>
            </w:r>
          </w:p>
        </w:tc>
      </w:tr>
      <w:tr w:rsidR="008F0D08" w:rsidRPr="00FD0B8A" w14:paraId="2F0516DB" w14:textId="77777777">
        <w:trPr>
          <w:jc w:val="center"/>
        </w:trPr>
        <w:tc>
          <w:tcPr>
            <w:tcW w:w="2835" w:type="dxa"/>
          </w:tcPr>
          <w:p w14:paraId="772330DE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Первый заход: 1, 9, 11 классы</w:t>
            </w:r>
          </w:p>
        </w:tc>
        <w:tc>
          <w:tcPr>
            <w:tcW w:w="6236" w:type="dxa"/>
          </w:tcPr>
          <w:p w14:paraId="1C16BAB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Полный вариант сценария с церемонией флага, гимном, чествованием семьи, выступлением первоклассников, напутствием одиннадцатиклассников и церемонией «Первый звонок». Продолжительность 30–35 минут</w:t>
            </w:r>
          </w:p>
        </w:tc>
      </w:tr>
      <w:tr w:rsidR="008F0D08" w:rsidRPr="00FD0B8A" w14:paraId="322F99BC" w14:textId="77777777">
        <w:trPr>
          <w:jc w:val="center"/>
        </w:trPr>
        <w:tc>
          <w:tcPr>
            <w:tcW w:w="2835" w:type="dxa"/>
          </w:tcPr>
          <w:p w14:paraId="714AA16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Второй заход: 2–4 классы</w:t>
            </w:r>
          </w:p>
        </w:tc>
        <w:tc>
          <w:tcPr>
            <w:tcW w:w="6236" w:type="dxa"/>
          </w:tcPr>
          <w:p w14:paraId="571DED9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Сокращённый вариант: церемония флага и гимн, приветствие руководителя (до 2 минут), творческий номер, напутствие на учебный год. Продолжительность 15–20 минут</w:t>
            </w:r>
          </w:p>
        </w:tc>
      </w:tr>
      <w:tr w:rsidR="008F0D08" w:rsidRPr="00FD0B8A" w14:paraId="5DC409A5" w14:textId="77777777">
        <w:trPr>
          <w:jc w:val="center"/>
        </w:trPr>
        <w:tc>
          <w:tcPr>
            <w:tcW w:w="2835" w:type="dxa"/>
          </w:tcPr>
          <w:p w14:paraId="672994C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Третий заход: 5–8, 10 классы</w:t>
            </w:r>
          </w:p>
        </w:tc>
        <w:tc>
          <w:tcPr>
            <w:tcW w:w="6236" w:type="dxa"/>
          </w:tcPr>
          <w:p w14:paraId="413D0A6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Сокращённый вариант с акцентом на презента</w:t>
            </w:r>
            <w:r w:rsidRPr="00FD0B8A">
              <w:rPr>
                <w:sz w:val="20"/>
                <w:lang w:val="ru-RU"/>
              </w:rPr>
              <w:t>цию совета обучающихся, школьные традиции и планы на учебный год. Продолжительность 15–20 минут</w:t>
            </w:r>
          </w:p>
        </w:tc>
      </w:tr>
    </w:tbl>
    <w:p w14:paraId="44B2FA0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Между заходами предусматривается технологический перерыв 10–15 минут для смены участников, проветривания помещения и проверки аппаратуры.</w:t>
      </w:r>
    </w:p>
    <w:p w14:paraId="212F88E9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Церемония выноса и по</w:t>
      </w:r>
      <w:r w:rsidRPr="00FD0B8A">
        <w:rPr>
          <w:lang w:val="ru-RU"/>
        </w:rPr>
        <w:t>днятия Государственного флага Российской Федерации проводится в каждом заходе; состав знамённой группы может меняться.</w:t>
      </w:r>
    </w:p>
    <w:p w14:paraId="37A4115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Схема движения потоков разрабатывается так, чтобы исключить встречное перемещение выходящих и входящих классов.</w:t>
      </w:r>
    </w:p>
    <w:p w14:paraId="2C3AD189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Родители первоклассников </w:t>
      </w:r>
      <w:r w:rsidRPr="00FD0B8A">
        <w:rPr>
          <w:lang w:val="ru-RU"/>
        </w:rPr>
        <w:t>приглашаются на первый заход; для родителей обучающихся других классов организуется отдельное информирование.</w:t>
      </w:r>
    </w:p>
    <w:p w14:paraId="678549D0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12.5. Перенос мероприятия в помещение из-за неблагоприятной погоды</w:t>
      </w:r>
    </w:p>
    <w:p w14:paraId="7F6D909E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Решение о переносе принимается руководителем образовательной организации заблаг</w:t>
      </w:r>
      <w:r w:rsidRPr="00FD0B8A">
        <w:rPr>
          <w:lang w:val="ru-RU"/>
        </w:rPr>
        <w:t>овременно — как правило, не позднее чем за 12 часов до начала, с учётом прогноза погоды; при резком ухудшении условий — непосредственно в день проведения.</w:t>
      </w:r>
    </w:p>
    <w:p w14:paraId="2951F85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Резервное помещение определяется заранее и указывается в приказе о проведении мероприятия; его готовн</w:t>
      </w:r>
      <w:r w:rsidRPr="00FD0B8A">
        <w:rPr>
          <w:lang w:val="ru-RU"/>
        </w:rPr>
        <w:t>ость проверяется независимо от прогноза.</w:t>
      </w:r>
    </w:p>
    <w:p w14:paraId="48B197BF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Порядок оповещения участников определяется заранее: информирование классных руководителей, размещение сообщения на официальном сайте и в информационных ресурсах организации, объявления у входа.</w:t>
      </w:r>
    </w:p>
    <w:p w14:paraId="6017484F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lastRenderedPageBreak/>
        <w:t>Аппаратура для резерв</w:t>
      </w:r>
      <w:r w:rsidRPr="00FD0B8A">
        <w:rPr>
          <w:lang w:val="ru-RU"/>
        </w:rPr>
        <w:t>ного помещения готовится заранее либо предусматривается порядок её оперативного переноса; резервный комплект кабелей и микрофонов проверяется.</w:t>
      </w:r>
    </w:p>
    <w:p w14:paraId="783DFB4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Сценарий переводится в сокращённый вариант (раздел 11.2) с учётом вместимости резервного помещения.</w:t>
      </w:r>
    </w:p>
    <w:p w14:paraId="7CDEBBCB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При необходим</w:t>
      </w:r>
      <w:r w:rsidRPr="00FD0B8A">
        <w:rPr>
          <w:lang w:val="ru-RU"/>
        </w:rPr>
        <w:t>ости мероприятие проводится в несколько заходов по параллелям (раздел 12.4).</w:t>
      </w:r>
    </w:p>
    <w:p w14:paraId="07D760A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Маршруты для участников с инвалидностью и ограниченными возможностями здоровья в резервном помещении определяются заранее и проверяются.</w:t>
      </w:r>
    </w:p>
    <w:p w14:paraId="6CA36431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 xml:space="preserve">Резервный план </w:t>
      </w:r>
      <w:r w:rsidRPr="00FD0B8A">
        <w:rPr>
          <w:i/>
          <w:sz w:val="22"/>
          <w:lang w:val="ru-RU"/>
        </w:rPr>
        <w:t>разрабатывается независимо от прогноза погоды. Проверка резервного помещения включается в общий перечень подготовительных мероприятий и выполняется до дня проведения линейки.</w:t>
      </w:r>
    </w:p>
    <w:p w14:paraId="5347AC3A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13. БЕЗОПАСНОСТЬ И ДОСТУПНОСТЬ: ОРГАНИЗАЦИОННЫЙ ЧЕК-ЛИСТ</w:t>
      </w:r>
    </w:p>
    <w:p w14:paraId="7FA713CB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Чек-лист носит организац</w:t>
      </w:r>
      <w:r w:rsidRPr="00FD0B8A">
        <w:rPr>
          <w:i/>
          <w:sz w:val="22"/>
          <w:lang w:val="ru-RU"/>
        </w:rPr>
        <w:t>ионный характер. Конкретные схемы охраны, расположение постов, порядок действий сотрудников охраны и иные сведения ограниченного характера в публикуемый сценарий не включаются и в открытых материалах не размещаются.</w:t>
      </w:r>
    </w:p>
    <w:p w14:paraId="47AF541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13.1. Распорядительные документы и ответ</w:t>
      </w:r>
      <w:r w:rsidRPr="00FD0B8A">
        <w:rPr>
          <w:rFonts w:ascii="Times New Roman" w:eastAsia="Times New Roman" w:hAnsi="Times New Roman"/>
          <w:lang w:val="ru-RU"/>
        </w:rPr>
        <w:t>ственные лица</w:t>
      </w:r>
    </w:p>
    <w:p w14:paraId="2C39242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☐ Издан приказ руководителя образовательной организации «О проведении Дня знаний — 1 сентября»</w:t>
      </w:r>
    </w:p>
    <w:p w14:paraId="272D08C5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☐ В приказе определены дата, время и место проведения мероприятия</w:t>
      </w:r>
    </w:p>
    <w:p w14:paraId="05B6392C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☐ Назначены ответственные за организацию и проведение мероприятия</w:t>
      </w:r>
    </w:p>
    <w:p w14:paraId="3ABC0B07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</w:t>
      </w:r>
      <w:r w:rsidRPr="00FD0B8A">
        <w:rPr>
          <w:lang w:val="ru-RU"/>
        </w:rPr>
        <w:t>тственный за техническое обеспечение</w:t>
      </w:r>
    </w:p>
    <w:p w14:paraId="5AFFCE4E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ответственный за оформление места проведения</w:t>
      </w:r>
    </w:p>
    <w:p w14:paraId="229A5A1C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ответственный за разработку сценария</w:t>
      </w:r>
    </w:p>
    <w:p w14:paraId="167F9A7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ответственный за организацию участия обучающихся</w:t>
      </w:r>
    </w:p>
    <w:p w14:paraId="3856C81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 xml:space="preserve">☐ Назначены ответственные за обеспечение порядка </w:t>
      </w:r>
      <w:r w:rsidRPr="00FD0B8A">
        <w:rPr>
          <w:lang w:val="ru-RU"/>
        </w:rPr>
        <w:t>(дежурства) и безопасности участников</w:t>
      </w:r>
    </w:p>
    <w:p w14:paraId="7445E40D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ответственный за обеспечение условий доступности помещений для обучающихся и их родителей (законных представителей) с инвалидностью и с ограниченными возможностями здоровья</w:t>
      </w:r>
    </w:p>
    <w:p w14:paraId="384AC98C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☐ Определён список лиц, приглашённ</w:t>
      </w:r>
      <w:r w:rsidRPr="00FD0B8A">
        <w:rPr>
          <w:lang w:val="ru-RU"/>
        </w:rPr>
        <w:t>ых на мероприятие</w:t>
      </w:r>
    </w:p>
    <w:p w14:paraId="2822DF65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☐ Приказ размещён на официальном сайте образовательной организации</w:t>
      </w:r>
    </w:p>
    <w:p w14:paraId="5CE0EFDE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☐ Итоговый вариант сценария, тексты выступлений, музыкальное сопровождение и состав приглашённых лиц утверждены руководителем образовательной организации</w:t>
      </w:r>
    </w:p>
    <w:p w14:paraId="3C5F111C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13.2. Инструктажи</w:t>
      </w:r>
      <w:r w:rsidRPr="00FD0B8A">
        <w:rPr>
          <w:rFonts w:ascii="Times New Roman" w:eastAsia="Times New Roman" w:hAnsi="Times New Roman"/>
          <w:lang w:val="ru-RU"/>
        </w:rPr>
        <w:t xml:space="preserve"> и разъяснительная работа</w:t>
      </w:r>
    </w:p>
    <w:p w14:paraId="26202382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☐ Проведён инструктаж с персоналом о мерах безопасности, о повышенном внимании к рискам возникновения чрезвычайных происшествий и угрозам совершения террористических актов, а также по вопросам пожарной безопасности</w:t>
      </w:r>
    </w:p>
    <w:p w14:paraId="39FEFEE1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☐ Проведён инструктаж с сотрудниками, обучающимися, представителями родительской общественности и партнёров о необходимости соблюдения правопорядка и мер безопасности во время проведения мероприятия</w:t>
      </w:r>
    </w:p>
    <w:p w14:paraId="0684D09D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☐ Оформлены протоколы классных собраний и встреч с партнё</w:t>
      </w:r>
      <w:r w:rsidRPr="00FD0B8A">
        <w:rPr>
          <w:lang w:val="ru-RU"/>
        </w:rPr>
        <w:t>рами, подготовлены уведомления для родителей (законных представителей)</w:t>
      </w:r>
    </w:p>
    <w:p w14:paraId="3043C677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☐ Проведены родительские собрания с информированием о правилах поведения в общественных местах, о соблюдении пропускного и внутриобъектового режимов, об ответственности родителей (закон</w:t>
      </w:r>
      <w:r w:rsidRPr="00FD0B8A">
        <w:rPr>
          <w:lang w:val="ru-RU"/>
        </w:rPr>
        <w:t>ных представителей) за поведение детей</w:t>
      </w:r>
    </w:p>
    <w:p w14:paraId="33219C3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lastRenderedPageBreak/>
        <w:t>☐ Классными руководителями проведена разъяснительная работа с обучающимися по комплексу мер личной безопасности и соблюдению дисциплины</w:t>
      </w:r>
    </w:p>
    <w:p w14:paraId="2B73EEA3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☐ Обеспечено соблюдение требований противопожарной безопасности и техники безопас</w:t>
      </w:r>
      <w:r w:rsidRPr="00FD0B8A">
        <w:rPr>
          <w:lang w:val="ru-RU"/>
        </w:rPr>
        <w:t>ности</w:t>
      </w:r>
    </w:p>
    <w:p w14:paraId="19969D36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13.3. Пропускной режим и работа с приглашёнными</w:t>
      </w:r>
    </w:p>
    <w:p w14:paraId="4219EAB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☐ Список участников, включая приглашённых лиц, составлен и передан для организации пропускного режима</w:t>
      </w:r>
    </w:p>
    <w:p w14:paraId="774E8755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☐ Список приглашённых предварительно утверждён руководителем образовательной организации</w:t>
      </w:r>
    </w:p>
    <w:p w14:paraId="1AAAB6B3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☐ Официальн</w:t>
      </w:r>
      <w:r w:rsidRPr="00FD0B8A">
        <w:rPr>
          <w:lang w:val="ru-RU"/>
        </w:rPr>
        <w:t>ые приглашения подготовлены и направлены гостям</w:t>
      </w:r>
    </w:p>
    <w:p w14:paraId="222FBD62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☐ Гостям направлена памятка с указанием темы линейки, регламента выступления и времени прибытия</w:t>
      </w:r>
    </w:p>
    <w:p w14:paraId="1C810F9A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ответственный за встречу и сопровождение гостей</w:t>
      </w:r>
    </w:p>
    <w:p w14:paraId="1E4046DD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☐ Тексты выступлений гостей согласованы заранее</w:t>
      </w:r>
    </w:p>
    <w:p w14:paraId="22EB3D71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13.4.</w:t>
      </w:r>
      <w:r w:rsidRPr="00FD0B8A">
        <w:rPr>
          <w:rFonts w:ascii="Times New Roman" w:eastAsia="Times New Roman" w:hAnsi="Times New Roman"/>
          <w:lang w:val="ru-RU"/>
        </w:rPr>
        <w:t xml:space="preserve"> Проверка площадки и оборудования</w:t>
      </w:r>
    </w:p>
    <w:p w14:paraId="35A0D186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☐ Проведён осмотр места проведения мероприятия</w:t>
      </w:r>
    </w:p>
    <w:p w14:paraId="7592C15E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☐ Проверено состояние покрытия площадки (пола), отсутствие повреждений и скользких участков</w:t>
      </w:r>
    </w:p>
    <w:p w14:paraId="1A111C2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☐ Проверена звукоусиливающая аппаратура, микрофоны (включая резервный), уровень гро</w:t>
      </w:r>
      <w:r w:rsidRPr="00FD0B8A">
        <w:rPr>
          <w:lang w:val="ru-RU"/>
        </w:rPr>
        <w:t>мкости во всех секторах</w:t>
      </w:r>
    </w:p>
    <w:p w14:paraId="1D70BD8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☐ Проверены фонограммы, включая фонограмму Государственного гимна Российской Федерации; подготовлен резервный носитель</w:t>
      </w:r>
    </w:p>
    <w:p w14:paraId="0923F64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☐ Проверено электропитание, кабельные линии убраны или закрыты</w:t>
      </w:r>
    </w:p>
    <w:p w14:paraId="43ACD764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☐ Проверено световое оборудование и экран (при нал</w:t>
      </w:r>
      <w:r w:rsidRPr="00FD0B8A">
        <w:rPr>
          <w:lang w:val="ru-RU"/>
        </w:rPr>
        <w:t>ичии)</w:t>
      </w:r>
    </w:p>
    <w:p w14:paraId="58CFF4FD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 школьный звонок (колокольчик)</w:t>
      </w:r>
    </w:p>
    <w:p w14:paraId="3CF669B3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☐ Проверена готовность флагштока (подставки для флага на древке), состояние Государственного флага Российской Федерации</w:t>
      </w:r>
    </w:p>
    <w:p w14:paraId="5441BF0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☐ Оформление размещено так, что не перекрывает эвакуационные выходы, указатели и средства</w:t>
      </w:r>
      <w:r w:rsidRPr="00FD0B8A">
        <w:rPr>
          <w:lang w:val="ru-RU"/>
        </w:rPr>
        <w:t xml:space="preserve"> пожаротушения</w:t>
      </w:r>
    </w:p>
    <w:p w14:paraId="794B83C7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☐ Рассчитано необходимое количество мест, контроль вместимости обеспечен</w:t>
      </w:r>
    </w:p>
    <w:p w14:paraId="610B679F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13.5. Дежурство и медицинское обеспечение</w:t>
      </w:r>
    </w:p>
    <w:p w14:paraId="0D932232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☐ Организовано дежурство представителей администрации образовательной организации</w:t>
      </w:r>
    </w:p>
    <w:p w14:paraId="60938D1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☐ Организовано дежурство педагогических рабо</w:t>
      </w:r>
      <w:r w:rsidRPr="00FD0B8A">
        <w:rPr>
          <w:lang w:val="ru-RU"/>
        </w:rPr>
        <w:t>тников</w:t>
      </w:r>
    </w:p>
    <w:p w14:paraId="179781CC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lastRenderedPageBreak/>
        <w:t>☐ Обеспечено привлечение охраны образовательной организации для поддержания порядка</w:t>
      </w:r>
    </w:p>
    <w:p w14:paraId="2A5B209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☐ Предусмотрено дежурство медицинского работника для оказания первой помощи</w:t>
      </w:r>
    </w:p>
    <w:p w14:paraId="04FD09A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 xml:space="preserve">☐ Классные руководители находятся рядом со своими классами в течение всего </w:t>
      </w:r>
      <w:r w:rsidRPr="00FD0B8A">
        <w:rPr>
          <w:lang w:val="ru-RU"/>
        </w:rPr>
        <w:t>мероприятия</w:t>
      </w:r>
    </w:p>
    <w:p w14:paraId="7A68479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☐ Определён порядок действий при ухудшении самочувствия участника</w:t>
      </w:r>
    </w:p>
    <w:p w14:paraId="0D8FA30F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13.6. Эвакуация и резервный план</w:t>
      </w:r>
    </w:p>
    <w:p w14:paraId="5A6F2E45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☐ Эвакуационные пути свободны на всём протяжении мероприятия</w:t>
      </w:r>
    </w:p>
    <w:p w14:paraId="764EF344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☐ Центральный проход остаётся свободным</w:t>
      </w:r>
    </w:p>
    <w:p w14:paraId="4DD76E9D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☐ Определено резервное помещение на случай н</w:t>
      </w:r>
      <w:r w:rsidRPr="00FD0B8A">
        <w:rPr>
          <w:lang w:val="ru-RU"/>
        </w:rPr>
        <w:t>еблагоприятной погоды</w:t>
      </w:r>
    </w:p>
    <w:p w14:paraId="5CBB611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☐ Резервное помещение проверено на готовность</w:t>
      </w:r>
    </w:p>
    <w:p w14:paraId="1B878F76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☐ Определён порядок оповещения участников о переносе мероприятия</w:t>
      </w:r>
    </w:p>
    <w:p w14:paraId="3A9763E1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☐ Подготовлен сокращённый вариант сценария на случай переноса</w:t>
      </w:r>
    </w:p>
    <w:p w14:paraId="5CDF898D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 xml:space="preserve">13.7. Доступность для участников с инвалидностью и </w:t>
      </w:r>
      <w:r w:rsidRPr="00FD0B8A">
        <w:rPr>
          <w:rFonts w:ascii="Times New Roman" w:eastAsia="Times New Roman" w:hAnsi="Times New Roman"/>
          <w:lang w:val="ru-RU"/>
        </w:rPr>
        <w:t>ограниченными возможностями здоровья</w:t>
      </w:r>
    </w:p>
    <w:p w14:paraId="06ACC5C3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☐ Определены и проверены доступные маршруты движения к месту проведения мероприятия</w:t>
      </w:r>
    </w:p>
    <w:p w14:paraId="2D2B6DA8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☐ Предусмотрены места для участников на кресле-коляске — с горизонтальным подходом, без ступеней, вблизи выхода</w:t>
      </w:r>
    </w:p>
    <w:p w14:paraId="761A992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☐ Предусмотрены посадоч</w:t>
      </w:r>
      <w:r w:rsidRPr="00FD0B8A">
        <w:rPr>
          <w:lang w:val="ru-RU"/>
        </w:rPr>
        <w:t>ные места для участников, которым затруднительно длительное стояние</w:t>
      </w:r>
    </w:p>
    <w:p w14:paraId="75714B52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☐ Обеспечена хорошая слышимость и видимость происходящего с мест, отведённых для участников с инвалидностью и ограниченными возможностями здоровья</w:t>
      </w:r>
    </w:p>
    <w:p w14:paraId="16637BC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☐ Проверена слышимость и видимость с разн</w:t>
      </w:r>
      <w:r w:rsidRPr="00FD0B8A">
        <w:rPr>
          <w:lang w:val="ru-RU"/>
        </w:rPr>
        <w:t>ых участков площадки, включая дальние секторы</w:t>
      </w:r>
    </w:p>
    <w:p w14:paraId="019160C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☐ Назначены сопровождающие для участников, нуждающихся в сопровождении</w:t>
      </w:r>
    </w:p>
    <w:p w14:paraId="413AB56B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☐ Предусмотрены доступные формы участия обучающихся с ограниченными возможностями здоровья в выступлениях и творческих номерах</w:t>
      </w:r>
    </w:p>
    <w:p w14:paraId="044E9EC5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 xml:space="preserve">☐ Определён </w:t>
      </w:r>
      <w:r w:rsidRPr="00FD0B8A">
        <w:rPr>
          <w:lang w:val="ru-RU"/>
        </w:rPr>
        <w:t>отдельный порядок выхода участников с инвалидностью и ограниченными возможностями здоровья, исключающий встречные перемещения</w:t>
      </w:r>
    </w:p>
    <w:p w14:paraId="572DA2CA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☐ Продолжительность мероприятия и наличие мест для отдыха соотнесены с возможностями всех групп участников</w:t>
      </w:r>
    </w:p>
    <w:p w14:paraId="0CCAF435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13.8. Информационное со</w:t>
      </w:r>
      <w:r w:rsidRPr="00FD0B8A">
        <w:rPr>
          <w:rFonts w:ascii="Times New Roman" w:eastAsia="Times New Roman" w:hAnsi="Times New Roman"/>
          <w:lang w:val="ru-RU"/>
        </w:rPr>
        <w:t>провождение</w:t>
      </w:r>
    </w:p>
    <w:p w14:paraId="61073A0B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☐ Назначен ответственный за фото- и видеосъёмку</w:t>
      </w:r>
    </w:p>
    <w:p w14:paraId="6D4A98F3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lastRenderedPageBreak/>
        <w:t>☐ Соблюдены требования к обработке персональных данных при съёмке и публикации материалов</w:t>
      </w:r>
    </w:p>
    <w:p w14:paraId="61DAA42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☐ Определён порядок размещения материалов о мероприятии на официальном сайте образовательной организации</w:t>
      </w:r>
    </w:p>
    <w:p w14:paraId="1BD75796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</w:t>
      </w:r>
      <w:r w:rsidRPr="00FD0B8A">
        <w:rPr>
          <w:rFonts w:ascii="Times New Roman" w:eastAsia="Times New Roman" w:hAnsi="Times New Roman"/>
          <w:lang w:val="ru-RU"/>
        </w:rPr>
        <w:t>4. ЧЕК-ЛИСТ АДАПТАЦИИ СЦЕНАРИЯ ОБРАЗОВАТЕЛЬНОЙ ОРГАНИЗАЦИЕЙ</w:t>
      </w:r>
    </w:p>
    <w:p w14:paraId="2F47E7EA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Перед утверждением рабочего варианта сценария заполняются все поля, приведённые ниже. После заполнения проводится сплошная проверка текста на отсутствие незамещённых квадратных скобок.</w:t>
      </w:r>
    </w:p>
    <w:p w14:paraId="7498CE5A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[НАЗВАНИЕ ОБРАЗОВАТЕЛЬНОЙ ОРГАНИЗАЦИИ]</w:t>
      </w:r>
      <w:r w:rsidRPr="00FD0B8A">
        <w:rPr>
          <w:lang w:val="ru-RU"/>
        </w:rPr>
        <w:tab/>
      </w:r>
    </w:p>
    <w:p w14:paraId="25314470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[ДАТА, ВРЕМЯ И МЕСТО ПРОВЕДЕНИЯ]</w:t>
      </w:r>
      <w:r w:rsidRPr="00FD0B8A">
        <w:rPr>
          <w:lang w:val="ru-RU"/>
        </w:rPr>
        <w:tab/>
      </w:r>
    </w:p>
    <w:p w14:paraId="6E1B4C55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[КОЛИЧЕСТВО УЧАСТНИКОВ: обучающихся, педагогических работников, родителей, гостей]</w:t>
      </w:r>
      <w:r w:rsidRPr="00FD0B8A">
        <w:rPr>
          <w:lang w:val="ru-RU"/>
        </w:rPr>
        <w:tab/>
      </w:r>
    </w:p>
    <w:p w14:paraId="284C5C4E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[Ф. И. О. И ДОЛЖНОСТИ ВЫСТУПАЮЩИХ]</w:t>
      </w:r>
      <w:r w:rsidRPr="00FD0B8A">
        <w:rPr>
          <w:lang w:val="ru-RU"/>
        </w:rPr>
        <w:tab/>
      </w:r>
    </w:p>
    <w:p w14:paraId="147DE6E4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[СОСТАВ ПРИГЛАШЁННЫХ ГОСТЕЙ]</w:t>
      </w:r>
      <w:r w:rsidRPr="00FD0B8A">
        <w:rPr>
          <w:lang w:val="ru-RU"/>
        </w:rPr>
        <w:tab/>
      </w:r>
    </w:p>
    <w:p w14:paraId="3D0F8867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[ШКОЛЬНЫЕ ТРАДИЦИИ — 2–4 позиции</w:t>
      </w:r>
      <w:r w:rsidRPr="00FD0B8A">
        <w:rPr>
          <w:lang w:val="ru-RU"/>
        </w:rPr>
        <w:t xml:space="preserve"> для эпизода 16 сценарного хода]</w:t>
      </w:r>
      <w:r w:rsidRPr="00FD0B8A">
        <w:rPr>
          <w:lang w:val="ru-RU"/>
        </w:rPr>
        <w:tab/>
      </w:r>
    </w:p>
    <w:p w14:paraId="17F0AD83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[ТВОРЧЕСКИЕ НОМЕРА: названия, исполнители, длительность]</w:t>
      </w:r>
      <w:r w:rsidRPr="00FD0B8A">
        <w:rPr>
          <w:lang w:val="ru-RU"/>
        </w:rPr>
        <w:tab/>
      </w:r>
    </w:p>
    <w:p w14:paraId="073D491E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[РЕГИОНАЛЬНЫЙ КОМПОНЕНТ]</w:t>
      </w:r>
      <w:r w:rsidRPr="00FD0B8A">
        <w:rPr>
          <w:lang w:val="ru-RU"/>
        </w:rPr>
        <w:tab/>
      </w:r>
    </w:p>
    <w:p w14:paraId="552AC529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[ОТВЕТСТВЕННЫЕ ЛИЦА по каждому направлению]</w:t>
      </w:r>
      <w:r w:rsidRPr="00FD0B8A">
        <w:rPr>
          <w:lang w:val="ru-RU"/>
        </w:rPr>
        <w:tab/>
      </w:r>
    </w:p>
    <w:p w14:paraId="64DA97C0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[ТЕХНИЧЕСКИЕ ВОЗМОЖНОСТИ: аппаратура, экран, флагшток]</w:t>
      </w:r>
      <w:r w:rsidRPr="00FD0B8A">
        <w:rPr>
          <w:lang w:val="ru-RU"/>
        </w:rPr>
        <w:tab/>
      </w:r>
    </w:p>
    <w:p w14:paraId="30FC8322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[УСЛОВИЯ ДОСТУПНОСТИ: маршруты, места</w:t>
      </w:r>
      <w:r w:rsidRPr="00FD0B8A">
        <w:rPr>
          <w:lang w:val="ru-RU"/>
        </w:rPr>
        <w:t>, сопровождение]</w:t>
      </w:r>
      <w:r w:rsidRPr="00FD0B8A">
        <w:rPr>
          <w:lang w:val="ru-RU"/>
        </w:rPr>
        <w:tab/>
      </w:r>
    </w:p>
    <w:p w14:paraId="623F75C8" w14:textId="77777777" w:rsidR="008F0D08" w:rsidRPr="00FD0B8A" w:rsidRDefault="00BD7A65">
      <w:pPr>
        <w:tabs>
          <w:tab w:val="right" w:leader="dot" w:pos="9071"/>
        </w:tabs>
        <w:spacing w:after="160"/>
        <w:ind w:left="340" w:firstLine="0"/>
        <w:rPr>
          <w:lang w:val="ru-RU"/>
        </w:rPr>
      </w:pPr>
      <w:r w:rsidRPr="00FD0B8A">
        <w:rPr>
          <w:lang w:val="ru-RU"/>
        </w:rPr>
        <w:t>[РЕЗЕРВНОЕ МЕСТО ПРОВЕДЕНИЯ]</w:t>
      </w:r>
      <w:r w:rsidRPr="00FD0B8A">
        <w:rPr>
          <w:lang w:val="ru-RU"/>
        </w:rPr>
        <w:tab/>
      </w:r>
    </w:p>
    <w:p w14:paraId="37966FF8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14.1. Контрольные вопросы перед утверждением сценария</w:t>
      </w:r>
    </w:p>
    <w:p w14:paraId="21524FAB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☐ Выбран вариант проведения (базовый, сокращённый, камерный) и проверен хронометраж</w:t>
      </w:r>
    </w:p>
    <w:p w14:paraId="6DC70D0A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 xml:space="preserve">☐ Определён перечень включаемых вариативных блоков; исключённые блоки </w:t>
      </w:r>
      <w:r w:rsidRPr="00FD0B8A">
        <w:rPr>
          <w:lang w:val="ru-RU"/>
        </w:rPr>
        <w:t>удалены из рабочего текста</w:t>
      </w:r>
    </w:p>
    <w:p w14:paraId="084C2223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☐ Все поля в квадратных скобках заменены фактическими сведениями</w:t>
      </w:r>
    </w:p>
    <w:p w14:paraId="6BC64299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☐ Продолжительность каждого официального выступления не превышает 2–3 минут</w:t>
      </w:r>
    </w:p>
    <w:p w14:paraId="2FF5D607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☐ Общее число официальных выступлений взрослых не превышает четырёх (выступления обучающ</w:t>
      </w:r>
      <w:r w:rsidRPr="00FD0B8A">
        <w:rPr>
          <w:lang w:val="ru-RU"/>
        </w:rPr>
        <w:t>ихся и творческие номера в счёт не входят)</w:t>
      </w:r>
    </w:p>
    <w:p w14:paraId="05209A7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☐ Тексты выступлений согласованы с выступающими</w:t>
      </w:r>
    </w:p>
    <w:p w14:paraId="4ED3A658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☐ Реплики ведущих распечатаны с отметками хронометража и переданы ведущим</w:t>
      </w:r>
    </w:p>
    <w:p w14:paraId="28A15E41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☐ Подготовлен лист фонограмм с указанием порядка и длительности</w:t>
      </w:r>
    </w:p>
    <w:p w14:paraId="51A9A6C0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☐ Проведена репетиция церем</w:t>
      </w:r>
      <w:r w:rsidRPr="00FD0B8A">
        <w:rPr>
          <w:lang w:val="ru-RU"/>
        </w:rPr>
        <w:t>онии выноса и поднятия Государственного флага Российской Федерации</w:t>
      </w:r>
    </w:p>
    <w:p w14:paraId="746EE3FF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☐ Отработан маршрут церемонии «Первый звонок»</w:t>
      </w:r>
    </w:p>
    <w:p w14:paraId="5D2D9C14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lastRenderedPageBreak/>
        <w:t>☐ Проведён прогон мероприятия на площадке проведения с включённой аппаратурой</w:t>
      </w:r>
    </w:p>
    <w:p w14:paraId="39C9A194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 xml:space="preserve">☐ Материалы к занятию «Разговоры о важном» скачаны заранее и </w:t>
      </w:r>
      <w:r w:rsidRPr="00FD0B8A">
        <w:rPr>
          <w:lang w:val="ru-RU"/>
        </w:rPr>
        <w:t>проверены в кабинетах</w:t>
      </w:r>
    </w:p>
    <w:p w14:paraId="07487D57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☐ Утверждён порядок выхода классов и доведён до классных руководителей</w:t>
      </w:r>
    </w:p>
    <w:p w14:paraId="02FD2C87" w14:textId="77777777" w:rsidR="008F0D08" w:rsidRPr="00FD0B8A" w:rsidRDefault="00BD7A65">
      <w:pPr>
        <w:spacing w:after="60"/>
        <w:ind w:left="709" w:hanging="425"/>
        <w:rPr>
          <w:lang w:val="ru-RU"/>
        </w:rPr>
      </w:pPr>
      <w:r w:rsidRPr="00FD0B8A">
        <w:rPr>
          <w:lang w:val="ru-RU"/>
        </w:rPr>
        <w:t>☐ Сценарий утверждён руководителем образовательной организации</w:t>
      </w:r>
    </w:p>
    <w:p w14:paraId="45A1FA2E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15. АНАЛИЗ МЕРОПРИЯТИЯ ПОСЛЕ ЕГО ЗАВЕРШЕНИЯ</w:t>
      </w:r>
    </w:p>
    <w:p w14:paraId="720786F5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 xml:space="preserve">Анализ проводится в течение недели после </w:t>
      </w:r>
      <w:r w:rsidRPr="00FD0B8A">
        <w:rPr>
          <w:lang w:val="ru-RU"/>
        </w:rPr>
        <w:t>проведения мероприятия. Результаты оформляются в свободной форме и используются при подготовке последующих общешкольных мероприятий.</w:t>
      </w:r>
    </w:p>
    <w:p w14:paraId="25D16A7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15.1. Сбор отзывов участников</w:t>
      </w:r>
    </w:p>
    <w:p w14:paraId="6DEDAAF2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Краткий опрос обучающихся — на классных часах либо в форме короткой анкеты из 3–5 вопросов: ч</w:t>
      </w:r>
      <w:r w:rsidRPr="00FD0B8A">
        <w:rPr>
          <w:lang w:val="ru-RU"/>
        </w:rPr>
        <w:t>то понравилось, что было непонятно, что стоит изменить.</w:t>
      </w:r>
    </w:p>
    <w:p w14:paraId="51C3F8B4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Опрос родителей (законных представителей) — через классных руководителей или электронную форму: удобство размещения, слышимость, продолжительность, организация входа и выхода.</w:t>
      </w:r>
    </w:p>
    <w:p w14:paraId="6628F5B8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Обратная связь от педаго</w:t>
      </w:r>
      <w:r w:rsidRPr="00FD0B8A">
        <w:rPr>
          <w:lang w:val="ru-RU"/>
        </w:rPr>
        <w:t>гических работников — на совещании или методическом объединении.</w:t>
      </w:r>
    </w:p>
    <w:p w14:paraId="4C677600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Отзывы приглашённых гостей — при завершении мероприятия или в последующем обращении.</w:t>
      </w:r>
    </w:p>
    <w:p w14:paraId="3826B5E4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15.2. Оценка соблюдения сценария и хронометража</w:t>
      </w:r>
    </w:p>
    <w:tbl>
      <w:tblPr>
        <w:tblStyle w:val="aff0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1984"/>
        <w:gridCol w:w="3685"/>
      </w:tblGrid>
      <w:tr w:rsidR="008F0D08" w:rsidRPr="00FD0B8A" w14:paraId="6DF206A1" w14:textId="77777777">
        <w:trPr>
          <w:tblHeader/>
          <w:jc w:val="center"/>
        </w:trPr>
        <w:tc>
          <w:tcPr>
            <w:tcW w:w="3402" w:type="dxa"/>
            <w:shd w:val="clear" w:color="auto" w:fill="E7EAF3"/>
          </w:tcPr>
          <w:p w14:paraId="401CC824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Показатель</w:t>
            </w:r>
          </w:p>
        </w:tc>
        <w:tc>
          <w:tcPr>
            <w:tcW w:w="1984" w:type="dxa"/>
            <w:shd w:val="clear" w:color="auto" w:fill="E7EAF3"/>
          </w:tcPr>
          <w:p w14:paraId="2B36DE87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Оценка</w:t>
            </w:r>
          </w:p>
        </w:tc>
        <w:tc>
          <w:tcPr>
            <w:tcW w:w="3685" w:type="dxa"/>
            <w:shd w:val="clear" w:color="auto" w:fill="E7EAF3"/>
          </w:tcPr>
          <w:p w14:paraId="7303A586" w14:textId="77777777" w:rsidR="008F0D08" w:rsidRPr="00FD0B8A" w:rsidRDefault="00BD7A65">
            <w:pPr>
              <w:spacing w:before="40" w:after="40"/>
              <w:ind w:firstLine="0"/>
              <w:jc w:val="center"/>
              <w:rPr>
                <w:lang w:val="ru-RU"/>
              </w:rPr>
            </w:pPr>
            <w:r w:rsidRPr="00FD0B8A">
              <w:rPr>
                <w:b/>
                <w:sz w:val="20"/>
                <w:lang w:val="ru-RU"/>
              </w:rPr>
              <w:t>Комментарий</w:t>
            </w:r>
          </w:p>
        </w:tc>
      </w:tr>
      <w:tr w:rsidR="008F0D08" w:rsidRPr="00FD0B8A" w14:paraId="54670DEF" w14:textId="77777777">
        <w:trPr>
          <w:jc w:val="center"/>
        </w:trPr>
        <w:tc>
          <w:tcPr>
            <w:tcW w:w="3402" w:type="dxa"/>
          </w:tcPr>
          <w:p w14:paraId="78F53F8D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Фактическая </w:t>
            </w:r>
            <w:r w:rsidRPr="00FD0B8A">
              <w:rPr>
                <w:sz w:val="20"/>
                <w:lang w:val="ru-RU"/>
              </w:rPr>
              <w:t>продолжительность мероприятия</w:t>
            </w:r>
          </w:p>
        </w:tc>
        <w:tc>
          <w:tcPr>
            <w:tcW w:w="1984" w:type="dxa"/>
          </w:tcPr>
          <w:p w14:paraId="7394082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[  ] мин</w:t>
            </w:r>
          </w:p>
        </w:tc>
        <w:tc>
          <w:tcPr>
            <w:tcW w:w="3685" w:type="dxa"/>
          </w:tcPr>
          <w:p w14:paraId="110A54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Отклонение от плана: [  ] мин</w:t>
            </w:r>
          </w:p>
        </w:tc>
      </w:tr>
      <w:tr w:rsidR="008F0D08" w:rsidRPr="00FD0B8A" w14:paraId="3A95A8E4" w14:textId="77777777">
        <w:trPr>
          <w:jc w:val="center"/>
        </w:trPr>
        <w:tc>
          <w:tcPr>
            <w:tcW w:w="3402" w:type="dxa"/>
          </w:tcPr>
          <w:p w14:paraId="108E6DA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Соблюдение порядка эпизодов</w:t>
            </w:r>
          </w:p>
        </w:tc>
        <w:tc>
          <w:tcPr>
            <w:tcW w:w="1984" w:type="dxa"/>
          </w:tcPr>
          <w:p w14:paraId="4310913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Да / частично / нет</w:t>
            </w:r>
          </w:p>
        </w:tc>
        <w:tc>
          <w:tcPr>
            <w:tcW w:w="3685" w:type="dxa"/>
          </w:tcPr>
          <w:p w14:paraId="6DA052CE" w14:textId="77777777" w:rsidR="008F0D08" w:rsidRPr="00FD0B8A" w:rsidRDefault="008F0D08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</w:p>
        </w:tc>
      </w:tr>
      <w:tr w:rsidR="008F0D08" w:rsidRPr="00FD0B8A" w14:paraId="37D0F754" w14:textId="77777777">
        <w:trPr>
          <w:jc w:val="center"/>
        </w:trPr>
        <w:tc>
          <w:tcPr>
            <w:tcW w:w="3402" w:type="dxa"/>
          </w:tcPr>
          <w:p w14:paraId="1A7CF6A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Соблюдение регламента выступлений</w:t>
            </w:r>
          </w:p>
        </w:tc>
        <w:tc>
          <w:tcPr>
            <w:tcW w:w="1984" w:type="dxa"/>
          </w:tcPr>
          <w:p w14:paraId="470EB3D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Да / частично / нет</w:t>
            </w:r>
          </w:p>
        </w:tc>
        <w:tc>
          <w:tcPr>
            <w:tcW w:w="3685" w:type="dxa"/>
          </w:tcPr>
          <w:p w14:paraId="1A152249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Указать эпизоды с превышением</w:t>
            </w:r>
          </w:p>
        </w:tc>
      </w:tr>
      <w:tr w:rsidR="008F0D08" w:rsidRPr="00FD0B8A" w14:paraId="219A650B" w14:textId="77777777">
        <w:trPr>
          <w:jc w:val="center"/>
        </w:trPr>
        <w:tc>
          <w:tcPr>
            <w:tcW w:w="3402" w:type="dxa"/>
          </w:tcPr>
          <w:p w14:paraId="66AD1CD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Работа звукоусиливающей аппаратуры</w:t>
            </w:r>
          </w:p>
        </w:tc>
        <w:tc>
          <w:tcPr>
            <w:tcW w:w="1984" w:type="dxa"/>
          </w:tcPr>
          <w:p w14:paraId="1A376CD3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Без замечаний / </w:t>
            </w:r>
            <w:r w:rsidRPr="00FD0B8A">
              <w:rPr>
                <w:sz w:val="20"/>
                <w:lang w:val="ru-RU"/>
              </w:rPr>
              <w:t>замечания</w:t>
            </w:r>
          </w:p>
        </w:tc>
        <w:tc>
          <w:tcPr>
            <w:tcW w:w="3685" w:type="dxa"/>
          </w:tcPr>
          <w:p w14:paraId="5B568788" w14:textId="77777777" w:rsidR="008F0D08" w:rsidRPr="00FD0B8A" w:rsidRDefault="008F0D08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</w:p>
        </w:tc>
      </w:tr>
      <w:tr w:rsidR="008F0D08" w:rsidRPr="00FD0B8A" w14:paraId="1524C5CB" w14:textId="77777777">
        <w:trPr>
          <w:jc w:val="center"/>
        </w:trPr>
        <w:tc>
          <w:tcPr>
            <w:tcW w:w="3402" w:type="dxa"/>
          </w:tcPr>
          <w:p w14:paraId="3B231B68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Своевременность подачи фонограмм</w:t>
            </w:r>
          </w:p>
        </w:tc>
        <w:tc>
          <w:tcPr>
            <w:tcW w:w="1984" w:type="dxa"/>
          </w:tcPr>
          <w:p w14:paraId="4CDF3867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Без замечаний / замечания</w:t>
            </w:r>
          </w:p>
        </w:tc>
        <w:tc>
          <w:tcPr>
            <w:tcW w:w="3685" w:type="dxa"/>
          </w:tcPr>
          <w:p w14:paraId="2A83962B" w14:textId="77777777" w:rsidR="008F0D08" w:rsidRPr="00FD0B8A" w:rsidRDefault="008F0D08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</w:p>
        </w:tc>
      </w:tr>
      <w:tr w:rsidR="008F0D08" w:rsidRPr="00FD0B8A" w14:paraId="656208F3" w14:textId="77777777">
        <w:trPr>
          <w:jc w:val="center"/>
        </w:trPr>
        <w:tc>
          <w:tcPr>
            <w:tcW w:w="3402" w:type="dxa"/>
          </w:tcPr>
          <w:p w14:paraId="3EC4ABE0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Проведение церемонии флага и гимна</w:t>
            </w:r>
          </w:p>
        </w:tc>
        <w:tc>
          <w:tcPr>
            <w:tcW w:w="1984" w:type="dxa"/>
          </w:tcPr>
          <w:p w14:paraId="1A0293E2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Без замечаний / замечания</w:t>
            </w:r>
          </w:p>
        </w:tc>
        <w:tc>
          <w:tcPr>
            <w:tcW w:w="3685" w:type="dxa"/>
          </w:tcPr>
          <w:p w14:paraId="6FF000F7" w14:textId="77777777" w:rsidR="008F0D08" w:rsidRPr="00FD0B8A" w:rsidRDefault="008F0D08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</w:p>
        </w:tc>
      </w:tr>
      <w:tr w:rsidR="008F0D08" w:rsidRPr="00FD0B8A" w14:paraId="75056BB0" w14:textId="77777777">
        <w:trPr>
          <w:jc w:val="center"/>
        </w:trPr>
        <w:tc>
          <w:tcPr>
            <w:tcW w:w="3402" w:type="dxa"/>
          </w:tcPr>
          <w:p w14:paraId="7CFE50FA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Организация построения и выхода классов</w:t>
            </w:r>
          </w:p>
        </w:tc>
        <w:tc>
          <w:tcPr>
            <w:tcW w:w="1984" w:type="dxa"/>
          </w:tcPr>
          <w:p w14:paraId="43758CF1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Без замечаний / замечания</w:t>
            </w:r>
          </w:p>
        </w:tc>
        <w:tc>
          <w:tcPr>
            <w:tcW w:w="3685" w:type="dxa"/>
          </w:tcPr>
          <w:p w14:paraId="0FACD8CA" w14:textId="77777777" w:rsidR="008F0D08" w:rsidRPr="00FD0B8A" w:rsidRDefault="008F0D08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</w:p>
        </w:tc>
      </w:tr>
      <w:tr w:rsidR="008F0D08" w:rsidRPr="00FD0B8A" w14:paraId="289D339D" w14:textId="77777777">
        <w:trPr>
          <w:jc w:val="center"/>
        </w:trPr>
        <w:tc>
          <w:tcPr>
            <w:tcW w:w="3402" w:type="dxa"/>
          </w:tcPr>
          <w:p w14:paraId="6C012284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>Обеспечение доступности</w:t>
            </w:r>
          </w:p>
        </w:tc>
        <w:tc>
          <w:tcPr>
            <w:tcW w:w="1984" w:type="dxa"/>
          </w:tcPr>
          <w:p w14:paraId="02960B3B" w14:textId="77777777" w:rsidR="008F0D08" w:rsidRPr="00FD0B8A" w:rsidRDefault="00BD7A65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  <w:r w:rsidRPr="00FD0B8A">
              <w:rPr>
                <w:sz w:val="20"/>
                <w:lang w:val="ru-RU"/>
              </w:rPr>
              <w:t xml:space="preserve">Без замечаний / </w:t>
            </w:r>
            <w:r w:rsidRPr="00FD0B8A">
              <w:rPr>
                <w:sz w:val="20"/>
                <w:lang w:val="ru-RU"/>
              </w:rPr>
              <w:t>замечания</w:t>
            </w:r>
          </w:p>
        </w:tc>
        <w:tc>
          <w:tcPr>
            <w:tcW w:w="3685" w:type="dxa"/>
          </w:tcPr>
          <w:p w14:paraId="513991DA" w14:textId="77777777" w:rsidR="008F0D08" w:rsidRPr="00FD0B8A" w:rsidRDefault="008F0D08">
            <w:pPr>
              <w:spacing w:before="40" w:after="40" w:line="240" w:lineRule="auto"/>
              <w:ind w:firstLine="0"/>
              <w:jc w:val="left"/>
              <w:rPr>
                <w:lang w:val="ru-RU"/>
              </w:rPr>
            </w:pPr>
          </w:p>
        </w:tc>
      </w:tr>
    </w:tbl>
    <w:p w14:paraId="31D1C93B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15.3. Выявление организационных затруднений</w:t>
      </w:r>
    </w:p>
    <w:p w14:paraId="5821A2F1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Проанализировать ошибки, допущенные в процессе подготовки и проведения мероприятия.</w:t>
      </w:r>
    </w:p>
    <w:p w14:paraId="1D74CE78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Зафиксировать эпизоды, вызвавшие задержки, потерю внимания аудитории или организационные сбои.</w:t>
      </w:r>
    </w:p>
    <w:p w14:paraId="2521A00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Отметить </w:t>
      </w:r>
      <w:r w:rsidRPr="00FD0B8A">
        <w:rPr>
          <w:lang w:val="ru-RU"/>
        </w:rPr>
        <w:t>участки площадки с недостаточной слышимостью или видимостью.</w:t>
      </w:r>
    </w:p>
    <w:p w14:paraId="1605A6A8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Оценить достаточность времени на построение и выход классов.</w:t>
      </w:r>
    </w:p>
    <w:p w14:paraId="71D73AA5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Проверить, все ли позиции организационного чек-листа были выполнены в срок.</w:t>
      </w:r>
    </w:p>
    <w:p w14:paraId="68F1ADF2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15.4. Фиксация удачных решений</w:t>
      </w:r>
    </w:p>
    <w:p w14:paraId="1AAB0D3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Отметить позитивные стороны</w:t>
      </w:r>
      <w:r w:rsidRPr="00FD0B8A">
        <w:rPr>
          <w:lang w:val="ru-RU"/>
        </w:rPr>
        <w:t xml:space="preserve"> организации мероприятия: удачные эпизоды, сильные творческие номера, эффективные организационные решения.</w:t>
      </w:r>
    </w:p>
    <w:p w14:paraId="2F2774F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Сохранить рабочие материалы: схему построения, лист фонограмм, порядок выхода классов, тексты выступлений.</w:t>
      </w:r>
    </w:p>
    <w:p w14:paraId="17BFDE9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 xml:space="preserve">Зафиксировать состав </w:t>
      </w:r>
      <w:r w:rsidRPr="00FD0B8A">
        <w:rPr>
          <w:lang w:val="ru-RU"/>
        </w:rPr>
        <w:t>участников, показавших высокую готовность: знамённая группа, ведущие, творческие коллективы.</w:t>
      </w:r>
    </w:p>
    <w:p w14:paraId="36CBD233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15.5. Рекомендации на будущее</w:t>
      </w:r>
    </w:p>
    <w:p w14:paraId="444BCBF7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Выработать рекомендации для проведения мероприятий в последующие годы на основе собранных данных.</w:t>
      </w:r>
    </w:p>
    <w:p w14:paraId="2ADC899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Внести правки в сценарий и сохранит</w:t>
      </w:r>
      <w:r w:rsidRPr="00FD0B8A">
        <w:rPr>
          <w:lang w:val="ru-RU"/>
        </w:rPr>
        <w:t>ь обновлённую версию как основу для следующего года.</w:t>
      </w:r>
    </w:p>
    <w:p w14:paraId="69981F6E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Определить, какие блоки целесообразно развить, а какие — сократить.</w:t>
      </w:r>
    </w:p>
    <w:p w14:paraId="0BFA9F2C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Уточнить перечень категорий приглашённых гостей.</w:t>
      </w:r>
    </w:p>
    <w:p w14:paraId="28B91727" w14:textId="77777777" w:rsidR="008F0D08" w:rsidRPr="00FD0B8A" w:rsidRDefault="00BD7A65">
      <w:pPr>
        <w:pStyle w:val="2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t>15.6. Благодарность участникам и гостям</w:t>
      </w:r>
    </w:p>
    <w:p w14:paraId="5FBA0789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Разместить благодарность участникам и гостям м</w:t>
      </w:r>
      <w:r w:rsidRPr="00FD0B8A">
        <w:rPr>
          <w:lang w:val="ru-RU"/>
        </w:rPr>
        <w:t>ероприятия на официальном сайте образовательной организации.</w:t>
      </w:r>
    </w:p>
    <w:p w14:paraId="7EC000D6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Опубликовать фото- и видеоматериалы с соблюдением требований к обработке персональных данных.</w:t>
      </w:r>
    </w:p>
    <w:p w14:paraId="26ED0B6D" w14:textId="77777777" w:rsidR="008F0D08" w:rsidRPr="00FD0B8A" w:rsidRDefault="00BD7A65">
      <w:pPr>
        <w:pStyle w:val="a0"/>
        <w:spacing w:after="60"/>
        <w:ind w:left="709" w:hanging="283"/>
        <w:rPr>
          <w:lang w:val="ru-RU"/>
        </w:rPr>
      </w:pPr>
      <w:r w:rsidRPr="00FD0B8A">
        <w:rPr>
          <w:lang w:val="ru-RU"/>
        </w:rPr>
        <w:t>Направить письма благодарности организациям-партнёрам и приглашённым лицам.</w:t>
      </w:r>
    </w:p>
    <w:p w14:paraId="6EDC2DD6" w14:textId="77777777" w:rsidR="008F0D08" w:rsidRPr="00FD0B8A" w:rsidRDefault="00BD7A65">
      <w:pPr>
        <w:pStyle w:val="1"/>
        <w:rPr>
          <w:lang w:val="ru-RU"/>
        </w:rPr>
      </w:pPr>
      <w:r w:rsidRPr="00FD0B8A">
        <w:rPr>
          <w:rFonts w:ascii="Times New Roman" w:eastAsia="Times New Roman" w:hAnsi="Times New Roman"/>
          <w:lang w:val="ru-RU"/>
        </w:rPr>
        <w:lastRenderedPageBreak/>
        <w:t>16. ЗАКЛЮЧИТЕЛЬНОЕ ПРИМЕЧ</w:t>
      </w:r>
      <w:r w:rsidRPr="00FD0B8A">
        <w:rPr>
          <w:rFonts w:ascii="Times New Roman" w:eastAsia="Times New Roman" w:hAnsi="Times New Roman"/>
          <w:lang w:val="ru-RU"/>
        </w:rPr>
        <w:t>АНИЕ</w:t>
      </w:r>
    </w:p>
    <w:p w14:paraId="0FD75166" w14:textId="77777777" w:rsidR="008F0D08" w:rsidRPr="00FD0B8A" w:rsidRDefault="00BD7A65">
      <w:pPr>
        <w:pBdr>
          <w:top w:val="single" w:sz="6" w:space="6" w:color="000A43"/>
          <w:left w:val="single" w:sz="6" w:space="6" w:color="000A43"/>
          <w:bottom w:val="single" w:sz="6" w:space="6" w:color="000A43"/>
          <w:right w:val="single" w:sz="6" w:space="6" w:color="000A43"/>
        </w:pBdr>
        <w:shd w:val="clear" w:color="auto" w:fill="F4F6FB"/>
        <w:spacing w:before="200" w:after="200"/>
        <w:ind w:left="283" w:right="283" w:firstLine="0"/>
        <w:rPr>
          <w:lang w:val="ru-RU"/>
        </w:rPr>
      </w:pPr>
      <w:r w:rsidRPr="00FD0B8A">
        <w:rPr>
          <w:i/>
          <w:sz w:val="22"/>
          <w:lang w:val="ru-RU"/>
        </w:rPr>
        <w:t>Представленный сценарий носит рекомендательный характер. Образовательная организация самостоятельно адаптирует его с учётом состава участников, возраста обучающихся, школьных традиций, региональных особенностей, места проведения, материально-техническ</w:t>
      </w:r>
      <w:r w:rsidRPr="00FD0B8A">
        <w:rPr>
          <w:i/>
          <w:sz w:val="22"/>
          <w:lang w:val="ru-RU"/>
        </w:rPr>
        <w:t>их условий и требований безопасности. Итоговый вариант сценария, тексты выступлений, музыкальное сопровождение и состав приглашённых лиц подлежат предварительному согласованию и утверждению руководителем образовательной организации.</w:t>
      </w:r>
    </w:p>
    <w:p w14:paraId="525A63D6" w14:textId="77777777" w:rsidR="008F0D08" w:rsidRPr="00FD0B8A" w:rsidRDefault="00BD7A65">
      <w:pPr>
        <w:rPr>
          <w:lang w:val="ru-RU"/>
        </w:rPr>
      </w:pPr>
      <w:r w:rsidRPr="00FD0B8A">
        <w:rPr>
          <w:lang w:val="ru-RU"/>
        </w:rPr>
        <w:t>Условия использования н</w:t>
      </w:r>
      <w:r w:rsidRPr="00FD0B8A">
        <w:rPr>
          <w:lang w:val="ru-RU"/>
        </w:rPr>
        <w:t>астоящего материала изложены в разделе 1.6.</w:t>
      </w:r>
    </w:p>
    <w:sectPr w:rsidR="008F0D08" w:rsidRPr="00FD0B8A" w:rsidSect="005C6E5C">
      <w:footerReference w:type="default" r:id="rId9"/>
      <w:footerReference w:type="first" r:id="rId10"/>
      <w:pgSz w:w="11906" w:h="16838"/>
      <w:pgMar w:top="1134" w:right="850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98C84" w14:textId="77777777" w:rsidR="00BD7A65" w:rsidRDefault="00BD7A65">
      <w:pPr>
        <w:spacing w:after="0" w:line="240" w:lineRule="auto"/>
      </w:pPr>
      <w:r>
        <w:separator/>
      </w:r>
    </w:p>
  </w:endnote>
  <w:endnote w:type="continuationSeparator" w:id="0">
    <w:p w14:paraId="2ED3BC25" w14:textId="77777777" w:rsidR="00BD7A65" w:rsidRDefault="00BD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4F84E" w14:textId="77777777" w:rsidR="008F0D08" w:rsidRDefault="00BD7A65">
    <w:pPr>
      <w:pStyle w:val="a7"/>
      <w:ind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</w:instrText>
    </w:r>
    <w:r w:rsidR="005C6E5C">
      <w:rPr>
        <w:sz w:val="22"/>
      </w:rPr>
      <w:fldChar w:fldCharType="separate"/>
    </w:r>
    <w:r w:rsidR="005C6E5C">
      <w:rPr>
        <w:noProof/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D932" w14:textId="77777777" w:rsidR="005C6E5C" w:rsidRPr="00F463C0" w:rsidRDefault="005C6E5C" w:rsidP="005C6E5C">
    <w:pPr>
      <w:pStyle w:val="a7"/>
      <w:rPr>
        <w:color w:val="808080" w:themeColor="background1" w:themeShade="80"/>
        <w:lang w:val="ru-RU"/>
      </w:rPr>
    </w:pPr>
    <w:bookmarkStart w:id="1" w:name="_Hlk236706431"/>
    <w:bookmarkStart w:id="2" w:name="_Hlk236706432"/>
    <w:r w:rsidRPr="00F463C0">
      <w:rPr>
        <w:color w:val="808080" w:themeColor="background1" w:themeShade="80"/>
        <w:lang w:val="ru-RU"/>
      </w:rPr>
      <w:t>© АНО «Научно-образовательный центр педагогических проектов», 2026.</w:t>
    </w:r>
  </w:p>
  <w:p w14:paraId="1885A4D1" w14:textId="10CD579C" w:rsidR="005C6E5C" w:rsidRDefault="005C6E5C">
    <w:pPr>
      <w:pStyle w:val="a7"/>
    </w:pPr>
    <w:r w:rsidRPr="00F463C0">
      <w:rPr>
        <w:color w:val="808080" w:themeColor="background1" w:themeShade="80"/>
        <w:lang w:val="ru-RU"/>
      </w:rPr>
      <w:t xml:space="preserve">Сценарий подготовлен в методических целях. Источник: </w:t>
    </w:r>
    <w:proofErr w:type="spellStart"/>
    <w:r w:rsidRPr="00F463C0">
      <w:rPr>
        <w:color w:val="808080" w:themeColor="background1" w:themeShade="80"/>
        <w:lang w:val="ru-RU"/>
      </w:rPr>
      <w:t>педпроект.рф</w:t>
    </w:r>
    <w:proofErr w:type="spellEnd"/>
    <w:r w:rsidRPr="00F463C0">
      <w:rPr>
        <w:color w:val="808080" w:themeColor="background1" w:themeShade="80"/>
        <w:lang w:val="ru-RU"/>
      </w:rPr>
      <w:t>.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9233" w14:textId="77777777" w:rsidR="00BD7A65" w:rsidRDefault="00BD7A65">
      <w:pPr>
        <w:spacing w:after="0" w:line="240" w:lineRule="auto"/>
      </w:pPr>
      <w:r>
        <w:separator/>
      </w:r>
    </w:p>
  </w:footnote>
  <w:footnote w:type="continuationSeparator" w:id="0">
    <w:p w14:paraId="5C41D582" w14:textId="77777777" w:rsidR="00BD7A65" w:rsidRDefault="00BD7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6E5C"/>
    <w:rsid w:val="008F0D08"/>
    <w:rsid w:val="00AA1D8D"/>
    <w:rsid w:val="00B47730"/>
    <w:rsid w:val="00BD7A65"/>
    <w:rsid w:val="00CB0664"/>
    <w:rsid w:val="00FC693F"/>
    <w:rsid w:val="00FD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3A882"/>
  <w14:defaultImageDpi w14:val="300"/>
  <w15:docId w15:val="{5A42D668-A521-4F20-89C6-7E89A9BD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pageBreakBefore/>
      <w:spacing w:after="28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000A43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80" w:after="1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000A43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160" w:after="80"/>
      <w:ind w:firstLine="0"/>
      <w:jc w:val="left"/>
      <w:outlineLvl w:val="3"/>
    </w:pPr>
    <w:rPr>
      <w:rFonts w:asciiTheme="majorHAnsi" w:eastAsiaTheme="majorEastAsia" w:hAnsiTheme="majorHAnsi" w:cstheme="majorBidi"/>
      <w:bCs/>
      <w:i/>
      <w:iCs/>
      <w:color w:val="00000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17995</Words>
  <Characters>102577</Characters>
  <Application>Microsoft Office Word</Application>
  <DocSecurity>0</DocSecurity>
  <Lines>854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«НОЦ ПЕДПРОЕКТОВ»; педпроект.рф</dc:creator>
  <cp:keywords/>
  <dc:description>generated by python-docx</dc:description>
  <cp:lastModifiedBy>АНО НОЦ ПЕДРОЕКТОВ</cp:lastModifiedBy>
  <cp:revision>4</cp:revision>
  <dcterms:created xsi:type="dcterms:W3CDTF">2026-08-04T00:41:00Z</dcterms:created>
  <dcterms:modified xsi:type="dcterms:W3CDTF">2026-08-04T00:51:00Z</dcterms:modified>
  <cp:category/>
</cp:coreProperties>
</file>