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003B1" w14:textId="77777777" w:rsidR="003A17A8" w:rsidRDefault="00C565E0">
      <w:pPr>
        <w:jc w:val="right"/>
      </w:pPr>
      <w:r>
        <w:t>УТВЕРЖДЕНА</w:t>
      </w:r>
    </w:p>
    <w:p w14:paraId="26CA60F7" w14:textId="77777777" w:rsidR="003A17A8" w:rsidRDefault="00C565E0">
      <w:pPr>
        <w:jc w:val="right"/>
      </w:pPr>
      <w:r>
        <w:t>приказом заведующего</w:t>
      </w:r>
    </w:p>
    <w:p w14:paraId="3CF69808" w14:textId="77777777" w:rsidR="003A17A8" w:rsidRDefault="00C565E0">
      <w:pPr>
        <w:jc w:val="right"/>
      </w:pPr>
      <w:r>
        <w:t>_______________________________________</w:t>
      </w:r>
    </w:p>
    <w:p w14:paraId="5B333C80" w14:textId="77777777" w:rsidR="003A17A8" w:rsidRDefault="00C565E0">
      <w:pPr>
        <w:jc w:val="right"/>
      </w:pPr>
      <w:r>
        <w:t>(наименование дошкольной образовательной организации)</w:t>
      </w:r>
    </w:p>
    <w:p w14:paraId="57A4F349" w14:textId="77777777" w:rsidR="003A17A8" w:rsidRDefault="00C565E0">
      <w:pPr>
        <w:jc w:val="right"/>
      </w:pPr>
      <w:r>
        <w:t>от «____» __________ 20____ г. № _______</w:t>
      </w:r>
    </w:p>
    <w:p w14:paraId="6E1609DD" w14:textId="77777777" w:rsidR="003A17A8" w:rsidRDefault="003A17A8">
      <w:pPr>
        <w:spacing w:after="200"/>
      </w:pPr>
    </w:p>
    <w:p w14:paraId="5E855506" w14:textId="77777777" w:rsidR="003A17A8" w:rsidRDefault="00C565E0">
      <w:pPr>
        <w:jc w:val="right"/>
      </w:pPr>
      <w:r>
        <w:t>СОГЛАСОВАНА</w:t>
      </w:r>
    </w:p>
    <w:p w14:paraId="3C1BBD31" w14:textId="77777777" w:rsidR="003A17A8" w:rsidRDefault="00C565E0">
      <w:pPr>
        <w:jc w:val="right"/>
      </w:pPr>
      <w:r>
        <w:t>на заседании группы ХАССП,</w:t>
      </w:r>
    </w:p>
    <w:p w14:paraId="0F35DDDD" w14:textId="77777777" w:rsidR="003A17A8" w:rsidRDefault="00C565E0">
      <w:pPr>
        <w:jc w:val="right"/>
      </w:pPr>
      <w:r>
        <w:t>протокол от «____» __________ 20____ г. № _______</w:t>
      </w:r>
    </w:p>
    <w:p w14:paraId="208D31B1" w14:textId="77777777" w:rsidR="003A17A8" w:rsidRDefault="003A17A8">
      <w:pPr>
        <w:spacing w:after="600"/>
      </w:pPr>
    </w:p>
    <w:p w14:paraId="63B814F0" w14:textId="77777777" w:rsidR="003A17A8" w:rsidRDefault="00C565E0">
      <w:pPr>
        <w:spacing w:after="200"/>
        <w:jc w:val="center"/>
      </w:pPr>
      <w:r>
        <w:rPr>
          <w:b/>
          <w:bCs/>
          <w:sz w:val="32"/>
          <w:szCs w:val="32"/>
        </w:rPr>
        <w:t>ПРОГРАММА</w:t>
      </w:r>
    </w:p>
    <w:p w14:paraId="28081986" w14:textId="77777777" w:rsidR="003A17A8" w:rsidRDefault="00C565E0">
      <w:pPr>
        <w:spacing w:after="120" w:line="300" w:lineRule="auto"/>
        <w:jc w:val="center"/>
      </w:pPr>
      <w:r>
        <w:rPr>
          <w:b/>
          <w:bCs/>
          <w:sz w:val="28"/>
          <w:szCs w:val="28"/>
        </w:rPr>
        <w:t>производственного контроля, основанного на принципах ХАССП,</w:t>
      </w:r>
    </w:p>
    <w:p w14:paraId="59C7F774" w14:textId="77777777" w:rsidR="003A17A8" w:rsidRDefault="00C565E0">
      <w:pPr>
        <w:spacing w:after="400" w:line="300" w:lineRule="auto"/>
        <w:jc w:val="center"/>
      </w:pPr>
      <w:r>
        <w:rPr>
          <w:b/>
          <w:bCs/>
          <w:sz w:val="28"/>
          <w:szCs w:val="28"/>
        </w:rPr>
        <w:t>при организации питания детей на пищеблоке дошкольной образовательной организации</w:t>
      </w:r>
    </w:p>
    <w:p w14:paraId="676D0BCF" w14:textId="77777777" w:rsidR="003A17A8" w:rsidRDefault="00C565E0">
      <w:pPr>
        <w:spacing w:after="600" w:line="300" w:lineRule="auto"/>
        <w:jc w:val="center"/>
      </w:pPr>
      <w:r>
        <w:t>Разработана в соответствии с пунктом 4 СанПиН 2.3/2.4</w:t>
      </w:r>
      <w:r>
        <w:t>.4282-26 «Санитарно-эпидемиологические требования к организации общественного питания населения», утверждённых постановлением Главного государственного санитарного врача Российской Федерации от 02.06.2026 № 18</w:t>
      </w:r>
    </w:p>
    <w:p w14:paraId="5D6AE8E7" w14:textId="77777777" w:rsidR="003A17A8" w:rsidRDefault="003A17A8">
      <w:pPr>
        <w:spacing w:after="400"/>
      </w:pPr>
    </w:p>
    <w:p w14:paraId="6975C48D" w14:textId="77777777" w:rsidR="003A17A8" w:rsidRDefault="00C565E0">
      <w:pPr>
        <w:spacing w:after="120"/>
        <w:jc w:val="center"/>
      </w:pPr>
      <w:r>
        <w:rPr>
          <w:b/>
          <w:bCs/>
        </w:rPr>
        <w:t>Вводится в действие с «____» __________ 20___</w:t>
      </w:r>
      <w:r>
        <w:rPr>
          <w:b/>
          <w:bCs/>
        </w:rPr>
        <w:t>_ г. (не ранее 01.09.2026)</w:t>
      </w:r>
    </w:p>
    <w:p w14:paraId="66023EDF" w14:textId="77777777" w:rsidR="003A17A8" w:rsidRDefault="00C565E0">
      <w:pPr>
        <w:spacing w:line="260" w:lineRule="auto"/>
        <w:jc w:val="center"/>
      </w:pPr>
      <w:r>
        <w:rPr>
          <w:i/>
          <w:iCs/>
          <w:sz w:val="20"/>
          <w:szCs w:val="20"/>
        </w:rPr>
        <w:t>Дата последней нормативной проверки: 19.08.2026. Плановая дата следующей актуализации: не позднее февраля 2027 года — в связи с истечением 01.03.2027 срока действия СанПиН 1.2.3685-21 и СанПиН 2.1.3684-21, а также 01.04.2027 срок</w:t>
      </w:r>
      <w:r>
        <w:rPr>
          <w:i/>
          <w:iCs/>
          <w:sz w:val="20"/>
          <w:szCs w:val="20"/>
        </w:rPr>
        <w:t>а действия приказа Минздрава России от 28.01.2021 № 29н и приказа Минтруда России и Минздрава России от 31.12.2020 № 988н/1420н</w:t>
      </w:r>
    </w:p>
    <w:p w14:paraId="7F32CF31" w14:textId="77777777" w:rsidR="003A17A8" w:rsidRDefault="003A17A8">
      <w:pPr>
        <w:spacing w:after="400"/>
      </w:pP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A17A8" w14:paraId="4B12C1B2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B43975D" w14:textId="77777777" w:rsidR="003A17A8" w:rsidRDefault="00C565E0">
            <w:pPr>
              <w:spacing w:line="2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УНИВЕРСАЛЬНЫЙ ШАБЛОН. </w:t>
            </w:r>
            <w:r>
              <w:rPr>
                <w:sz w:val="22"/>
                <w:szCs w:val="22"/>
              </w:rPr>
              <w:t>Документ не является готовой программой конкретной организации. До утверждения он подлежит адаптации: зап</w:t>
            </w:r>
            <w:r>
              <w:rPr>
                <w:sz w:val="22"/>
                <w:szCs w:val="22"/>
              </w:rPr>
              <w:t xml:space="preserve">олнению сведений об организации и составе пищеблока, сверке критических пределов с технологическими документами, повторному прохождению дерева принятия решений по собственной блок-схеме (пункт 7.1.1), подтверждению или изменению периодичности лабораторных </w:t>
            </w:r>
            <w:r>
              <w:rPr>
                <w:sz w:val="22"/>
                <w:szCs w:val="22"/>
              </w:rPr>
              <w:t>исследований решением группы ХАССП (пункт 10.5) и проверке применимости всех нормативных ссылок на дату утверждения. Порядок адаптации приведён в памятке на последней странице. После адаптации настоящую врезку удалить.</w:t>
            </w:r>
          </w:p>
        </w:tc>
      </w:tr>
    </w:tbl>
    <w:p w14:paraId="299DAD9F" w14:textId="77777777" w:rsidR="003A17A8" w:rsidRDefault="003A17A8">
      <w:pPr>
        <w:spacing w:after="400"/>
      </w:pPr>
    </w:p>
    <w:p w14:paraId="211A6C14" w14:textId="77777777" w:rsidR="003A17A8" w:rsidRDefault="00C565E0">
      <w:pPr>
        <w:jc w:val="center"/>
      </w:pPr>
      <w:r>
        <w:t>20____</w:t>
      </w:r>
    </w:p>
    <w:p w14:paraId="0DB10167" w14:textId="77777777" w:rsidR="003A17A8" w:rsidRDefault="00C565E0">
      <w:r>
        <w:br w:type="page"/>
      </w:r>
    </w:p>
    <w:p w14:paraId="5A8F807E" w14:textId="77777777" w:rsidR="003A17A8" w:rsidRDefault="00C565E0">
      <w:pPr>
        <w:spacing w:after="200"/>
        <w:jc w:val="center"/>
      </w:pPr>
      <w:r>
        <w:rPr>
          <w:b/>
          <w:bCs/>
          <w:sz w:val="26"/>
          <w:szCs w:val="26"/>
        </w:rPr>
        <w:lastRenderedPageBreak/>
        <w:t>СОДЕРЖАНИЕ</w:t>
      </w:r>
    </w:p>
    <w:p w14:paraId="4E4144D4" w14:textId="77777777" w:rsidR="009F4E98" w:rsidRDefault="00C565E0">
      <w:pPr>
        <w:pStyle w:val="11"/>
        <w:tabs>
          <w:tab w:val="right" w:leader="dot" w:pos="9344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8119155" w:history="1">
        <w:r w:rsidR="009F4E98" w:rsidRPr="00EC58A3">
          <w:rPr>
            <w:rStyle w:val="a5"/>
            <w:b/>
            <w:bCs/>
            <w:noProof/>
          </w:rPr>
          <w:t>1. Общие положения</w:t>
        </w:r>
        <w:r w:rsidR="009F4E98">
          <w:rPr>
            <w:noProof/>
            <w:webHidden/>
          </w:rPr>
          <w:tab/>
        </w:r>
        <w:r w:rsidR="009F4E98">
          <w:rPr>
            <w:noProof/>
            <w:webHidden/>
          </w:rPr>
          <w:fldChar w:fldCharType="begin"/>
        </w:r>
        <w:r w:rsidR="009F4E98">
          <w:rPr>
            <w:noProof/>
            <w:webHidden/>
          </w:rPr>
          <w:instrText xml:space="preserve"> PAGEREF _Toc238119155 \h </w:instrText>
        </w:r>
        <w:r w:rsidR="009F4E98">
          <w:rPr>
            <w:noProof/>
            <w:webHidden/>
          </w:rPr>
        </w:r>
        <w:r w:rsidR="009F4E98">
          <w:rPr>
            <w:noProof/>
            <w:webHidden/>
          </w:rPr>
          <w:fldChar w:fldCharType="separate"/>
        </w:r>
        <w:r w:rsidR="009F4E98">
          <w:rPr>
            <w:noProof/>
            <w:webHidden/>
          </w:rPr>
          <w:t>4</w:t>
        </w:r>
        <w:r w:rsidR="009F4E98">
          <w:rPr>
            <w:noProof/>
            <w:webHidden/>
          </w:rPr>
          <w:fldChar w:fldCharType="end"/>
        </w:r>
      </w:hyperlink>
    </w:p>
    <w:p w14:paraId="38FA57CD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56" w:history="1">
        <w:r w:rsidRPr="00EC58A3">
          <w:rPr>
            <w:rStyle w:val="a5"/>
            <w:b/>
            <w:bCs/>
            <w:noProof/>
          </w:rPr>
          <w:t>1.1. Назначение и правовое основание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0724B1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57" w:history="1">
        <w:r w:rsidRPr="00EC58A3">
          <w:rPr>
            <w:rStyle w:val="a5"/>
            <w:b/>
            <w:bCs/>
            <w:noProof/>
          </w:rPr>
          <w:t>1.2. Нормативные документы, на которых основана Программа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817969B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58" w:history="1">
        <w:r w:rsidRPr="00EC58A3">
          <w:rPr>
            <w:rStyle w:val="a5"/>
            <w:b/>
            <w:bCs/>
            <w:noProof/>
          </w:rPr>
          <w:t>1.3. Термины и сокращения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BF99F55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59" w:history="1">
        <w:r w:rsidRPr="00EC58A3">
          <w:rPr>
            <w:rStyle w:val="a5"/>
            <w:b/>
            <w:bCs/>
            <w:noProof/>
          </w:rPr>
          <w:t>1.4. Область применения, срок действия и порядок пересмотра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26276B7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60" w:history="1">
        <w:r w:rsidRPr="00EC58A3">
          <w:rPr>
            <w:rStyle w:val="a5"/>
            <w:b/>
            <w:bCs/>
            <w:noProof/>
          </w:rPr>
          <w:t>2. Сведения об Организации и объекте контроля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71279D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61" w:history="1">
        <w:r w:rsidRPr="00EC58A3">
          <w:rPr>
            <w:rStyle w:val="a5"/>
            <w:b/>
            <w:bCs/>
            <w:noProof/>
          </w:rPr>
          <w:t>2.1. Сведения об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E09A9C5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62" w:history="1">
        <w:r w:rsidRPr="00EC58A3">
          <w:rPr>
            <w:rStyle w:val="a5"/>
            <w:b/>
            <w:bCs/>
            <w:noProof/>
          </w:rPr>
          <w:t>2.2. Характеристика пищеблока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C2CE9A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63" w:history="1">
        <w:r w:rsidRPr="00EC58A3">
          <w:rPr>
            <w:rStyle w:val="a5"/>
            <w:b/>
            <w:bCs/>
            <w:noProof/>
          </w:rPr>
          <w:t>2.3. Режим питания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37C89F0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64" w:history="1">
        <w:r w:rsidRPr="00EC58A3">
          <w:rPr>
            <w:rStyle w:val="a5"/>
            <w:b/>
            <w:bCs/>
            <w:noProof/>
          </w:rPr>
          <w:t>2.4. Характеристика потребителя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BC4AB88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65" w:history="1">
        <w:r w:rsidRPr="00EC58A3">
          <w:rPr>
            <w:rStyle w:val="a5"/>
            <w:b/>
            <w:bCs/>
            <w:noProof/>
          </w:rPr>
          <w:t>3. Группа ХАССП и распределение ответственности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2F5571A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66" w:history="1">
        <w:r w:rsidRPr="00EC58A3">
          <w:rPr>
            <w:rStyle w:val="a5"/>
            <w:b/>
            <w:bCs/>
            <w:noProof/>
          </w:rPr>
          <w:t>4. Описание сырья, пищевой продукции и готовых блюд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91B39FE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67" w:history="1">
        <w:r w:rsidRPr="00EC58A3">
          <w:rPr>
            <w:rStyle w:val="a5"/>
            <w:b/>
            <w:bCs/>
            <w:noProof/>
          </w:rPr>
          <w:t>4.1. Группы сырья и продукции, условия хранения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48C8BEF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68" w:history="1">
        <w:r w:rsidRPr="00EC58A3">
          <w:rPr>
            <w:rStyle w:val="a5"/>
            <w:b/>
            <w:bCs/>
            <w:noProof/>
          </w:rPr>
          <w:t>4.2. Приёмка продукции и подтверждение её безопасности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EE12551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69" w:history="1">
        <w:r w:rsidRPr="00EC58A3">
          <w:rPr>
            <w:rStyle w:val="a5"/>
            <w:b/>
            <w:bCs/>
            <w:noProof/>
          </w:rPr>
          <w:t>4.3. Технологические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E6177ED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70" w:history="1">
        <w:r w:rsidRPr="00EC58A3">
          <w:rPr>
            <w:rStyle w:val="a5"/>
            <w:b/>
            <w:bCs/>
            <w:noProof/>
          </w:rPr>
          <w:t>4.4. Перечень пищевой продукции, которая не допускается при организации питания детей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C42C7B0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71" w:history="1">
        <w:r w:rsidRPr="00EC58A3">
          <w:rPr>
            <w:rStyle w:val="a5"/>
            <w:b/>
            <w:bCs/>
            <w:noProof/>
          </w:rPr>
          <w:t>5. Блок-схема технологических процессов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8F3B03D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72" w:history="1">
        <w:r w:rsidRPr="00EC58A3">
          <w:rPr>
            <w:rStyle w:val="a5"/>
            <w:b/>
            <w:bCs/>
            <w:noProof/>
          </w:rPr>
          <w:t>5.1. Последовательность этапов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7BCCD08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73" w:history="1">
        <w:r w:rsidRPr="00EC58A3">
          <w:rPr>
            <w:rStyle w:val="a5"/>
            <w:b/>
            <w:bCs/>
            <w:noProof/>
          </w:rPr>
          <w:t>5.2. Требования к поточности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1128094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74" w:history="1">
        <w:r w:rsidRPr="00EC58A3">
          <w:rPr>
            <w:rStyle w:val="a5"/>
            <w:b/>
            <w:bCs/>
            <w:noProof/>
          </w:rPr>
          <w:t>6. Анализ опасных факторов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DDB6AFC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75" w:history="1">
        <w:r w:rsidRPr="00EC58A3">
          <w:rPr>
            <w:rStyle w:val="a5"/>
            <w:b/>
            <w:bCs/>
            <w:noProof/>
          </w:rPr>
          <w:t>6.1. Методика оценки значимости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5A40862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76" w:history="1">
        <w:r w:rsidRPr="00EC58A3">
          <w:rPr>
            <w:rStyle w:val="a5"/>
            <w:b/>
            <w:bCs/>
            <w:noProof/>
          </w:rPr>
          <w:t>6.2. Таблица анализа опасных факторов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0E27256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77" w:history="1">
        <w:r w:rsidRPr="00EC58A3">
          <w:rPr>
            <w:rStyle w:val="a5"/>
            <w:b/>
            <w:bCs/>
            <w:noProof/>
          </w:rPr>
          <w:t>7. Критические контрольные точки, критические пределы и мониторинг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A494C2C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78" w:history="1">
        <w:r w:rsidRPr="00EC58A3">
          <w:rPr>
            <w:rStyle w:val="a5"/>
            <w:b/>
            <w:bCs/>
            <w:noProof/>
          </w:rPr>
          <w:t>7.1. Порядок определения критических контрольных точек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8FC0270" w14:textId="77777777" w:rsidR="009F4E98" w:rsidRDefault="009F4E98">
      <w:pPr>
        <w:pStyle w:val="30"/>
        <w:tabs>
          <w:tab w:val="right" w:leader="dot" w:pos="9344"/>
        </w:tabs>
        <w:rPr>
          <w:noProof/>
        </w:rPr>
      </w:pPr>
      <w:hyperlink w:anchor="_Toc238119179" w:history="1">
        <w:r w:rsidRPr="00EC58A3">
          <w:rPr>
            <w:rStyle w:val="a5"/>
            <w:b/>
            <w:bCs/>
            <w:noProof/>
          </w:rPr>
          <w:t>7.1.1. Лист применения дерева принятия решений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6F63CFB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0" w:history="1">
        <w:r w:rsidRPr="00EC58A3">
          <w:rPr>
            <w:rStyle w:val="a5"/>
            <w:b/>
            <w:bCs/>
            <w:noProof/>
          </w:rPr>
          <w:t>7.2. Критические пределы и мониторинг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F8E4F2A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81" w:history="1">
        <w:r w:rsidRPr="00EC58A3">
          <w:rPr>
            <w:rStyle w:val="a5"/>
            <w:b/>
            <w:bCs/>
            <w:noProof/>
          </w:rPr>
          <w:t>8. Программы обязательных предварительных мероприятий (ППМ)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17FB9E6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2" w:history="1">
        <w:r w:rsidRPr="00EC58A3">
          <w:rPr>
            <w:rStyle w:val="a5"/>
            <w:b/>
            <w:bCs/>
            <w:noProof/>
          </w:rPr>
          <w:t>ППМ-1. Санитарное содержание помещений и территории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C0B9CDE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3" w:history="1">
        <w:r w:rsidRPr="00EC58A3">
          <w:rPr>
            <w:rStyle w:val="a5"/>
            <w:b/>
            <w:bCs/>
            <w:noProof/>
          </w:rPr>
          <w:t>ППМ-2. Мойка и дезинфекция посуды, инвентаря и оборудования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48DFB90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4" w:history="1">
        <w:r w:rsidRPr="00EC58A3">
          <w:rPr>
            <w:rStyle w:val="a5"/>
            <w:b/>
            <w:bCs/>
            <w:noProof/>
          </w:rPr>
          <w:t>ППМ-3. Личная гигиена и здоровье персонала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5F8BA86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5" w:history="1">
        <w:r w:rsidRPr="00EC58A3">
          <w:rPr>
            <w:rStyle w:val="a5"/>
            <w:b/>
            <w:bCs/>
            <w:noProof/>
          </w:rPr>
          <w:t>ППМ-4. Водоснабжение и питьевой режим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2188025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6" w:history="1">
        <w:r w:rsidRPr="00EC58A3">
          <w:rPr>
            <w:rStyle w:val="a5"/>
            <w:b/>
            <w:bCs/>
            <w:noProof/>
          </w:rPr>
          <w:t>ППМ-5. Дезинсекция и дератизация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0F8E0A3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7" w:history="1">
        <w:r w:rsidRPr="00EC58A3">
          <w:rPr>
            <w:rStyle w:val="a5"/>
            <w:b/>
            <w:bCs/>
            <w:noProof/>
          </w:rPr>
          <w:t>ППМ-6. Обращение с отходами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06CE94DA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8" w:history="1">
        <w:r w:rsidRPr="00EC58A3">
          <w:rPr>
            <w:rStyle w:val="a5"/>
            <w:b/>
            <w:bCs/>
            <w:noProof/>
          </w:rPr>
          <w:t>ППМ-7. Защита от посторонних предметов (физическая безопасность)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E31152F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89" w:history="1">
        <w:r w:rsidRPr="00EC58A3">
          <w:rPr>
            <w:rStyle w:val="a5"/>
            <w:b/>
            <w:bCs/>
            <w:noProof/>
          </w:rPr>
          <w:t>ППМ-8. Аллергены, пищевые добавки, лечебное и диетическое питание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7C06896E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90" w:history="1">
        <w:r w:rsidRPr="00EC58A3">
          <w:rPr>
            <w:rStyle w:val="a5"/>
            <w:b/>
            <w:bCs/>
            <w:noProof/>
          </w:rPr>
          <w:t>ППМ-9. Прослеживаемость и информирование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1D34D9A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91" w:history="1">
        <w:r w:rsidRPr="00EC58A3">
          <w:rPr>
            <w:rStyle w:val="a5"/>
            <w:b/>
            <w:bCs/>
            <w:noProof/>
          </w:rPr>
          <w:t>ППМ-10. Обучение и компетентность персонала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254E489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92" w:history="1">
        <w:r w:rsidRPr="00EC58A3">
          <w:rPr>
            <w:rStyle w:val="a5"/>
            <w:b/>
            <w:bCs/>
            <w:noProof/>
          </w:rPr>
          <w:t>ППМ-11. Техническое состояние и средства измерений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DD04292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93" w:history="1">
        <w:r w:rsidRPr="00EC58A3">
          <w:rPr>
            <w:rStyle w:val="a5"/>
            <w:b/>
            <w:bCs/>
            <w:noProof/>
          </w:rPr>
          <w:t>9. Порядок и периодичность производственного контроля (организационные мероприятия)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4996BCF8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94" w:history="1">
        <w:r w:rsidRPr="00EC58A3">
          <w:rPr>
            <w:rStyle w:val="a5"/>
            <w:b/>
            <w:bCs/>
            <w:noProof/>
          </w:rPr>
          <w:t>10. Лабораторные исследования и испытания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36DC5F72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95" w:history="1">
        <w:r w:rsidRPr="00EC58A3">
          <w:rPr>
            <w:rStyle w:val="a5"/>
            <w:b/>
            <w:bCs/>
            <w:noProof/>
          </w:rPr>
          <w:t>11. Верификация, внутренние проверки и анализ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F465ABA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96" w:history="1">
        <w:r w:rsidRPr="00EC58A3">
          <w:rPr>
            <w:rStyle w:val="a5"/>
            <w:b/>
            <w:bCs/>
            <w:noProof/>
          </w:rPr>
          <w:t>12. Действия при выявлении несоответствий и в аварийных ситуациях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091361E6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97" w:history="1">
        <w:r w:rsidRPr="00EC58A3">
          <w:rPr>
            <w:rStyle w:val="a5"/>
            <w:b/>
            <w:bCs/>
            <w:noProof/>
          </w:rPr>
          <w:t>12.3. Изъятие (отзыв) партии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79F5D3E" w14:textId="77777777" w:rsidR="009F4E98" w:rsidRDefault="009F4E98">
      <w:pPr>
        <w:pStyle w:val="20"/>
        <w:tabs>
          <w:tab w:val="right" w:leader="dot" w:pos="9344"/>
        </w:tabs>
        <w:rPr>
          <w:noProof/>
        </w:rPr>
      </w:pPr>
      <w:hyperlink w:anchor="_Toc238119198" w:history="1">
        <w:r w:rsidRPr="00EC58A3">
          <w:rPr>
            <w:rStyle w:val="a5"/>
            <w:b/>
            <w:bCs/>
            <w:noProof/>
          </w:rPr>
          <w:t>12.4. Аварийные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7C8DF33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199" w:history="1">
        <w:r w:rsidRPr="00EC58A3">
          <w:rPr>
            <w:rStyle w:val="a5"/>
            <w:b/>
            <w:bCs/>
            <w:noProof/>
          </w:rPr>
          <w:t>13. Перечень записей, формы и сроки хранения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002792E7" w14:textId="77777777" w:rsidR="009F4E98" w:rsidRDefault="009F4E98">
      <w:pPr>
        <w:pStyle w:val="11"/>
        <w:tabs>
          <w:tab w:val="right" w:leader="dot" w:pos="9344"/>
        </w:tabs>
        <w:rPr>
          <w:noProof/>
        </w:rPr>
      </w:pPr>
      <w:hyperlink w:anchor="_Toc238119200" w:history="1">
        <w:r w:rsidRPr="00EC58A3">
          <w:rPr>
            <w:rStyle w:val="a5"/>
            <w:b/>
            <w:bCs/>
            <w:noProof/>
          </w:rPr>
          <w:t>Памятка: что проверить перед утверждением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_Toc238119200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093B6690" w14:textId="77777777" w:rsidR="003A17A8" w:rsidRDefault="00C565E0">
      <w:r>
        <w:fldChar w:fldCharType="end"/>
      </w:r>
    </w:p>
    <w:p w14:paraId="46DA5018" w14:textId="77777777" w:rsidR="003A17A8" w:rsidRDefault="00C565E0">
      <w:r>
        <w:br w:type="page"/>
      </w:r>
    </w:p>
    <w:p w14:paraId="403F9043" w14:textId="77777777" w:rsidR="003A17A8" w:rsidRDefault="00C565E0">
      <w:pPr>
        <w:pStyle w:val="1"/>
        <w:keepNext/>
        <w:spacing w:before="320" w:after="200"/>
        <w:jc w:val="center"/>
      </w:pPr>
      <w:bookmarkStart w:id="0" w:name="_Toc238119155"/>
      <w:r>
        <w:rPr>
          <w:b/>
          <w:bCs/>
          <w:color w:val="000000"/>
          <w:sz w:val="26"/>
          <w:szCs w:val="26"/>
        </w:rPr>
        <w:lastRenderedPageBreak/>
        <w:t>1. Общие положения</w:t>
      </w:r>
      <w:bookmarkEnd w:id="0"/>
    </w:p>
    <w:p w14:paraId="618E25F1" w14:textId="77777777" w:rsidR="003A17A8" w:rsidRDefault="00C565E0">
      <w:pPr>
        <w:pStyle w:val="2"/>
        <w:keepNext/>
        <w:spacing w:before="240" w:after="120"/>
        <w:ind w:firstLine="567"/>
      </w:pPr>
      <w:bookmarkStart w:id="1" w:name="_Toc238119156"/>
      <w:r>
        <w:rPr>
          <w:b/>
          <w:bCs/>
          <w:color w:val="000000"/>
          <w:sz w:val="24"/>
          <w:szCs w:val="24"/>
        </w:rPr>
        <w:t>1.1. Назначение и правовое основание</w:t>
      </w:r>
      <w:bookmarkEnd w:id="1"/>
    </w:p>
    <w:p w14:paraId="255272F5" w14:textId="77777777" w:rsidR="003A17A8" w:rsidRDefault="00C565E0">
      <w:pPr>
        <w:spacing w:after="100" w:line="276" w:lineRule="auto"/>
        <w:ind w:firstLine="567"/>
        <w:jc w:val="both"/>
      </w:pPr>
      <w:r>
        <w:t xml:space="preserve">1.1.1. Настоящая Программа устанавливает порядок и периодичность производственного контроля, основанного на принципах ХАССП (в английской транскрипции HACCP — </w:t>
      </w:r>
      <w:proofErr w:type="spellStart"/>
      <w:r>
        <w:t>Hazard</w:t>
      </w:r>
      <w:proofErr w:type="spellEnd"/>
      <w:r>
        <w:t xml:space="preserve"> Analysis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Control </w:t>
      </w:r>
      <w:proofErr w:type="spellStart"/>
      <w:r>
        <w:t>Points</w:t>
      </w:r>
      <w:proofErr w:type="spellEnd"/>
      <w:r>
        <w:t>, анализ опасност</w:t>
      </w:r>
      <w:r>
        <w:t>ей и критические контрольные точки), при организации общественного питания детей на пищеблоке дошкольной образовательной организации (далее — Организация).</w:t>
      </w:r>
    </w:p>
    <w:p w14:paraId="6710E3C3" w14:textId="77777777" w:rsidR="003A17A8" w:rsidRDefault="00C565E0">
      <w:pPr>
        <w:spacing w:after="100" w:line="276" w:lineRule="auto"/>
        <w:ind w:firstLine="567"/>
        <w:jc w:val="both"/>
      </w:pPr>
      <w:r>
        <w:t>1.1.2. Программа разработана во исполнение пункта 4 СанПиН 2.3/2.4.4282-26, согласно которому предпр</w:t>
      </w:r>
      <w:r>
        <w:t>иятия общественного питания должны проводить производственный контроль, основанный на принципах ХАССП, в соответствии с порядком и периодичностью (включая организационные мероприятия, лабораторные исследования и испытания), установленными предприятием обще</w:t>
      </w:r>
      <w:r>
        <w:t>ственного питания.</w:t>
      </w:r>
    </w:p>
    <w:p w14:paraId="0DFEA9FA" w14:textId="77777777" w:rsidR="003A17A8" w:rsidRDefault="00C565E0">
      <w:pPr>
        <w:spacing w:after="100" w:line="276" w:lineRule="auto"/>
        <w:ind w:firstLine="567"/>
        <w:jc w:val="both"/>
      </w:pPr>
      <w:r>
        <w:t>1.1.3. Из приведённой нормы следует, что единой, установленной для всех предприятий периодичности контрольных мероприятий и лабораторных исследований санитарные правила не задают: номенклатура, объём и периодичность определяются самой Ор</w:t>
      </w:r>
      <w:r>
        <w:t>ганизацией и закрепляются настоящей Программой. Это не отменяет отдельных периодичностей, установленных нормативными актами прямо (например, обработка кулеров не реже 1 раза в 7 дней и с дезинфекционным средством не реже 1 раза в 3 месяца, обработка аппара</w:t>
      </w:r>
      <w:r>
        <w:t>тов для автоматической выдачи не реже 2 раз в месяц — пункты 61 и 62 СанПиН 2.3/2.4.4282-26; периодичность производственного контроля условий труда — СП 2.2.4285-26). Такие значения являются обязательным минимумом и снижению не подлежат. Обоснование принят</w:t>
      </w:r>
      <w:r>
        <w:t>ой периодичности приведено в разделе 10 Программы. Это же означает, что при проверке Организация обязана предъявить не «типовой» документ, а Программу, содержание которой соответствует фактическим условиям работы её пищеблока.</w:t>
      </w:r>
    </w:p>
    <w:p w14:paraId="7DCB9224" w14:textId="77777777" w:rsidR="003A17A8" w:rsidRDefault="00C565E0">
      <w:pPr>
        <w:spacing w:after="100" w:line="276" w:lineRule="auto"/>
        <w:ind w:firstLine="567"/>
        <w:jc w:val="both"/>
      </w:pPr>
      <w:r>
        <w:t>1.1.4. Обязанность юридическо</w:t>
      </w:r>
      <w:r>
        <w:t>го лица организовать производственный контроль установлена статьёй 32 Федерального закона от 30.03.1999 № 52-ФЗ «О санитарно-эпидемиологическом благополучии населения». Обязанность разработать, внедрить и поддерживать процедуры, основанные на принципах ХАС</w:t>
      </w:r>
      <w:r>
        <w:t>СП, установлена статьями 10 и 11 технического регламента Таможенного союза «О безопасности пищевой продукции» (ТР ТС 021/2011).</w:t>
      </w:r>
    </w:p>
    <w:p w14:paraId="05B2635F" w14:textId="77777777" w:rsidR="003A17A8" w:rsidRDefault="00C565E0">
      <w:pPr>
        <w:pStyle w:val="2"/>
        <w:keepNext/>
        <w:spacing w:before="240" w:after="120"/>
        <w:ind w:firstLine="567"/>
      </w:pPr>
      <w:bookmarkStart w:id="2" w:name="_Toc238119157"/>
      <w:r>
        <w:rPr>
          <w:b/>
          <w:bCs/>
          <w:color w:val="000000"/>
          <w:sz w:val="24"/>
          <w:szCs w:val="24"/>
        </w:rPr>
        <w:t>1.2. Нормативные документы, на которых основана Программа</w:t>
      </w:r>
      <w:bookmarkEnd w:id="2"/>
    </w:p>
    <w:p w14:paraId="279AE365" w14:textId="77777777" w:rsidR="003A17A8" w:rsidRDefault="00C565E0">
      <w:pPr>
        <w:spacing w:after="60" w:line="276" w:lineRule="auto"/>
        <w:ind w:firstLine="567"/>
        <w:jc w:val="both"/>
      </w:pPr>
      <w:r>
        <w:t>Программа разработана с учётом следующих действующих документов:</w:t>
      </w:r>
    </w:p>
    <w:p w14:paraId="7C124FC9" w14:textId="77777777" w:rsidR="003A17A8" w:rsidRDefault="00C565E0">
      <w:pPr>
        <w:spacing w:after="60" w:line="276" w:lineRule="auto"/>
        <w:ind w:firstLine="567"/>
        <w:jc w:val="both"/>
      </w:pPr>
      <w:r>
        <w:t>1) Фе</w:t>
      </w:r>
      <w:r>
        <w:t>деральный закон от 30.03.1999 № 52-ФЗ «О санитарно-эпидемиологическом благополучии населения» (статья 32 — производственный контроль);</w:t>
      </w:r>
    </w:p>
    <w:p w14:paraId="658BD7C4" w14:textId="77777777" w:rsidR="003A17A8" w:rsidRDefault="00C565E0">
      <w:pPr>
        <w:spacing w:after="60" w:line="276" w:lineRule="auto"/>
        <w:ind w:firstLine="567"/>
        <w:jc w:val="both"/>
      </w:pPr>
      <w:r>
        <w:t>2) Федеральный закон от 02.01.2000 № 29-ФЗ «О качестве и безопасности пищевых продуктов»;</w:t>
      </w:r>
    </w:p>
    <w:p w14:paraId="40E15CE2" w14:textId="77777777" w:rsidR="003A17A8" w:rsidRDefault="00C565E0">
      <w:pPr>
        <w:spacing w:after="60" w:line="276" w:lineRule="auto"/>
        <w:ind w:firstLine="567"/>
        <w:jc w:val="both"/>
      </w:pPr>
      <w:r>
        <w:t>3) Федеральный закон от 29.12.2012 № 273-ФЗ «Об образовании в Российской Федерации» (подпункт «и» пункта 1 части 2 статьи 29 — размещение информации об организации пи</w:t>
      </w:r>
      <w:r>
        <w:t>тания на официальном сайте);</w:t>
      </w:r>
    </w:p>
    <w:p w14:paraId="20B52C69" w14:textId="77777777" w:rsidR="003A17A8" w:rsidRDefault="00C565E0">
      <w:pPr>
        <w:spacing w:after="60" w:line="276" w:lineRule="auto"/>
        <w:ind w:firstLine="567"/>
        <w:jc w:val="both"/>
      </w:pPr>
      <w:r>
        <w:t>4) ТР ТС 021/2011 «О безопасности пищевой продукции» (статьи 10, 11, 14, 17);</w:t>
      </w:r>
    </w:p>
    <w:p w14:paraId="6175779B" w14:textId="77777777" w:rsidR="003A17A8" w:rsidRDefault="00C565E0">
      <w:pPr>
        <w:spacing w:after="60" w:line="276" w:lineRule="auto"/>
        <w:ind w:firstLine="567"/>
        <w:jc w:val="both"/>
      </w:pPr>
      <w:r>
        <w:lastRenderedPageBreak/>
        <w:t>5) ТР ТС 022/2011 «Пищевая продукция в части её маркировки»; ТР ТС 005/2011 «О безопасности упаковки»; ТР ТС 029/2012 «Требования безопасности пищевы</w:t>
      </w:r>
      <w:r>
        <w:t>х добавок, ароматизаторов и технологических вспомогательных средств»; ТР ЕАЭС 044/2017 «О безопасности упакованной питьевой воды, включая природную минеральную воду»;</w:t>
      </w:r>
    </w:p>
    <w:p w14:paraId="727A6FBD" w14:textId="77777777" w:rsidR="003A17A8" w:rsidRDefault="00C565E0">
      <w:pPr>
        <w:spacing w:after="60" w:line="276" w:lineRule="auto"/>
        <w:ind w:firstLine="567"/>
        <w:jc w:val="both"/>
      </w:pPr>
      <w:r>
        <w:t>5.1) технические регламенты на отдельные виды пищевой продукции — в зависимости от фактич</w:t>
      </w:r>
      <w:r>
        <w:t>еского ассортимента, используемого в меню: ТР ТС 033/2013 (молоко и молочная продукция), ТР ТС 034/2013 (мясо и мясная продукция), ТР ЕАЭС 051/2021 (мясо птицы и продукция его переработки; применяется с 01.01.2023), ТР ЕАЭС 040/2016 (рыба и рыбная продукци</w:t>
      </w:r>
      <w:r>
        <w:t>я), ТР ТС 023/2011 (соковая продукция из фруктов и овощей), ТР ТС 024/2011 (масложировая продукция), ТР ТС 015/2011 (зерно) и иные применимые технические регламенты. Перечень уточняется Организацией при адаптации Программы;</w:t>
      </w:r>
    </w:p>
    <w:p w14:paraId="5E1D9E38" w14:textId="77777777" w:rsidR="003A17A8" w:rsidRDefault="00C565E0">
      <w:pPr>
        <w:spacing w:after="60" w:line="276" w:lineRule="auto"/>
        <w:ind w:firstLine="567"/>
        <w:jc w:val="both"/>
      </w:pPr>
      <w:r>
        <w:t>6) СанПиН 2.3/2.4.4282-26 «Санит</w:t>
      </w:r>
      <w:r>
        <w:t>арно-эпидемиологические требования к организации общественного питания населения», утверждённые постановлением Главного государственного санитарного врача Российской Федерации от 02.06.2026 № 18 (зарегистрировано Минюстом России 02.06.2026, регистрационный</w:t>
      </w:r>
      <w:r>
        <w:t xml:space="preserve"> № 86854). Вступают в силу с 01.09.2026, действуют до 01.09.2032;</w:t>
      </w:r>
    </w:p>
    <w:p w14:paraId="314BAE39" w14:textId="77777777" w:rsidR="003A17A8" w:rsidRDefault="00C565E0">
      <w:pPr>
        <w:spacing w:after="60" w:line="276" w:lineRule="auto"/>
        <w:ind w:firstLine="567"/>
        <w:jc w:val="both"/>
      </w:pPr>
      <w:r>
        <w:t>7) СП 2.4.2.4283-26 «Санитарно-эпидемиологические требования к организациям воспитания и обучения, отдыха и оздоровления детей и молодёжи», утверждённые постановлением Главного государственн</w:t>
      </w:r>
      <w:r>
        <w:t>ого санитарного врача Российской Федерации от 02.06.2026 № 19 (зарегистрировано Минюстом России 02.06.2026, регистрационный № 86855). Вступают в силу с 01.09.2026, действуют до 01.09.2032;</w:t>
      </w:r>
    </w:p>
    <w:p w14:paraId="3F679F6B" w14:textId="77777777" w:rsidR="003A17A8" w:rsidRDefault="00C565E0">
      <w:pPr>
        <w:spacing w:after="60" w:line="276" w:lineRule="auto"/>
        <w:ind w:firstLine="567"/>
        <w:jc w:val="both"/>
      </w:pPr>
      <w:r>
        <w:t>8) СанПиН 1.2.3685-21 «Гигиенические нормативы и требования к обесп</w:t>
      </w:r>
      <w:r>
        <w:t>ечению безопасности и (или) безвредности для человека факторов среды обитания» (постановление от 28.01.2021 № 2, с изменениями). Действует до 01.03.2027;</w:t>
      </w:r>
    </w:p>
    <w:p w14:paraId="055B9621" w14:textId="77777777" w:rsidR="003A17A8" w:rsidRDefault="00C565E0">
      <w:pPr>
        <w:spacing w:after="60" w:line="276" w:lineRule="auto"/>
        <w:ind w:firstLine="567"/>
        <w:jc w:val="both"/>
      </w:pPr>
      <w:r>
        <w:t>9) СанПиН 2.1.3684-21 (постановление от 28.01.2021 № 3, с изменениями) — в части питьевой воды, содерж</w:t>
      </w:r>
      <w:r>
        <w:t>ания территории и обращения с отходами. Действует до 01.03.2027;</w:t>
      </w:r>
    </w:p>
    <w:p w14:paraId="259B23B1" w14:textId="77777777" w:rsidR="003A17A8" w:rsidRDefault="00C565E0">
      <w:pPr>
        <w:spacing w:after="60" w:line="276" w:lineRule="auto"/>
        <w:ind w:firstLine="567"/>
        <w:jc w:val="both"/>
      </w:pPr>
      <w:r>
        <w:t>10) приказ Минздрава России от 28.01.2021 № 29н (порядок обязательных предварительных и периодических медицинских осмотров; действует до 01.04.2027) и приказ Минтруда России и Минздрава Росси</w:t>
      </w:r>
      <w:r>
        <w:t>и от 31.12.2020 № 988н/1420н (перечень факторов и работ; действует до 01.04.2027);</w:t>
      </w:r>
    </w:p>
    <w:p w14:paraId="4BB4FD84" w14:textId="77777777" w:rsidR="003A17A8" w:rsidRDefault="00C565E0">
      <w:pPr>
        <w:spacing w:after="60" w:line="276" w:lineRule="auto"/>
        <w:ind w:firstLine="567"/>
        <w:jc w:val="both"/>
      </w:pPr>
      <w:r>
        <w:t>11) СП 2.2.4285-26 «Санитарно-эпидемиологические требования к условиям труда», утверждённые постановлением Главного государственного санитарного врача Российской Федерации о</w:t>
      </w:r>
      <w:r>
        <w:t>т 02.06.2026 № 15 (зарегистрировано Минюстом России 02.06.2026, регистрационный № 86850). Вступают в силу с 01.09.2026, действуют до 01.09.2032; заменяют СП 2.2.3670-20. Применяются к условиям труда работников пищеблока, в том числе к микроклимату и освещё</w:t>
      </w:r>
      <w:r>
        <w:t>нности рабочих мест (позиции 9 и 10 плана лабораторных исследований);</w:t>
      </w:r>
    </w:p>
    <w:p w14:paraId="796E7DFA" w14:textId="77777777" w:rsidR="003A17A8" w:rsidRDefault="00C565E0">
      <w:pPr>
        <w:spacing w:after="60" w:line="276" w:lineRule="auto"/>
        <w:ind w:firstLine="567"/>
        <w:jc w:val="both"/>
      </w:pPr>
      <w:r>
        <w:t>11.1) приказ Минсельхоза России от 13.12.2022 № 862 «Об утверждении Ветеринарных правил организации работы по оформлению ветеринарных сопроводительных документов, Порядка оформления вете</w:t>
      </w:r>
      <w:r>
        <w:t xml:space="preserve">ринарных сопроводительных документов в электронной форме и Порядка оформления ветеринарных сопроводительных документов на бумажном носителе» — в части оформления и гашения </w:t>
      </w:r>
      <w:proofErr w:type="spellStart"/>
      <w:r>
        <w:t>эВСД</w:t>
      </w:r>
      <w:proofErr w:type="spellEnd"/>
      <w:r>
        <w:t xml:space="preserve"> в ФГИС «Меркурий»;</w:t>
      </w:r>
    </w:p>
    <w:p w14:paraId="1EE3D589" w14:textId="77777777" w:rsidR="003A17A8" w:rsidRDefault="00C565E0">
      <w:pPr>
        <w:spacing w:after="60" w:line="276" w:lineRule="auto"/>
        <w:ind w:firstLine="567"/>
        <w:jc w:val="both"/>
      </w:pPr>
      <w:r>
        <w:lastRenderedPageBreak/>
        <w:t>11.2) постановление Правительства Российской Федерации от 20</w:t>
      </w:r>
      <w:r>
        <w:t>.03.2024 № 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 — в части требований к привлекаемой организации;</w:t>
      </w:r>
    </w:p>
    <w:p w14:paraId="2583AA09" w14:textId="77777777" w:rsidR="003A17A8" w:rsidRDefault="00C565E0">
      <w:pPr>
        <w:spacing w:after="60" w:line="276" w:lineRule="auto"/>
        <w:ind w:firstLine="567"/>
        <w:jc w:val="both"/>
      </w:pPr>
      <w:r>
        <w:t>11</w:t>
      </w:r>
      <w:r>
        <w:t>.3) приказ Минздрава России от 18.02.2022 № 90н «Об утверждении формы, порядка ведения отчётности, учёта и выдачи работникам личных медицинских книжек, в том числе в форме электронного документа» (в редакции приказа от 30.07.2025 № 457н, которым выдача и в</w:t>
      </w:r>
      <w:r>
        <w:t>едение личных медицинских книжек на бумажном носителе допускались до 01.09.2026);</w:t>
      </w:r>
    </w:p>
    <w:p w14:paraId="471ED6C3" w14:textId="77777777" w:rsidR="003A17A8" w:rsidRDefault="00C565E0">
      <w:pPr>
        <w:spacing w:after="60" w:line="276" w:lineRule="auto"/>
        <w:ind w:firstLine="567"/>
        <w:jc w:val="both"/>
      </w:pPr>
      <w:r>
        <w:t>12)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</w:t>
      </w:r>
      <w:r>
        <w:t>их субъектов, осуществляющих продажу товаров, выполнение работ или оказание услуг», утверждённые постановлением от 02.06.2026 № 20 (зарегистрировано Минюстом России 02.06.2026, регистрационный № 86856). Вступают в силу с 01.09.2026, действуют до 01.09.2032</w:t>
      </w:r>
      <w:r>
        <w:t>; заменяют СП 2.1.3678-20 — учитываются в части, применимой к деятельности Организации.</w:t>
      </w:r>
    </w:p>
    <w:p w14:paraId="0521D939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Важно: постановление Главного государственного санитарного врача Российской Федерации от 27.10.2020 № 32 (СанПиН 2.3/2.4.3590-20) и вносившее в него изменения постановл</w:t>
      </w:r>
      <w:r>
        <w:rPr>
          <w:i/>
          <w:iCs/>
          <w:sz w:val="20"/>
          <w:szCs w:val="20"/>
        </w:rPr>
        <w:t>ение от 22.08.2024 № 9 признаны утратившими силу с 01.09.2026. Все ссылки на СанПиН 2.3/2.4.3590-20 в локальных актах, приказах, договорах на оказание услуг питания и в формах журналов подлежат замене.</w:t>
      </w:r>
    </w:p>
    <w:p w14:paraId="7E972623" w14:textId="77777777" w:rsidR="003A17A8" w:rsidRDefault="00C565E0">
      <w:pPr>
        <w:pStyle w:val="2"/>
        <w:keepNext/>
        <w:spacing w:before="240" w:after="120"/>
        <w:ind w:firstLine="567"/>
      </w:pPr>
      <w:bookmarkStart w:id="3" w:name="_Toc238119158"/>
      <w:r>
        <w:rPr>
          <w:b/>
          <w:bCs/>
          <w:color w:val="000000"/>
          <w:sz w:val="24"/>
          <w:szCs w:val="24"/>
        </w:rPr>
        <w:t>1.3. Термины и сокращения</w:t>
      </w:r>
      <w:bookmarkEnd w:id="3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55"/>
      </w:tblGrid>
      <w:tr w:rsidR="003A17A8" w14:paraId="1C4876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F0308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Термин</w:t>
            </w:r>
          </w:p>
        </w:tc>
        <w:tc>
          <w:tcPr>
            <w:tcW w:w="69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3F63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3A17A8" w14:paraId="3A44AA1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E237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ХАССП (HACCP)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36AC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Система обеспечения безопасности пищевой продукции, основанная на анализе опасных факторов и управлении критическими контрольными точками</w:t>
            </w:r>
          </w:p>
        </w:tc>
      </w:tr>
      <w:tr w:rsidR="003A17A8" w14:paraId="2AA0E1B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D0A1E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Опасный фактор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A06B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Биологический, химический или физический фактор, который может причинить вред здоровью потребителя</w:t>
            </w:r>
          </w:p>
        </w:tc>
      </w:tr>
      <w:tr w:rsidR="003A17A8" w14:paraId="7B45634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002B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ККТ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5338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Критическая контрольная точка — этап, на котором может и должно быть применено управляющее воздействие, предотвращающее, устраняющее или снижающее опасн</w:t>
            </w:r>
            <w:r>
              <w:rPr>
                <w:sz w:val="20"/>
                <w:szCs w:val="20"/>
              </w:rPr>
              <w:t>ый фактор до допустимого уровня</w:t>
            </w:r>
          </w:p>
        </w:tc>
      </w:tr>
      <w:tr w:rsidR="003A17A8" w14:paraId="3BF788D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E9A52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Критический предел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31B9F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Значение параметра, разделяющее допустимое и недопустимое состояние процесса в ККТ</w:t>
            </w:r>
          </w:p>
        </w:tc>
      </w:tr>
      <w:tr w:rsidR="003A17A8" w14:paraId="5FE00BA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87C8A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E7FF7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Программа обязательных предварительных мероприятий — базовые санитарно-гигиенические условия, обеспечивающие безопас</w:t>
            </w:r>
            <w:r>
              <w:rPr>
                <w:sz w:val="20"/>
                <w:szCs w:val="20"/>
              </w:rPr>
              <w:t>ность на всех этапах и не привязанные к конкретной ККТ</w:t>
            </w:r>
          </w:p>
        </w:tc>
      </w:tr>
      <w:tr w:rsidR="003A17A8" w14:paraId="6E73AC7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C1F92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40154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Плановые наблюдения и измерения параметров в ККТ для подтверждения соблюдения критических пределов</w:t>
            </w:r>
          </w:p>
        </w:tc>
      </w:tr>
      <w:tr w:rsidR="003A17A8" w14:paraId="5505AD3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C0681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Коррекция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2626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 xml:space="preserve">Действие с несоответствующей продукцией (снятие с реализации, </w:t>
            </w:r>
            <w:proofErr w:type="spellStart"/>
            <w:r>
              <w:rPr>
                <w:sz w:val="20"/>
                <w:szCs w:val="20"/>
              </w:rPr>
              <w:t>доготовка</w:t>
            </w:r>
            <w:proofErr w:type="spellEnd"/>
            <w:r>
              <w:rPr>
                <w:sz w:val="20"/>
                <w:szCs w:val="20"/>
              </w:rPr>
              <w:t>, утилиз</w:t>
            </w:r>
            <w:r>
              <w:rPr>
                <w:sz w:val="20"/>
                <w:szCs w:val="20"/>
              </w:rPr>
              <w:t>ация)</w:t>
            </w:r>
          </w:p>
        </w:tc>
      </w:tr>
      <w:tr w:rsidR="003A17A8" w14:paraId="12DB2D7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3AA0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Корректирующее действие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F3A4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Действие по устранению причины несоответствия для предотвращения его повторения</w:t>
            </w:r>
          </w:p>
        </w:tc>
      </w:tr>
      <w:tr w:rsidR="003A17A8" w14:paraId="56B1303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C74F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Верификация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F104D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Подтверждение результативности Программы объективными свидетельствами (лабораторные исследования, внутренние проверки, анализ записей)</w:t>
            </w:r>
          </w:p>
        </w:tc>
      </w:tr>
      <w:tr w:rsidR="003A17A8" w14:paraId="4E3EB4E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38A71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Группа ХАССП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2F06F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Постоянно действующая рабочая группа Организации, разрабатывающая, внедряющая и поддерживающая Программу</w:t>
            </w:r>
          </w:p>
        </w:tc>
      </w:tr>
      <w:tr w:rsidR="003A17A8" w14:paraId="3466102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FE9CC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П</w:t>
            </w:r>
            <w:r>
              <w:rPr>
                <w:sz w:val="20"/>
                <w:szCs w:val="20"/>
              </w:rPr>
              <w:t>ищеблок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9210F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Совокупность производственных, складских и вспомогательных помещений Организации, предназначенных для приготовления и раздачи пищи</w:t>
            </w:r>
          </w:p>
        </w:tc>
      </w:tr>
      <w:tr w:rsidR="003A17A8" w14:paraId="6621CA6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6312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6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8C3F2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Дошкольная образовательная организация, на пищеблоке которой действует настоящая Программа</w:t>
            </w:r>
          </w:p>
        </w:tc>
      </w:tr>
    </w:tbl>
    <w:p w14:paraId="395F4ADB" w14:textId="77777777" w:rsidR="003A17A8" w:rsidRDefault="00C565E0">
      <w:pPr>
        <w:pStyle w:val="2"/>
        <w:keepNext/>
        <w:spacing w:before="240" w:after="120"/>
        <w:ind w:firstLine="567"/>
      </w:pPr>
      <w:bookmarkStart w:id="4" w:name="_Toc238119159"/>
      <w:r>
        <w:rPr>
          <w:b/>
          <w:bCs/>
          <w:color w:val="000000"/>
          <w:sz w:val="24"/>
          <w:szCs w:val="24"/>
        </w:rPr>
        <w:t>1.4. Область</w:t>
      </w:r>
      <w:r>
        <w:rPr>
          <w:b/>
          <w:bCs/>
          <w:color w:val="000000"/>
          <w:sz w:val="24"/>
          <w:szCs w:val="24"/>
        </w:rPr>
        <w:t xml:space="preserve"> применения, срок действия и порядок пересмотра</w:t>
      </w:r>
      <w:bookmarkEnd w:id="4"/>
    </w:p>
    <w:p w14:paraId="17C78130" w14:textId="77777777" w:rsidR="003A17A8" w:rsidRDefault="00C565E0">
      <w:pPr>
        <w:spacing w:after="100" w:line="276" w:lineRule="auto"/>
        <w:ind w:firstLine="567"/>
        <w:jc w:val="both"/>
      </w:pPr>
      <w:r>
        <w:t xml:space="preserve">1.4.1. Программа распространяется на все этапы обращения пищевой продукции в Организации: приёмку, хранение, обработку сырья, приготовление, </w:t>
      </w:r>
      <w:proofErr w:type="spellStart"/>
      <w:r>
        <w:t>порционирование</w:t>
      </w:r>
      <w:proofErr w:type="spellEnd"/>
      <w:r>
        <w:t>, раздачу и реализацию блюд, мытьё и дезинфекцию посуды, инвентаря и оборудования, обращение с отход</w:t>
      </w:r>
      <w:r>
        <w:t>ами, питьевой режим, а также на действия персонала, связанные с этими этапами.</w:t>
      </w:r>
    </w:p>
    <w:p w14:paraId="5BB3C8CE" w14:textId="77777777" w:rsidR="003A17A8" w:rsidRDefault="00C565E0">
      <w:pPr>
        <w:spacing w:after="100" w:line="276" w:lineRule="auto"/>
        <w:ind w:firstLine="567"/>
        <w:jc w:val="both"/>
      </w:pPr>
      <w:r>
        <w:t xml:space="preserve">1.4.2. Требования Программы обязательны для всех работников пищеблока, медицинского работника (при наличии), воспитателей и младших воспитателей в части получения, раздачи пищи </w:t>
      </w:r>
      <w:r>
        <w:t>в групповых ячейках и организации питьевого режима, а также для работников привлечённого предприятия общественного питания (при передаче услуги на аутсорсинг) — в объёме, предусмотренном договором.</w:t>
      </w:r>
    </w:p>
    <w:p w14:paraId="1B2B73C9" w14:textId="77777777" w:rsidR="003A17A8" w:rsidRDefault="00C565E0">
      <w:pPr>
        <w:spacing w:after="100" w:line="276" w:lineRule="auto"/>
        <w:ind w:firstLine="567"/>
        <w:jc w:val="both"/>
      </w:pPr>
      <w:r>
        <w:t>1.4.3. Программа вводится в действие с даты, указанной в п</w:t>
      </w:r>
      <w:r>
        <w:t>риказе руководителя Организации об её утверждении, но не ранее 01.09.2026 — дня вступления в силу СанПиН 2.3/2.4.4282-26, и действует без ограничения срока до её отмены или замены.</w:t>
      </w:r>
    </w:p>
    <w:p w14:paraId="6D059D8A" w14:textId="77777777" w:rsidR="003A17A8" w:rsidRDefault="00C565E0">
      <w:pPr>
        <w:spacing w:after="100" w:line="276" w:lineRule="auto"/>
        <w:ind w:firstLine="567"/>
        <w:jc w:val="both"/>
      </w:pPr>
      <w:r>
        <w:t>1.4.4. Программа подлежит пересмотру:</w:t>
      </w:r>
    </w:p>
    <w:p w14:paraId="0B79A7D4" w14:textId="77777777" w:rsidR="003A17A8" w:rsidRDefault="00C565E0">
      <w:pPr>
        <w:spacing w:after="60" w:line="276" w:lineRule="auto"/>
        <w:ind w:firstLine="567"/>
        <w:jc w:val="both"/>
      </w:pPr>
      <w:r>
        <w:t>1) не реже одного раза в год — по рез</w:t>
      </w:r>
      <w:r>
        <w:t>ультатам анализа со стороны руководства (пункт 11.4);</w:t>
      </w:r>
    </w:p>
    <w:p w14:paraId="55282AAF" w14:textId="77777777" w:rsidR="003A17A8" w:rsidRDefault="00C565E0">
      <w:pPr>
        <w:spacing w:after="60" w:line="276" w:lineRule="auto"/>
        <w:ind w:firstLine="567"/>
        <w:jc w:val="both"/>
      </w:pPr>
      <w:r>
        <w:t>2) при изменении санитарного законодательства и иных обязательных требований;</w:t>
      </w:r>
    </w:p>
    <w:p w14:paraId="00FA5E09" w14:textId="77777777" w:rsidR="003A17A8" w:rsidRDefault="00C565E0">
      <w:pPr>
        <w:spacing w:after="60" w:line="276" w:lineRule="auto"/>
        <w:ind w:firstLine="567"/>
        <w:jc w:val="both"/>
      </w:pPr>
      <w:r>
        <w:t>3) при изменении технологии приготовления, ассортимента блюд, меню, режима работы, состава помещений или оборудования пищебл</w:t>
      </w:r>
      <w:r>
        <w:t>ока;</w:t>
      </w:r>
    </w:p>
    <w:p w14:paraId="1FF6264F" w14:textId="77777777" w:rsidR="003A17A8" w:rsidRDefault="00C565E0">
      <w:pPr>
        <w:spacing w:after="60" w:line="276" w:lineRule="auto"/>
        <w:ind w:firstLine="567"/>
        <w:jc w:val="both"/>
      </w:pPr>
      <w:r>
        <w:t>4) при смене формы организации питания (переход на аутсорсинг, привозное питание, изменение типа пищеблока);</w:t>
      </w:r>
    </w:p>
    <w:p w14:paraId="41287087" w14:textId="77777777" w:rsidR="003A17A8" w:rsidRDefault="00C565E0">
      <w:pPr>
        <w:spacing w:after="60" w:line="276" w:lineRule="auto"/>
        <w:ind w:firstLine="567"/>
        <w:jc w:val="both"/>
      </w:pPr>
      <w:r>
        <w:t>5) при получении неудовлетворительных результатов лабораторных исследований, возникновении случая пищевого отравления или групповой инфекционн</w:t>
      </w:r>
      <w:r>
        <w:t>ой заболеваемости;</w:t>
      </w:r>
    </w:p>
    <w:p w14:paraId="4771C97D" w14:textId="77777777" w:rsidR="003A17A8" w:rsidRDefault="00C565E0">
      <w:pPr>
        <w:spacing w:after="60" w:line="276" w:lineRule="auto"/>
        <w:ind w:firstLine="567"/>
        <w:jc w:val="both"/>
      </w:pPr>
      <w:r>
        <w:t>6) по предписанию (представлению) органов, осуществляющих федеральный государственный санитарно-эпидемиологический контроль (надзор);</w:t>
      </w:r>
    </w:p>
    <w:p w14:paraId="734BABDB" w14:textId="77777777" w:rsidR="003A17A8" w:rsidRDefault="00C565E0">
      <w:pPr>
        <w:spacing w:after="60" w:line="276" w:lineRule="auto"/>
        <w:ind w:firstLine="567"/>
        <w:jc w:val="both"/>
      </w:pPr>
      <w:r>
        <w:t>7) в обязательном порядке — в срок не позднее февраля 2027 года: 01.03.2027 истекает срок действия СанПиН 1.2.3685-21 и СанПиН 2.1.3684-21, 01.04.2027 — срок действия приказа Минздрава России от 28.01.2021 № 29н и приказа от 31.12.2020 № 988н/1420н. Ссылки</w:t>
      </w:r>
      <w:r>
        <w:t xml:space="preserve"> на эти документы подлежат проверке и замене на пришедшие им на смену акты.</w:t>
      </w:r>
    </w:p>
    <w:p w14:paraId="390CDC88" w14:textId="77777777" w:rsidR="003A17A8" w:rsidRDefault="00C565E0">
      <w:pPr>
        <w:spacing w:after="100" w:line="276" w:lineRule="auto"/>
        <w:ind w:firstLine="567"/>
        <w:jc w:val="both"/>
      </w:pPr>
      <w:r>
        <w:t>1.4.5. Изменения вносятся приказом руководителя Организации и регистрируются в листе регистрации изменений (приложение 19).</w:t>
      </w:r>
    </w:p>
    <w:p w14:paraId="3D751D81" w14:textId="77777777" w:rsidR="003A17A8" w:rsidRDefault="00C565E0">
      <w:r>
        <w:br w:type="page"/>
      </w:r>
    </w:p>
    <w:p w14:paraId="50F9BE5F" w14:textId="77777777" w:rsidR="003A17A8" w:rsidRDefault="00C565E0">
      <w:pPr>
        <w:pStyle w:val="1"/>
        <w:keepNext/>
        <w:spacing w:before="320" w:after="200"/>
        <w:jc w:val="center"/>
      </w:pPr>
      <w:bookmarkStart w:id="5" w:name="_Toc238119160"/>
      <w:r>
        <w:rPr>
          <w:b/>
          <w:bCs/>
          <w:color w:val="000000"/>
          <w:sz w:val="26"/>
          <w:szCs w:val="26"/>
        </w:rPr>
        <w:lastRenderedPageBreak/>
        <w:t>2. Сведения об Организации и объекте контроля</w:t>
      </w:r>
      <w:bookmarkEnd w:id="5"/>
    </w:p>
    <w:p w14:paraId="18091A8E" w14:textId="77777777" w:rsidR="003A17A8" w:rsidRDefault="00C565E0">
      <w:pPr>
        <w:pStyle w:val="2"/>
        <w:keepNext/>
        <w:spacing w:before="240" w:after="120"/>
        <w:ind w:firstLine="567"/>
      </w:pPr>
      <w:bookmarkStart w:id="6" w:name="_Toc238119161"/>
      <w:r>
        <w:rPr>
          <w:b/>
          <w:bCs/>
          <w:color w:val="000000"/>
          <w:sz w:val="24"/>
          <w:szCs w:val="24"/>
        </w:rPr>
        <w:t>2.1. Све</w:t>
      </w:r>
      <w:r>
        <w:rPr>
          <w:b/>
          <w:bCs/>
          <w:color w:val="000000"/>
          <w:sz w:val="24"/>
          <w:szCs w:val="24"/>
        </w:rPr>
        <w:t>дения об Организации</w:t>
      </w:r>
      <w:bookmarkEnd w:id="6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55"/>
      </w:tblGrid>
      <w:tr w:rsidR="003A17A8" w14:paraId="338794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C7D7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57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6542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3A17A8" w14:paraId="56492583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87951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31213" w14:textId="77777777" w:rsidR="003A17A8" w:rsidRDefault="003A17A8">
            <w:pPr>
              <w:spacing w:before="20" w:after="20"/>
            </w:pPr>
          </w:p>
        </w:tc>
      </w:tr>
      <w:tr w:rsidR="003A17A8" w14:paraId="3740BC7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0FEC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Адрес места осуществления деятельности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B49F3" w14:textId="77777777" w:rsidR="003A17A8" w:rsidRDefault="003A17A8">
            <w:pPr>
              <w:spacing w:before="20" w:after="20"/>
            </w:pPr>
          </w:p>
        </w:tc>
      </w:tr>
      <w:tr w:rsidR="003A17A8" w14:paraId="05E9A6E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A8B6D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ИНН / ОГРН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3B3E8" w14:textId="77777777" w:rsidR="003A17A8" w:rsidRDefault="003A17A8">
            <w:pPr>
              <w:spacing w:before="20" w:after="20"/>
            </w:pPr>
          </w:p>
        </w:tc>
      </w:tr>
      <w:tr w:rsidR="003A17A8" w14:paraId="5872322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564D4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Руководитель (Ф. И. О., должность)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EA0298" w14:textId="77777777" w:rsidR="003A17A8" w:rsidRDefault="003A17A8">
            <w:pPr>
              <w:spacing w:before="20" w:after="20"/>
            </w:pPr>
          </w:p>
        </w:tc>
      </w:tr>
      <w:tr w:rsidR="003A17A8" w14:paraId="2026AC2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AA6BC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Режим работы Организации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B465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____-часовое пребывание детей, ____-дневная рабочая неделя</w:t>
            </w:r>
          </w:p>
        </w:tc>
      </w:tr>
      <w:tr w:rsidR="003A17A8" w14:paraId="79834860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8577A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Проектная мощность / фактическая численность детей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092F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_______ / _______ человек</w:t>
            </w:r>
          </w:p>
        </w:tc>
      </w:tr>
      <w:tr w:rsidR="003A17A8" w14:paraId="5895EF98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C76A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Возрастные группы детей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FAA53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от 1 года до 3 лет — _____ чел.; от 3 до 7 лет — _____ чел.</w:t>
            </w:r>
          </w:p>
        </w:tc>
      </w:tr>
      <w:tr w:rsidR="003A17A8" w14:paraId="32D92AB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571F7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Численность работников пищеблока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1B8BE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_______ человек</w:t>
            </w:r>
          </w:p>
        </w:tc>
      </w:tr>
      <w:tr w:rsidR="003A17A8" w14:paraId="27761983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87237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Форма организации питания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2899E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приготовление на собственном пищеблоке / привлечение предприятия общественного питания (нужное указать; при аутсорсинге указать реквизиты договора)</w:t>
            </w:r>
          </w:p>
        </w:tc>
      </w:tr>
      <w:tr w:rsidR="003A17A8" w14:paraId="00834786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D8962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Наличие лечебного и диетическог</w:t>
            </w:r>
            <w:r>
              <w:rPr>
                <w:sz w:val="20"/>
                <w:szCs w:val="20"/>
              </w:rPr>
              <w:t>о питания</w:t>
            </w:r>
          </w:p>
        </w:tc>
        <w:tc>
          <w:tcPr>
            <w:tcW w:w="5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C69C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да / нет (при наличии — количество детей и основания)</w:t>
            </w:r>
          </w:p>
        </w:tc>
      </w:tr>
    </w:tbl>
    <w:p w14:paraId="475B8AB0" w14:textId="77777777" w:rsidR="003A17A8" w:rsidRDefault="00C565E0">
      <w:pPr>
        <w:pStyle w:val="2"/>
        <w:keepNext/>
        <w:spacing w:before="240" w:after="120"/>
        <w:ind w:firstLine="567"/>
      </w:pPr>
      <w:bookmarkStart w:id="7" w:name="_Toc238119162"/>
      <w:r>
        <w:rPr>
          <w:b/>
          <w:bCs/>
          <w:color w:val="000000"/>
          <w:sz w:val="24"/>
          <w:szCs w:val="24"/>
        </w:rPr>
        <w:t>2.2. Характеристика пищеблока</w:t>
      </w:r>
      <w:bookmarkEnd w:id="7"/>
    </w:p>
    <w:p w14:paraId="1DE465D2" w14:textId="77777777" w:rsidR="003A17A8" w:rsidRDefault="00C565E0">
      <w:pPr>
        <w:spacing w:after="100" w:line="276" w:lineRule="auto"/>
        <w:ind w:firstLine="567"/>
        <w:jc w:val="both"/>
      </w:pPr>
      <w:r>
        <w:t>2.2.1. Тип пищеблока: работающий на сырье (полного цикла) / работающий на полуфабрикатах (</w:t>
      </w:r>
      <w:proofErr w:type="spellStart"/>
      <w:r>
        <w:t>доготовочный</w:t>
      </w:r>
      <w:proofErr w:type="spellEnd"/>
      <w:r>
        <w:t>) — нужное указать.</w:t>
      </w:r>
    </w:p>
    <w:p w14:paraId="5E22ED19" w14:textId="77777777" w:rsidR="003A17A8" w:rsidRDefault="00C565E0">
      <w:pPr>
        <w:spacing w:after="100" w:line="276" w:lineRule="auto"/>
        <w:ind w:firstLine="567"/>
        <w:jc w:val="both"/>
      </w:pPr>
      <w:r>
        <w:t>2.2.2. Состав помещений и зон (заполняе</w:t>
      </w:r>
      <w:r>
        <w:t>тся по факту):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400"/>
        <w:gridCol w:w="2600"/>
        <w:gridCol w:w="2655"/>
      </w:tblGrid>
      <w:tr w:rsidR="003A17A8" w14:paraId="045889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EC0A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2C2E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Помещение (зона, участок)</w:t>
            </w:r>
          </w:p>
        </w:tc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CF7B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26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7AD1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Основное оборудование</w:t>
            </w:r>
          </w:p>
        </w:tc>
      </w:tr>
      <w:tr w:rsidR="003A17A8" w14:paraId="5D3F6ED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C332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339C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Загрузочная (место приёмки)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CD41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Приёмка сырья и пищевой продукции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0A0A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Весы, стеллажи, термометр </w:t>
            </w:r>
            <w:proofErr w:type="spellStart"/>
            <w:r>
              <w:rPr>
                <w:sz w:val="18"/>
                <w:szCs w:val="18"/>
              </w:rPr>
              <w:t>щуповой</w:t>
            </w:r>
            <w:proofErr w:type="spellEnd"/>
          </w:p>
        </w:tc>
      </w:tr>
      <w:tr w:rsidR="003A17A8" w14:paraId="4A6CAA9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C486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1B15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Кладовая сухих продуктов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E2DD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Хранение бакалеи, круп, муки, сахара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1E1B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Стеллажи, подтоварники, психрометр (гигрометр), термометр</w:t>
            </w:r>
          </w:p>
        </w:tc>
      </w:tr>
      <w:tr w:rsidR="003A17A8" w14:paraId="0D7ECEB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9CB9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3F3B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Охлаждаемые камеры / холодильное оборудование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96C2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Раздельное хранение сырья и готовой продукции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5EDC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Холодильники, морозильные лари, контрольные термометры</w:t>
            </w:r>
          </w:p>
        </w:tc>
      </w:tr>
      <w:tr w:rsidR="003A17A8" w14:paraId="26B4D63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C446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67FC2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Овощной </w:t>
            </w:r>
            <w:r>
              <w:rPr>
                <w:sz w:val="18"/>
                <w:szCs w:val="18"/>
              </w:rPr>
              <w:t>цех (зона первичной обработки овощей)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23A5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Мойка и очистка овощей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5F0D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Ванны, столы, картофелечистка, маркированный инвентарь</w:t>
            </w:r>
          </w:p>
        </w:tc>
      </w:tr>
      <w:tr w:rsidR="003A17A8" w14:paraId="691A02D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A2C9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C2F1D" w14:textId="77777777" w:rsidR="003A17A8" w:rsidRDefault="00C565E0">
            <w:pPr>
              <w:spacing w:before="20" w:after="20"/>
            </w:pPr>
            <w:proofErr w:type="gramStart"/>
            <w:r>
              <w:rPr>
                <w:sz w:val="18"/>
                <w:szCs w:val="18"/>
              </w:rPr>
              <w:t>Мясо-рыбный</w:t>
            </w:r>
            <w:proofErr w:type="gramEnd"/>
            <w:r>
              <w:rPr>
                <w:sz w:val="18"/>
                <w:szCs w:val="18"/>
              </w:rPr>
              <w:t xml:space="preserve"> цех (зона)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811C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Обработка мяса, птицы, рыбы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DD5A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Ванны, столы, мясорубка, маркированные доски и ножи</w:t>
            </w:r>
          </w:p>
        </w:tc>
      </w:tr>
      <w:tr w:rsidR="003A17A8" w14:paraId="0D2F949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CD60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B295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Горячий цех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E29A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Тепловая обработка, приготовление блюд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FC75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Плиты, </w:t>
            </w:r>
            <w:proofErr w:type="spellStart"/>
            <w:r>
              <w:rPr>
                <w:sz w:val="18"/>
                <w:szCs w:val="18"/>
              </w:rPr>
              <w:t>пароконвектомат</w:t>
            </w:r>
            <w:proofErr w:type="spellEnd"/>
            <w:r>
              <w:rPr>
                <w:sz w:val="18"/>
                <w:szCs w:val="18"/>
              </w:rPr>
              <w:t>, котлы, термометр с щупом</w:t>
            </w:r>
          </w:p>
        </w:tc>
      </w:tr>
      <w:tr w:rsidR="003A17A8" w14:paraId="1DE6688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38CF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3B71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Холодный цех (зона холодных блюд)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40C2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Приготовление и </w:t>
            </w:r>
            <w:proofErr w:type="spellStart"/>
            <w:r>
              <w:rPr>
                <w:sz w:val="18"/>
                <w:szCs w:val="18"/>
              </w:rPr>
              <w:t>порционирование</w:t>
            </w:r>
            <w:proofErr w:type="spellEnd"/>
            <w:r>
              <w:rPr>
                <w:sz w:val="18"/>
                <w:szCs w:val="18"/>
              </w:rPr>
              <w:t xml:space="preserve"> холодных блюд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223D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Стол, холодильник,</w:t>
            </w:r>
            <w:r>
              <w:rPr>
                <w:sz w:val="18"/>
                <w:szCs w:val="18"/>
              </w:rPr>
              <w:t xml:space="preserve"> бактерицидное оборудование</w:t>
            </w:r>
          </w:p>
        </w:tc>
      </w:tr>
      <w:tr w:rsidR="003A17A8" w14:paraId="2C9EEA9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5788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CEF2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Моечная кухонной посуды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FF33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Мойка кухонной посуды и инвентаря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2D12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Ванны (не менее 2), стеллажи</w:t>
            </w:r>
          </w:p>
        </w:tc>
      </w:tr>
      <w:tr w:rsidR="003A17A8" w14:paraId="1964567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B3EE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93B1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Моечная столовой посуды (при наличии)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E033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Мойка столовой посуды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EC8A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Ванны (не менее 3) и (или) посудомоечная машина</w:t>
            </w:r>
          </w:p>
        </w:tc>
      </w:tr>
      <w:tr w:rsidR="003A17A8" w14:paraId="133337D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58B4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D65F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Раздаточная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E2EB1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8"/>
                <w:szCs w:val="18"/>
              </w:rPr>
              <w:t>Порционирование</w:t>
            </w:r>
            <w:proofErr w:type="spellEnd"/>
            <w:r>
              <w:rPr>
                <w:sz w:val="18"/>
                <w:szCs w:val="18"/>
              </w:rPr>
              <w:t xml:space="preserve"> и выдача пищи в группы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2145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Мармиты, термометр для контроля температуры блюд</w:t>
            </w:r>
          </w:p>
        </w:tc>
      </w:tr>
      <w:tr w:rsidR="003A17A8" w14:paraId="65A66E0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295C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8457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Кладовая (место хранения) уборочного инвентаря и </w:t>
            </w:r>
            <w:proofErr w:type="spellStart"/>
            <w:r>
              <w:rPr>
                <w:sz w:val="18"/>
                <w:szCs w:val="18"/>
              </w:rPr>
              <w:t>дезсредств</w:t>
            </w:r>
            <w:proofErr w:type="spellEnd"/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CAD3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Хранение маркированного инвентаря, моющих и </w:t>
            </w:r>
            <w:proofErr w:type="spellStart"/>
            <w:r>
              <w:rPr>
                <w:sz w:val="18"/>
                <w:szCs w:val="18"/>
              </w:rPr>
              <w:t>дезсредств</w:t>
            </w:r>
            <w:proofErr w:type="spellEnd"/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E9E9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Стеллажи, шкаф, ёмкости с маркировкой</w:t>
            </w:r>
          </w:p>
        </w:tc>
      </w:tr>
      <w:tr w:rsidR="003A17A8" w14:paraId="3DACD2F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8E43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785E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Санитарно-бытовые помещения персонала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958D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Гардероб, душевая, туалет с раковиной</w:t>
            </w:r>
          </w:p>
        </w:tc>
        <w:tc>
          <w:tcPr>
            <w:tcW w:w="26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2337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Индивидуальные шкафы, дозаторы для мыла</w:t>
            </w:r>
          </w:p>
        </w:tc>
      </w:tr>
    </w:tbl>
    <w:p w14:paraId="2A252D50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Строки, не соответствующие фактическому составу помещений конкретного пищеблока, исключаются, недостающие — добавляются. Планировка должна обеспечивать поточность технологически</w:t>
      </w:r>
      <w:r>
        <w:rPr>
          <w:i/>
          <w:iCs/>
          <w:sz w:val="20"/>
          <w:szCs w:val="20"/>
        </w:rPr>
        <w:t>х процессов, исключающую встречные потоки сырья и готовой продукции (пункт 8 СанПиН 2.3/2.4.4282-26). Обработка сырья и изготовление полуфабрикатов допускаются в одном цехе при выделении раздельных зон и обеспечении раздельным оборудованием и инвентарём (п</w:t>
      </w:r>
      <w:r>
        <w:rPr>
          <w:i/>
          <w:iCs/>
          <w:sz w:val="20"/>
          <w:szCs w:val="20"/>
        </w:rPr>
        <w:t>ункт 30).</w:t>
      </w:r>
    </w:p>
    <w:p w14:paraId="6F480DA8" w14:textId="77777777" w:rsidR="003A17A8" w:rsidRDefault="00C565E0">
      <w:pPr>
        <w:pStyle w:val="2"/>
        <w:keepNext/>
        <w:spacing w:before="240" w:after="120"/>
        <w:ind w:firstLine="567"/>
      </w:pPr>
      <w:bookmarkStart w:id="8" w:name="_Toc238119163"/>
      <w:r>
        <w:rPr>
          <w:b/>
          <w:bCs/>
          <w:color w:val="000000"/>
          <w:sz w:val="24"/>
          <w:szCs w:val="24"/>
        </w:rPr>
        <w:t>2.3. Режим питания</w:t>
      </w:r>
      <w:bookmarkEnd w:id="8"/>
    </w:p>
    <w:p w14:paraId="3A40DDB1" w14:textId="77777777" w:rsidR="003A17A8" w:rsidRDefault="00C565E0">
      <w:pPr>
        <w:spacing w:after="100" w:line="276" w:lineRule="auto"/>
        <w:ind w:firstLine="567"/>
        <w:jc w:val="both"/>
      </w:pPr>
      <w:r>
        <w:t>2.3.1. Количество приёмов пищи определяется длительностью пребывания детей в Организации (таблица 4 приложения № 10 и приложение № 12 к СанПиН 2.3/2.4.4282-26):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400"/>
        <w:gridCol w:w="3355"/>
      </w:tblGrid>
      <w:tr w:rsidR="003A17A8" w14:paraId="611ED1D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5AC4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Длительность пребывания</w:t>
            </w:r>
          </w:p>
        </w:tc>
        <w:tc>
          <w:tcPr>
            <w:tcW w:w="3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F565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Обязательные приёмы пищи</w:t>
            </w:r>
          </w:p>
        </w:tc>
        <w:tc>
          <w:tcPr>
            <w:tcW w:w="33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F4D8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Доля суточной потребности</w:t>
            </w:r>
          </w:p>
        </w:tc>
      </w:tr>
      <w:tr w:rsidR="003A17A8" w14:paraId="13AB883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4369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до 5 часов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EF566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2 приёма</w:t>
            </w:r>
            <w:r>
              <w:rPr>
                <w:sz w:val="20"/>
                <w:szCs w:val="20"/>
              </w:rPr>
              <w:t xml:space="preserve"> пищи (определяются фактическим временем нахождения)</w:t>
            </w:r>
          </w:p>
        </w:tc>
        <w:tc>
          <w:tcPr>
            <w:tcW w:w="3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9533F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по фактическим приёмам пищи</w:t>
            </w:r>
          </w:p>
        </w:tc>
      </w:tr>
      <w:tr w:rsidR="003A17A8" w14:paraId="7616B07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5178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8–10 часов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420FC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завтрак, второй завтрак, обед, полдник</w:t>
            </w:r>
          </w:p>
        </w:tc>
        <w:tc>
          <w:tcPr>
            <w:tcW w:w="3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22AF4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завтрак 20 %, второй завтрак 5 %, обед 35 %, полдник 15 %</w:t>
            </w:r>
          </w:p>
        </w:tc>
      </w:tr>
      <w:tr w:rsidR="003A17A8" w14:paraId="4AAF9C9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C158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11–12 часов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1B4B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завтрак, второй завтрак, обед, полдник, ужин</w:t>
            </w:r>
          </w:p>
        </w:tc>
        <w:tc>
          <w:tcPr>
            <w:tcW w:w="3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F2C9E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то же + ужин 25 % (при «уплотнённом» полднике — 30 %)</w:t>
            </w:r>
          </w:p>
        </w:tc>
      </w:tr>
      <w:tr w:rsidR="003A17A8" w14:paraId="3934A96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62132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24 часа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44FAF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завтрак, второй завтрак, обед, полдник, ужин, второй ужин</w:t>
            </w:r>
          </w:p>
        </w:tc>
        <w:tc>
          <w:tcPr>
            <w:tcW w:w="3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1C23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завтрак 20 %, второй завтрак 5 %, обед 35 %, полдник 15 %, ужин 20 %, второй ужин 5 %</w:t>
            </w:r>
          </w:p>
        </w:tc>
      </w:tr>
    </w:tbl>
    <w:p w14:paraId="34546E39" w14:textId="77777777" w:rsidR="003A17A8" w:rsidRDefault="00C565E0">
      <w:pPr>
        <w:spacing w:after="100" w:line="276" w:lineRule="auto"/>
        <w:ind w:firstLine="567"/>
        <w:jc w:val="both"/>
      </w:pPr>
      <w:r>
        <w:t>2.3</w:t>
      </w:r>
      <w:r>
        <w:t>.2. Отступление от норм калорийности по отдельным приёмам пищи допускается в пределах ± 5 % при условии, что средний процент пищевой ценности за неделю соответствует нормам. При отсутствии второго завтрака калорийность основного завтрака увеличивается на 5</w:t>
      </w:r>
      <w:r>
        <w:t xml:space="preserve"> %.</w:t>
      </w:r>
    </w:p>
    <w:p w14:paraId="26156051" w14:textId="77777777" w:rsidR="003A17A8" w:rsidRDefault="00C565E0">
      <w:pPr>
        <w:spacing w:after="100" w:line="276" w:lineRule="auto"/>
        <w:ind w:firstLine="567"/>
        <w:jc w:val="both"/>
      </w:pPr>
      <w:r>
        <w:t>2.3.3. Меню разрабатывается на период не менее двух недель для каждой возрастной группы детей и утверждается руководителем Организации. При привлечении предприятия общественного питания меню утверждается руководителем этого предприятия и согласовываетс</w:t>
      </w:r>
      <w:r>
        <w:t>я руководителем Организации. Питание осуществляется строго в соответствии с утверждённым меню; замена продукции проводится по таблице замены (приложение № 11 к СанПиН 2.3/2.4.4282-26).</w:t>
      </w:r>
    </w:p>
    <w:p w14:paraId="1D1CD493" w14:textId="77777777" w:rsidR="003A17A8" w:rsidRDefault="00C565E0">
      <w:pPr>
        <w:pStyle w:val="2"/>
        <w:keepNext/>
        <w:spacing w:before="240" w:after="120"/>
        <w:ind w:firstLine="567"/>
      </w:pPr>
      <w:bookmarkStart w:id="9" w:name="_Toc238119164"/>
      <w:r>
        <w:rPr>
          <w:b/>
          <w:bCs/>
          <w:color w:val="000000"/>
          <w:sz w:val="24"/>
          <w:szCs w:val="24"/>
        </w:rPr>
        <w:t>2.4. Характеристика потребителя</w:t>
      </w:r>
      <w:bookmarkEnd w:id="9"/>
    </w:p>
    <w:p w14:paraId="7613DA60" w14:textId="77777777" w:rsidR="003A17A8" w:rsidRDefault="00C565E0">
      <w:pPr>
        <w:spacing w:after="100" w:line="276" w:lineRule="auto"/>
        <w:ind w:firstLine="567"/>
        <w:jc w:val="both"/>
      </w:pPr>
      <w:r>
        <w:t>Потребителями продукции пищеблока являются дети в возрасте от 1 года до 7 лет — группа повышенного риска по последствиям пищевых отравлений и острых кишечных инфекций. Это учтено при оценке значимости опасных факторов (раздел 6): для данной категории потре</w:t>
      </w:r>
      <w:r>
        <w:t>бителей тяжесть последствий большинства биологических опасностей принимается как высокая, что понижает порог значимости и увеличивает число контролируемых точек по сравнению с предприятиями питания для взрослого населения.</w:t>
      </w:r>
    </w:p>
    <w:p w14:paraId="72AD7FF2" w14:textId="77777777" w:rsidR="003A17A8" w:rsidRDefault="00C565E0">
      <w:r>
        <w:br w:type="page"/>
      </w:r>
    </w:p>
    <w:p w14:paraId="0512567C" w14:textId="77777777" w:rsidR="003A17A8" w:rsidRDefault="00C565E0">
      <w:pPr>
        <w:pStyle w:val="1"/>
        <w:keepNext/>
        <w:spacing w:before="320" w:after="200"/>
        <w:jc w:val="center"/>
      </w:pPr>
      <w:bookmarkStart w:id="10" w:name="_Toc238119165"/>
      <w:r>
        <w:rPr>
          <w:b/>
          <w:bCs/>
          <w:color w:val="000000"/>
          <w:sz w:val="26"/>
          <w:szCs w:val="26"/>
        </w:rPr>
        <w:lastRenderedPageBreak/>
        <w:t>3. Группа ХАССП и распределение ответственности</w:t>
      </w:r>
      <w:bookmarkEnd w:id="10"/>
    </w:p>
    <w:p w14:paraId="2B8C985B" w14:textId="77777777" w:rsidR="003A17A8" w:rsidRDefault="00C565E0">
      <w:pPr>
        <w:spacing w:after="100" w:line="276" w:lineRule="auto"/>
        <w:ind w:firstLine="567"/>
        <w:jc w:val="both"/>
      </w:pPr>
      <w:r>
        <w:t>3.1. Для разработки, внедрения и поддержания Программы приказом руководителя Организации создаётся постоянно действующая группа ХАССП. Рекомендуемый состав: руководитель группы — заместитель заведующего (заве</w:t>
      </w:r>
      <w:r>
        <w:t>дующий хозяйством); члены группы — медицинский работник (при наличии), шеф-повар (повар), кладовщик, представитель привлечённого предприятия общественного питания (при аутсорсинге).</w:t>
      </w:r>
    </w:p>
    <w:p w14:paraId="4BBDB592" w14:textId="77777777" w:rsidR="003A17A8" w:rsidRDefault="00C565E0">
      <w:pPr>
        <w:spacing w:after="100" w:line="276" w:lineRule="auto"/>
        <w:ind w:firstLine="567"/>
        <w:jc w:val="both"/>
      </w:pPr>
      <w:r>
        <w:t>3.2. Функции группы ХАССП:</w:t>
      </w:r>
    </w:p>
    <w:p w14:paraId="47EB8C10" w14:textId="77777777" w:rsidR="003A17A8" w:rsidRDefault="00C565E0">
      <w:pPr>
        <w:spacing w:after="60" w:line="276" w:lineRule="auto"/>
        <w:ind w:firstLine="567"/>
        <w:jc w:val="both"/>
      </w:pPr>
      <w:r>
        <w:t>1) описание объекта, продукции и технологически</w:t>
      </w:r>
      <w:r>
        <w:t>х процессов, составление и актуализация блок-схемы;</w:t>
      </w:r>
    </w:p>
    <w:p w14:paraId="32691C7A" w14:textId="77777777" w:rsidR="003A17A8" w:rsidRDefault="00C565E0">
      <w:pPr>
        <w:spacing w:after="60" w:line="276" w:lineRule="auto"/>
        <w:ind w:firstLine="567"/>
        <w:jc w:val="both"/>
      </w:pPr>
      <w:r>
        <w:t>2) анализ опасных факторов и определение ККТ, установление критических пределов;</w:t>
      </w:r>
    </w:p>
    <w:p w14:paraId="057645EC" w14:textId="77777777" w:rsidR="003A17A8" w:rsidRDefault="00C565E0">
      <w:pPr>
        <w:spacing w:after="60" w:line="276" w:lineRule="auto"/>
        <w:ind w:firstLine="567"/>
        <w:jc w:val="both"/>
      </w:pPr>
      <w:r>
        <w:t>3) организация мониторинга, ведения и хранения записей;</w:t>
      </w:r>
    </w:p>
    <w:p w14:paraId="25651ACB" w14:textId="77777777" w:rsidR="003A17A8" w:rsidRDefault="00C565E0">
      <w:pPr>
        <w:spacing w:after="60" w:line="276" w:lineRule="auto"/>
        <w:ind w:firstLine="567"/>
        <w:jc w:val="both"/>
      </w:pPr>
      <w:r>
        <w:t>4) анализ выявленных несоответствий, разработка коррекций и коррект</w:t>
      </w:r>
      <w:r>
        <w:t>ирующих действий;</w:t>
      </w:r>
    </w:p>
    <w:p w14:paraId="32C1B018" w14:textId="77777777" w:rsidR="003A17A8" w:rsidRDefault="00C565E0">
      <w:pPr>
        <w:spacing w:after="60" w:line="276" w:lineRule="auto"/>
        <w:ind w:firstLine="567"/>
        <w:jc w:val="both"/>
      </w:pPr>
      <w:r>
        <w:t>5) формирование годового плана лабораторных исследований и контроль его выполнения;</w:t>
      </w:r>
    </w:p>
    <w:p w14:paraId="4B8D5419" w14:textId="77777777" w:rsidR="003A17A8" w:rsidRDefault="00C565E0">
      <w:pPr>
        <w:spacing w:after="60" w:line="276" w:lineRule="auto"/>
        <w:ind w:firstLine="567"/>
        <w:jc w:val="both"/>
      </w:pPr>
      <w:r>
        <w:t>6) проведение внутренних проверок и верификации, подготовка отчёта для руководителя;</w:t>
      </w:r>
    </w:p>
    <w:p w14:paraId="07E01296" w14:textId="77777777" w:rsidR="003A17A8" w:rsidRDefault="00C565E0">
      <w:pPr>
        <w:spacing w:after="60" w:line="276" w:lineRule="auto"/>
        <w:ind w:firstLine="567"/>
        <w:jc w:val="both"/>
      </w:pPr>
      <w:r>
        <w:t>7) подготовка предложений о пересмотре Программы.</w:t>
      </w:r>
    </w:p>
    <w:p w14:paraId="3A35AD41" w14:textId="77777777" w:rsidR="003A17A8" w:rsidRDefault="00C565E0">
      <w:pPr>
        <w:spacing w:after="100" w:line="276" w:lineRule="auto"/>
        <w:ind w:firstLine="567"/>
        <w:jc w:val="both"/>
      </w:pPr>
      <w:r>
        <w:t xml:space="preserve">3.3. Распределение </w:t>
      </w:r>
      <w:r>
        <w:t>ответственности: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4300"/>
        <w:gridCol w:w="2555"/>
      </w:tblGrid>
      <w:tr w:rsidR="003A17A8" w14:paraId="4A5BFA6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4694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Должностное лицо</w:t>
            </w:r>
          </w:p>
        </w:tc>
        <w:tc>
          <w:tcPr>
            <w:tcW w:w="4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6F03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Зона ответственности</w:t>
            </w:r>
          </w:p>
        </w:tc>
        <w:tc>
          <w:tcPr>
            <w:tcW w:w="25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AC67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Записи, которые ведёт</w:t>
            </w:r>
          </w:p>
        </w:tc>
      </w:tr>
      <w:tr w:rsidR="003A17A8" w14:paraId="3E605A6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205F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Организации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C296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Утверждение Программы, назначение ответственных, обеспечение ресурсами, договоры с аккредитованной лабораторией и организацией дезинфекционного профиля, решение по результатам анализа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C34B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Приказы, договоры, решения по итогам анализа</w:t>
            </w:r>
          </w:p>
        </w:tc>
      </w:tr>
      <w:tr w:rsidR="003A17A8" w14:paraId="0E2F193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810B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группы ХАССП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6B97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Организация выполнения Программы, контроль полноты и достоверности записей, внутренние проверки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4DFE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Протоколы группы ХАССП, акты внутренних проверок, журнал несоответствий</w:t>
            </w:r>
          </w:p>
        </w:tc>
      </w:tr>
      <w:tr w:rsidR="003A17A8" w14:paraId="13BDE68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7C4A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Медицинский работник (при наличии) или назначенное ответствен</w:t>
            </w:r>
            <w:r>
              <w:rPr>
                <w:sz w:val="18"/>
                <w:szCs w:val="18"/>
              </w:rPr>
              <w:t>ное лицо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EFFF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Ежедневный осмотр работников, контроль меню и рациона, витаминизации, суточных проб, отбор проб для лаборатории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DCE3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Гигиенический журнал, ведомость контроля за рационом, журнал витаминизации</w:t>
            </w:r>
          </w:p>
        </w:tc>
      </w:tr>
      <w:tr w:rsidR="003A17A8" w14:paraId="0A688EF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0D5E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Шеф-повар (повар)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9EB9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Соблюдение технологических документов, КК</w:t>
            </w:r>
            <w:r>
              <w:rPr>
                <w:sz w:val="18"/>
                <w:szCs w:val="18"/>
              </w:rPr>
              <w:t>Т-3, ККТ-4, отбор суточных проб, бракераж готовой продукции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0959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бракеража готовой пищевой продукции, журнал суточных проб, журнал контроля температуры на раздаче</w:t>
            </w:r>
          </w:p>
        </w:tc>
      </w:tr>
      <w:tr w:rsidR="003A17A8" w14:paraId="5FDAB02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2496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 (ответственный за приёмку)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7489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ККТ-1 и ККТ-2: приёмка всей поступающей продукции, ус</w:t>
            </w:r>
            <w:r>
              <w:rPr>
                <w:sz w:val="18"/>
                <w:szCs w:val="18"/>
              </w:rPr>
              <w:t>ловия и сроки хранения, товарное соседство, прослеживаемость, сохранение маркировки и товаросопроводительных документов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9987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бракеража скоропортящейся продукции (приложение 7), журнал входного контроля прочей продукции (приложение 8), журналы температурн</w:t>
            </w:r>
            <w:r>
              <w:rPr>
                <w:sz w:val="18"/>
                <w:szCs w:val="18"/>
              </w:rPr>
              <w:t>ого режима (5) и температуры и влажности складов (6)</w:t>
            </w:r>
          </w:p>
        </w:tc>
      </w:tr>
      <w:tr w:rsidR="003A17A8" w14:paraId="1C53295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46E2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Кухонный рабочий, мойщик посуды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2D1E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ККТ-5: мытьё и дезинфекция посуды, инвентаря, оборудования; приготовление рабочих растворов; уборка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AFE1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контроля мойки и дезинфекции (приложение 12), чек-лист санитарного состояния (приложение 3), график генеральных уборок</w:t>
            </w:r>
          </w:p>
        </w:tc>
      </w:tr>
      <w:tr w:rsidR="003A17A8" w14:paraId="4110A6D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534F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lastRenderedPageBreak/>
              <w:t>Ответственный за работу в ФГИ</w:t>
            </w:r>
            <w:r>
              <w:rPr>
                <w:sz w:val="18"/>
                <w:szCs w:val="18"/>
              </w:rPr>
              <w:t>С «Меркурий» (назначается приказом)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E8D9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Проверка наличия и соответствия электронных ветеринарных сопроводительных документов, их гашение, хранение сведений о подконтрольной продукции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B0F8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входного контроля (приложение 8), журнал бракеража скоропортящейся про</w:t>
            </w:r>
            <w:r>
              <w:rPr>
                <w:sz w:val="18"/>
                <w:szCs w:val="18"/>
              </w:rPr>
              <w:t>дукции (приложение 7), сведения в ФГИС «Меркурий»</w:t>
            </w:r>
          </w:p>
        </w:tc>
      </w:tr>
      <w:tr w:rsidR="003A17A8" w14:paraId="45444B9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E0B7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Воспитатель, младший воспитатель</w:t>
            </w:r>
          </w:p>
        </w:tc>
        <w:tc>
          <w:tcPr>
            <w:tcW w:w="4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A508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Получение и раздача пищи в групповой ячейке, соблюдение сроков реализации, питьевой режим</w:t>
            </w:r>
          </w:p>
        </w:tc>
        <w:tc>
          <w:tcPr>
            <w:tcW w:w="2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15B9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График смены кипячёной воды, отметки о получении пищи</w:t>
            </w:r>
          </w:p>
        </w:tc>
      </w:tr>
    </w:tbl>
    <w:p w14:paraId="681574A3" w14:textId="77777777" w:rsidR="003A17A8" w:rsidRDefault="00C565E0">
      <w:pPr>
        <w:spacing w:after="100" w:line="276" w:lineRule="auto"/>
        <w:ind w:firstLine="567"/>
        <w:jc w:val="both"/>
      </w:pPr>
      <w:r>
        <w:t>3.4. Работники допускаются к работе после прохождения предварительного медицинского осмотра, профессиональной г</w:t>
      </w:r>
      <w:r>
        <w:t>игиенической подготовки и аттестации, вакцинации в соответствии с законодательством Российской Федерации (пункт 24 СанПиН 2.3/2.4.4282-26), а также после ознакомления с настоящей Программой под подпись (приложение 18).</w:t>
      </w:r>
    </w:p>
    <w:p w14:paraId="1A2890AC" w14:textId="77777777" w:rsidR="003A17A8" w:rsidRDefault="00C565E0">
      <w:r>
        <w:br w:type="page"/>
      </w:r>
    </w:p>
    <w:p w14:paraId="2142C8D7" w14:textId="77777777" w:rsidR="003A17A8" w:rsidRDefault="00C565E0">
      <w:pPr>
        <w:pStyle w:val="1"/>
        <w:keepNext/>
        <w:spacing w:before="320" w:after="200"/>
        <w:jc w:val="center"/>
      </w:pPr>
      <w:bookmarkStart w:id="11" w:name="_Toc238119166"/>
      <w:r>
        <w:rPr>
          <w:b/>
          <w:bCs/>
          <w:color w:val="000000"/>
          <w:sz w:val="26"/>
          <w:szCs w:val="26"/>
        </w:rPr>
        <w:lastRenderedPageBreak/>
        <w:t>4. Описание сырья, пищевой продукции и готовых блюд</w:t>
      </w:r>
      <w:bookmarkEnd w:id="11"/>
    </w:p>
    <w:p w14:paraId="1A1F95FB" w14:textId="77777777" w:rsidR="003A17A8" w:rsidRDefault="00C565E0">
      <w:pPr>
        <w:pStyle w:val="2"/>
        <w:keepNext/>
        <w:spacing w:before="240" w:after="120"/>
        <w:ind w:firstLine="567"/>
      </w:pPr>
      <w:bookmarkStart w:id="12" w:name="_Toc238119167"/>
      <w:r>
        <w:rPr>
          <w:b/>
          <w:bCs/>
          <w:color w:val="000000"/>
          <w:sz w:val="24"/>
          <w:szCs w:val="24"/>
        </w:rPr>
        <w:t>4.1. Группы сырья и продукции, условия хранения</w:t>
      </w:r>
      <w:bookmarkEnd w:id="12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500"/>
        <w:gridCol w:w="2200"/>
        <w:gridCol w:w="2255"/>
      </w:tblGrid>
      <w:tr w:rsidR="003A17A8" w14:paraId="6E075E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988A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Группа продукции</w:t>
            </w:r>
          </w:p>
        </w:tc>
        <w:tc>
          <w:tcPr>
            <w:tcW w:w="2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CAA5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Основные опасные факторы</w:t>
            </w:r>
          </w:p>
        </w:tc>
        <w:tc>
          <w:tcPr>
            <w:tcW w:w="2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08C0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Условия хранения</w:t>
            </w:r>
          </w:p>
        </w:tc>
        <w:tc>
          <w:tcPr>
            <w:tcW w:w="22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7AA2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Документы, подтверждающие безопасность</w:t>
            </w:r>
          </w:p>
        </w:tc>
      </w:tr>
      <w:tr w:rsidR="003A17A8" w14:paraId="19DCB25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286B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Мясо, птица, субпродукты (говяжьи печень, язык, сердце)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7E13E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8"/>
                <w:szCs w:val="18"/>
              </w:rPr>
              <w:t>Salmonella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spp</w:t>
            </w:r>
            <w:proofErr w:type="spellEnd"/>
            <w:r>
              <w:rPr>
                <w:sz w:val="18"/>
                <w:szCs w:val="18"/>
              </w:rPr>
              <w:t xml:space="preserve">., </w:t>
            </w:r>
            <w:proofErr w:type="spellStart"/>
            <w:r>
              <w:rPr>
                <w:sz w:val="18"/>
                <w:szCs w:val="18"/>
              </w:rPr>
              <w:t>Campylobacter</w:t>
            </w:r>
            <w:proofErr w:type="spellEnd"/>
            <w:r>
              <w:rPr>
                <w:sz w:val="18"/>
                <w:szCs w:val="18"/>
              </w:rPr>
              <w:t xml:space="preserve">, L. </w:t>
            </w:r>
            <w:proofErr w:type="spellStart"/>
            <w:r>
              <w:rPr>
                <w:sz w:val="18"/>
                <w:szCs w:val="18"/>
              </w:rPr>
              <w:t>monocytogenes</w:t>
            </w:r>
            <w:proofErr w:type="spellEnd"/>
            <w:r>
              <w:rPr>
                <w:sz w:val="18"/>
                <w:szCs w:val="18"/>
              </w:rPr>
              <w:t>; антибиотики; гормональные препараты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8E68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Охлаждённое — по маркировке изготовителя; замороженное — не выше минус 18 °C; отдельно от готовой продукции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0D58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Маркир</w:t>
            </w:r>
            <w:r>
              <w:rPr>
                <w:sz w:val="18"/>
                <w:szCs w:val="18"/>
              </w:rPr>
              <w:t>овка, товаросопроводительные документы, сведения об оценке (подтверждении) соответствия, ветеринарные сопроводительные документы</w:t>
            </w:r>
          </w:p>
        </w:tc>
      </w:tr>
      <w:tr w:rsidR="003A17A8" w14:paraId="70FFF8B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2E86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Рыба и рыбная продукция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AC31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Патогенные микроорганизмы, гельминты и их личинки, гистамин, тяжёлые металлы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AECA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По маркировке изготовител</w:t>
            </w:r>
            <w:r>
              <w:rPr>
                <w:sz w:val="18"/>
                <w:szCs w:val="18"/>
              </w:rPr>
              <w:t>я; замороженная — не выше минус 18 °C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564F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То же</w:t>
            </w:r>
          </w:p>
        </w:tc>
      </w:tr>
      <w:tr w:rsidR="003A17A8" w14:paraId="5B02BE7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5E7F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Молоко и молочная продукция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0B3E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Патогенные микроорганизмы, S. </w:t>
            </w:r>
            <w:proofErr w:type="spellStart"/>
            <w:r>
              <w:rPr>
                <w:sz w:val="18"/>
                <w:szCs w:val="18"/>
              </w:rPr>
              <w:t>aureus</w:t>
            </w:r>
            <w:proofErr w:type="spellEnd"/>
            <w:r>
              <w:rPr>
                <w:sz w:val="18"/>
                <w:szCs w:val="18"/>
              </w:rPr>
              <w:t>; антибиотики; растительные жиры (фальсификация)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1FE6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 +2 до +6 °C (по маркировке); строгий контроль срока годности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9A7B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Маркировка, ТСД, сведения об оценк</w:t>
            </w:r>
            <w:r>
              <w:rPr>
                <w:sz w:val="18"/>
                <w:szCs w:val="18"/>
              </w:rPr>
              <w:t>е соответствия</w:t>
            </w:r>
          </w:p>
        </w:tc>
      </w:tr>
      <w:tr w:rsidR="003A17A8" w14:paraId="412E580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29A0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Яйцо куриное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CB9FD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8"/>
                <w:szCs w:val="18"/>
              </w:rPr>
              <w:t>Salmonella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spp</w:t>
            </w:r>
            <w:proofErr w:type="spellEnd"/>
            <w:r>
              <w:rPr>
                <w:sz w:val="18"/>
                <w:szCs w:val="18"/>
              </w:rPr>
              <w:t>.; загрязнение скорлупы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813E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 отдельной таре, в холодильнике; обработка перед использованием по инструкции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F409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Маркировка, ТСД, ветеринарные документы</w:t>
            </w:r>
          </w:p>
        </w:tc>
      </w:tr>
      <w:tr w:rsidR="003A17A8" w14:paraId="40414A5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F480C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Овощи, фрукты, зелень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C3A7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Яйца гельминтов, патогенные микроорганизмы; нитраты, пестициды; песок, посторонние включения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CA71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 кладовой овощей / холодильнике по маркировке; отдельно от готовой продукции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3542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Маркировка, ТСД, сведения об оценке соответствия</w:t>
            </w:r>
          </w:p>
        </w:tc>
      </w:tr>
      <w:tr w:rsidR="003A17A8" w14:paraId="39074BC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DDF7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Бакалея (крупы, мука, макаронные из</w:t>
            </w:r>
            <w:r>
              <w:rPr>
                <w:sz w:val="18"/>
                <w:szCs w:val="18"/>
              </w:rPr>
              <w:t>делия, сахар, соль йодированная)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1EB3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Амбарные вредители, плесневые грибы, </w:t>
            </w:r>
            <w:proofErr w:type="spellStart"/>
            <w:r>
              <w:rPr>
                <w:sz w:val="18"/>
                <w:szCs w:val="18"/>
              </w:rPr>
              <w:t>микотоксины</w:t>
            </w:r>
            <w:proofErr w:type="spellEnd"/>
            <w:r>
              <w:rPr>
                <w:sz w:val="18"/>
                <w:szCs w:val="18"/>
              </w:rPr>
              <w:t>; металлические и иные посторонние включения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9457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 сухой кладовой при температуре и влажности, установленных изготовителем; на подтоварниках и стеллажах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9DD2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Маркировка, ТСД</w:t>
            </w:r>
          </w:p>
        </w:tc>
      </w:tr>
      <w:tr w:rsidR="003A17A8" w14:paraId="6527964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4281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Специализированная и обогащённая продукция, витаминизированные напитки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265F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Передозировка микронутриентов; несоблюдение инструкции по приготовлению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EF21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По маркировке изготовителя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99CF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Маркировка, ТСД, сведения об оценке соответствия</w:t>
            </w:r>
          </w:p>
        </w:tc>
      </w:tr>
      <w:tr w:rsidR="003A17A8" w14:paraId="53F3848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E38B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Упакованная (бутилированная) питьева</w:t>
            </w:r>
            <w:r>
              <w:rPr>
                <w:sz w:val="18"/>
                <w:szCs w:val="18"/>
              </w:rPr>
              <w:t>я вода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2C83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Микробиологическое загрязнение; несоответствие показателям качества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7592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По маркировке, без прямого солнечного света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49E2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Документы о происхождении, безопасности и качестве; соответствие ТР ТС 022/2011, ТР ЕАЭС 044/2017</w:t>
            </w:r>
          </w:p>
        </w:tc>
      </w:tr>
      <w:tr w:rsidR="003A17A8" w14:paraId="19314EF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0D4E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Готовые блюда собственного изготовлени</w:t>
            </w:r>
            <w:r>
              <w:rPr>
                <w:sz w:val="18"/>
                <w:szCs w:val="18"/>
              </w:rPr>
              <w:t>я</w:t>
            </w:r>
          </w:p>
        </w:tc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4D79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Вторичное обсеменение, размножение микроорганизмов при нарушении температуры и сроков реализации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0B49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Реализация не позднее 2 часов с момента изготовления; горячие блюда — на мармите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D102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Технологические документы, журнал бракеража готовой продукции</w:t>
            </w:r>
          </w:p>
        </w:tc>
      </w:tr>
    </w:tbl>
    <w:p w14:paraId="13AFD079" w14:textId="77777777" w:rsidR="003A17A8" w:rsidRDefault="00C565E0">
      <w:pPr>
        <w:pStyle w:val="2"/>
        <w:keepNext/>
        <w:spacing w:before="240" w:after="120"/>
        <w:ind w:firstLine="567"/>
      </w:pPr>
      <w:bookmarkStart w:id="13" w:name="_Toc238119168"/>
      <w:r>
        <w:rPr>
          <w:b/>
          <w:bCs/>
          <w:color w:val="000000"/>
          <w:sz w:val="24"/>
          <w:szCs w:val="24"/>
        </w:rPr>
        <w:t>4.2. Приёмка продукции и подтверждение её безопасности</w:t>
      </w:r>
      <w:bookmarkEnd w:id="13"/>
    </w:p>
    <w:p w14:paraId="5ADD6AE7" w14:textId="77777777" w:rsidR="003A17A8" w:rsidRDefault="00C565E0">
      <w:pPr>
        <w:spacing w:after="100" w:line="276" w:lineRule="auto"/>
        <w:ind w:firstLine="567"/>
        <w:jc w:val="both"/>
      </w:pPr>
      <w:r>
        <w:t>Приём пищевой продукции осуществляется только при наличии маркировки и товаросопроводительной документации, сведений об оценке (подтверждении) соответствия. При нарушении условий и режима перевозки, от</w:t>
      </w:r>
      <w:r>
        <w:t>сутствии товаросопроводительной документации и маркировки продукция не принимается (пункт 5 СанПиН 2.3/2.4.4282-26).</w:t>
      </w:r>
    </w:p>
    <w:p w14:paraId="7B5AFB8D" w14:textId="77777777" w:rsidR="003A17A8" w:rsidRDefault="00C565E0">
      <w:pPr>
        <w:pStyle w:val="2"/>
        <w:keepNext/>
        <w:spacing w:before="240" w:after="120"/>
        <w:ind w:firstLine="567"/>
      </w:pPr>
      <w:bookmarkStart w:id="14" w:name="_Toc238119169"/>
      <w:r>
        <w:rPr>
          <w:b/>
          <w:bCs/>
          <w:color w:val="000000"/>
          <w:sz w:val="24"/>
          <w:szCs w:val="24"/>
        </w:rPr>
        <w:lastRenderedPageBreak/>
        <w:t>4.3. Технологические документы</w:t>
      </w:r>
      <w:bookmarkEnd w:id="14"/>
    </w:p>
    <w:p w14:paraId="6C71560B" w14:textId="77777777" w:rsidR="003A17A8" w:rsidRDefault="00C565E0">
      <w:pPr>
        <w:spacing w:after="100" w:line="276" w:lineRule="auto"/>
        <w:ind w:firstLine="567"/>
        <w:jc w:val="both"/>
      </w:pPr>
      <w:r>
        <w:t>Изготовление продукции производится по технологическим документам (технологическим и технико-технологическим</w:t>
      </w:r>
      <w:r>
        <w:t xml:space="preserve"> картам, технологическим инструкциям), разработанным и утверждённым руководителем Организации или уполномоченным им лицом. Наименования блюд в меню должны соответствовать наименованиям в технологических документах (пункт 11 СанПиН 2.3/2.4.4282-26).</w:t>
      </w:r>
    </w:p>
    <w:p w14:paraId="52FECDB8" w14:textId="77777777" w:rsidR="003A17A8" w:rsidRDefault="00C565E0">
      <w:pPr>
        <w:pStyle w:val="2"/>
        <w:keepNext/>
        <w:spacing w:before="240" w:after="120"/>
        <w:ind w:firstLine="567"/>
      </w:pPr>
      <w:bookmarkStart w:id="15" w:name="_Toc238119170"/>
      <w:r>
        <w:rPr>
          <w:b/>
          <w:bCs/>
          <w:color w:val="000000"/>
          <w:sz w:val="24"/>
          <w:szCs w:val="24"/>
        </w:rPr>
        <w:t>4.4. Пе</w:t>
      </w:r>
      <w:r>
        <w:rPr>
          <w:b/>
          <w:bCs/>
          <w:color w:val="000000"/>
          <w:sz w:val="24"/>
          <w:szCs w:val="24"/>
        </w:rPr>
        <w:t>речень пищевой продукции, которая не допускается при организации питания детей</w:t>
      </w:r>
      <w:bookmarkEnd w:id="15"/>
    </w:p>
    <w:p w14:paraId="1426F113" w14:textId="77777777" w:rsidR="003A17A8" w:rsidRDefault="00C565E0">
      <w:pPr>
        <w:spacing w:after="120" w:line="276" w:lineRule="auto"/>
        <w:ind w:firstLine="567"/>
        <w:jc w:val="both"/>
      </w:pPr>
      <w:r>
        <w:t>Приводится в соответствии с приложением № 6 к СанПиН 2.3/2.4.4282-26. Контроль отсутствия указанной продукции осуществляется на этапах формирования меню, заключения договоров по</w:t>
      </w:r>
      <w:r>
        <w:t>ставки и приёмки (ККТ-1).</w:t>
      </w:r>
    </w:p>
    <w:p w14:paraId="34FB2897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1. Пищевая продукция без маркировки и (или) с истекшими сроками годности и (или) признаками недоброкачественности.</w:t>
      </w:r>
    </w:p>
    <w:p w14:paraId="2250F5A9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2. Пищевая продукция, не соответствующая требованиям технических регламентов Таможенного союза.</w:t>
      </w:r>
    </w:p>
    <w:p w14:paraId="16ED0ED7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3. Мясо сельскохозя</w:t>
      </w:r>
      <w:r>
        <w:rPr>
          <w:sz w:val="22"/>
          <w:szCs w:val="22"/>
        </w:rPr>
        <w:t>йственных животных и птицы, рыба, не прошедшие ветеринарно-санитарную экспертизу.</w:t>
      </w:r>
    </w:p>
    <w:p w14:paraId="1F5F1BA9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4. Субпродукты, кроме говяжьих печени, языка, сердца.</w:t>
      </w:r>
    </w:p>
    <w:p w14:paraId="1EB4D5CC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 xml:space="preserve">5. </w:t>
      </w:r>
      <w:proofErr w:type="spellStart"/>
      <w:r>
        <w:rPr>
          <w:sz w:val="22"/>
          <w:szCs w:val="22"/>
        </w:rPr>
        <w:t>Непотрошёная</w:t>
      </w:r>
      <w:proofErr w:type="spellEnd"/>
      <w:r>
        <w:rPr>
          <w:sz w:val="22"/>
          <w:szCs w:val="22"/>
        </w:rPr>
        <w:t xml:space="preserve"> птица.</w:t>
      </w:r>
    </w:p>
    <w:p w14:paraId="1A7ABDD1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6. Мясо диких животных.</w:t>
      </w:r>
    </w:p>
    <w:p w14:paraId="71D0B212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7. Яйца и мясо водоплавающих птиц.</w:t>
      </w:r>
    </w:p>
    <w:p w14:paraId="6E4C50C0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8. Яйца с загрязнённой и (или) поврежд</w:t>
      </w:r>
      <w:r>
        <w:rPr>
          <w:sz w:val="22"/>
          <w:szCs w:val="22"/>
        </w:rPr>
        <w:t>ённой скорлупой, а также яйца из хозяйств, неблагополучных по сальмонеллёзам.</w:t>
      </w:r>
    </w:p>
    <w:p w14:paraId="00C2CB77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 xml:space="preserve">9. Консервы с нарушением герметичности банок, </w:t>
      </w:r>
      <w:proofErr w:type="spellStart"/>
      <w:r>
        <w:rPr>
          <w:sz w:val="22"/>
          <w:szCs w:val="22"/>
        </w:rPr>
        <w:t>бомбажные</w:t>
      </w:r>
      <w:proofErr w:type="spellEnd"/>
      <w:r>
        <w:rPr>
          <w:sz w:val="22"/>
          <w:szCs w:val="22"/>
        </w:rPr>
        <w:t>, «</w:t>
      </w:r>
      <w:proofErr w:type="spellStart"/>
      <w:r>
        <w:rPr>
          <w:sz w:val="22"/>
          <w:szCs w:val="22"/>
        </w:rPr>
        <w:t>хлопуши</w:t>
      </w:r>
      <w:proofErr w:type="spellEnd"/>
      <w:r>
        <w:rPr>
          <w:sz w:val="22"/>
          <w:szCs w:val="22"/>
        </w:rPr>
        <w:t>», банки с ржавчиной, деформированные.</w:t>
      </w:r>
    </w:p>
    <w:p w14:paraId="4C04557E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10. Крупа, мука, сухофрукты, загрязнённые различными примесями или заражён</w:t>
      </w:r>
      <w:r>
        <w:rPr>
          <w:sz w:val="22"/>
          <w:szCs w:val="22"/>
        </w:rPr>
        <w:t>ные амбарными вредителями.</w:t>
      </w:r>
    </w:p>
    <w:p w14:paraId="5D50A4A1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11. Пищевая продукция домашнего (не промышленного) изготовления.</w:t>
      </w:r>
    </w:p>
    <w:p w14:paraId="79C8A254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12. Кремовые кондитерские изделия (пирожные и торты).</w:t>
      </w:r>
    </w:p>
    <w:p w14:paraId="21087BA9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 xml:space="preserve">13. Зельцы, изделия из мясной </w:t>
      </w:r>
      <w:proofErr w:type="spellStart"/>
      <w:r>
        <w:rPr>
          <w:sz w:val="22"/>
          <w:szCs w:val="22"/>
        </w:rPr>
        <w:t>обрези</w:t>
      </w:r>
      <w:proofErr w:type="spellEnd"/>
      <w:r>
        <w:rPr>
          <w:sz w:val="22"/>
          <w:szCs w:val="22"/>
        </w:rPr>
        <w:t>, диафрагмы; рулеты из мякоти голов, кровяные и ливерные колбасы, заливные</w:t>
      </w:r>
      <w:r>
        <w:rPr>
          <w:sz w:val="22"/>
          <w:szCs w:val="22"/>
        </w:rPr>
        <w:t xml:space="preserve"> блюда (мясные и рыбные), студни, форшмак из сельди.</w:t>
      </w:r>
    </w:p>
    <w:p w14:paraId="5D7CC1B5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14. Макароны по-флотски (с фаршем), макароны с рубленым яйцом.</w:t>
      </w:r>
    </w:p>
    <w:p w14:paraId="16202941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15. Творог из непастеризованного молока, фляжный творог, фляжную сметану без термической обработки.</w:t>
      </w:r>
    </w:p>
    <w:p w14:paraId="6ADB56B0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16. Простокваша — «</w:t>
      </w:r>
      <w:proofErr w:type="spellStart"/>
      <w:r>
        <w:rPr>
          <w:sz w:val="22"/>
          <w:szCs w:val="22"/>
        </w:rPr>
        <w:t>самоквас</w:t>
      </w:r>
      <w:proofErr w:type="spellEnd"/>
      <w:r>
        <w:rPr>
          <w:sz w:val="22"/>
          <w:szCs w:val="22"/>
        </w:rPr>
        <w:t>».</w:t>
      </w:r>
    </w:p>
    <w:p w14:paraId="7B9980FD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17. Грибы и продукты (кулинарные изделия), из них приготовленные.</w:t>
      </w:r>
    </w:p>
    <w:p w14:paraId="4AF66F35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18. Квас.</w:t>
      </w:r>
    </w:p>
    <w:p w14:paraId="6B15237C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19. Соки концентрированные диффузионные.</w:t>
      </w:r>
    </w:p>
    <w:p w14:paraId="24FF4715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20. 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</w:r>
    </w:p>
    <w:p w14:paraId="7056ADFE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21. Сырокопчёные мясные гастрономические изделия и колбасы.</w:t>
      </w:r>
    </w:p>
    <w:p w14:paraId="485DE069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22. Блюда, изгот</w:t>
      </w:r>
      <w:r>
        <w:rPr>
          <w:sz w:val="22"/>
          <w:szCs w:val="22"/>
        </w:rPr>
        <w:t>овленные из мяса, птицы, рыбы (кроме солёной), не прошедших тепловую обработку.</w:t>
      </w:r>
    </w:p>
    <w:p w14:paraId="5476EECA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23. Масло растительное пальмовое, рапсовое, кокосовое, хлопковое.</w:t>
      </w:r>
    </w:p>
    <w:p w14:paraId="71B3A2A2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lastRenderedPageBreak/>
        <w:t>24. Жареные во фритюре пищевая продукция и продукция общественного питания.</w:t>
      </w:r>
    </w:p>
    <w:p w14:paraId="1373063C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25. Уксус, горчица, хрен, перец ос</w:t>
      </w:r>
      <w:r>
        <w:rPr>
          <w:sz w:val="22"/>
          <w:szCs w:val="22"/>
        </w:rPr>
        <w:t>трый (красный, чёрный).</w:t>
      </w:r>
    </w:p>
    <w:p w14:paraId="3EC2D622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26. Острые соусы, кетчупы, майонез.</w:t>
      </w:r>
    </w:p>
    <w:p w14:paraId="539DA1E1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27. Овощи и фрукты консервированные, содержащие уксус.</w:t>
      </w:r>
    </w:p>
    <w:p w14:paraId="6158122C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28. Кофе натуральный; тонизирующие напитки (в том числе энергетические).</w:t>
      </w:r>
    </w:p>
    <w:p w14:paraId="0ABE0F3C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29. Кулинарные, гидрогенизированные масла и жиры, маргарин (кроме вы</w:t>
      </w:r>
      <w:r>
        <w:rPr>
          <w:sz w:val="22"/>
          <w:szCs w:val="22"/>
        </w:rPr>
        <w:t>печки).</w:t>
      </w:r>
    </w:p>
    <w:p w14:paraId="385B1DD4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30. Ядро абрикосовой косточки, арахис.</w:t>
      </w:r>
    </w:p>
    <w:p w14:paraId="1A942E3A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31. Газированные напитки; газированная вода питьевая.</w:t>
      </w:r>
    </w:p>
    <w:p w14:paraId="41BE233D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32. Молочная продукция и мороженое на основе растительных жиров.</w:t>
      </w:r>
    </w:p>
    <w:p w14:paraId="365AAF88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33. Жевательная резинка.</w:t>
      </w:r>
    </w:p>
    <w:p w14:paraId="500CBC1D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34. Кумыс, кисломолочная продукция с содержанием этанола (более 0</w:t>
      </w:r>
      <w:r>
        <w:rPr>
          <w:sz w:val="22"/>
          <w:szCs w:val="22"/>
        </w:rPr>
        <w:t>,5 %).</w:t>
      </w:r>
    </w:p>
    <w:p w14:paraId="139977DC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35. Карамель, в том числе леденцовая.</w:t>
      </w:r>
    </w:p>
    <w:p w14:paraId="0197E5CD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36. Холодные напитки и морсы (без термической обработки) из плодово-ягодного сырья.</w:t>
      </w:r>
    </w:p>
    <w:p w14:paraId="3B57A9C3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37. Окрошки и холодные супы.</w:t>
      </w:r>
    </w:p>
    <w:p w14:paraId="2D1871D6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38. Яичница-глазунья.</w:t>
      </w:r>
    </w:p>
    <w:p w14:paraId="1DD3F570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39. Паштеты, блинчики с мясом и с творогом.</w:t>
      </w:r>
    </w:p>
    <w:p w14:paraId="677B833B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40. Блюда из (или на основе) сух</w:t>
      </w:r>
      <w:r>
        <w:rPr>
          <w:sz w:val="22"/>
          <w:szCs w:val="22"/>
        </w:rPr>
        <w:t>их пищевых концентратов, в том числе быстрого приготовления.</w:t>
      </w:r>
    </w:p>
    <w:p w14:paraId="08665B75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41. Картофельные и кукурузные чипсы, снеки.</w:t>
      </w:r>
    </w:p>
    <w:p w14:paraId="59CF55FE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42. Изделия из рубленого мяса и рыбы, салаты, блины и оладьи, приготовленные в условиях палаточного лагеря.</w:t>
      </w:r>
    </w:p>
    <w:p w14:paraId="0222DDD9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43. Сырки творожные; изделия творожные боле</w:t>
      </w:r>
      <w:r>
        <w:rPr>
          <w:sz w:val="22"/>
          <w:szCs w:val="22"/>
        </w:rPr>
        <w:t>е 9 % жирности.</w:t>
      </w:r>
    </w:p>
    <w:p w14:paraId="0EA588E1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 xml:space="preserve">44. Молоко и </w:t>
      </w:r>
      <w:proofErr w:type="gramStart"/>
      <w:r>
        <w:rPr>
          <w:sz w:val="22"/>
          <w:szCs w:val="22"/>
        </w:rPr>
        <w:t>молочные напитки</w:t>
      </w:r>
      <w:proofErr w:type="gramEnd"/>
      <w:r>
        <w:rPr>
          <w:sz w:val="22"/>
          <w:szCs w:val="22"/>
        </w:rPr>
        <w:t xml:space="preserve"> стерилизованные менее 2,5 % и более 3,5 % жирности; кисломолочные напитки менее 2,5 % и более 3,5 % жирности.</w:t>
      </w:r>
    </w:p>
    <w:p w14:paraId="7F80D84F" w14:textId="77777777" w:rsidR="003A17A8" w:rsidRDefault="00C565E0">
      <w:pPr>
        <w:spacing w:after="20" w:line="276" w:lineRule="auto"/>
        <w:ind w:firstLine="567"/>
        <w:jc w:val="both"/>
      </w:pPr>
      <w:r>
        <w:rPr>
          <w:sz w:val="22"/>
          <w:szCs w:val="22"/>
        </w:rPr>
        <w:t>45. Готовые кулинарные блюда, не входящие в меню текущего дня, реализуемые через буфеты.</w:t>
      </w:r>
    </w:p>
    <w:p w14:paraId="0CF744DD" w14:textId="77777777" w:rsidR="003A17A8" w:rsidRDefault="00C565E0">
      <w:r>
        <w:br w:type="page"/>
      </w:r>
    </w:p>
    <w:p w14:paraId="05199700" w14:textId="77777777" w:rsidR="003A17A8" w:rsidRDefault="00C565E0">
      <w:pPr>
        <w:pStyle w:val="1"/>
        <w:keepNext/>
        <w:spacing w:before="320" w:after="200"/>
        <w:jc w:val="center"/>
      </w:pPr>
      <w:bookmarkStart w:id="16" w:name="_Toc238119171"/>
      <w:r>
        <w:rPr>
          <w:b/>
          <w:bCs/>
          <w:color w:val="000000"/>
          <w:sz w:val="26"/>
          <w:szCs w:val="26"/>
        </w:rPr>
        <w:lastRenderedPageBreak/>
        <w:t>5. Блок-схема технологических процессов</w:t>
      </w:r>
      <w:bookmarkEnd w:id="16"/>
    </w:p>
    <w:p w14:paraId="41C27DC4" w14:textId="77777777" w:rsidR="003A17A8" w:rsidRDefault="00C565E0">
      <w:pPr>
        <w:pStyle w:val="2"/>
        <w:keepNext/>
        <w:spacing w:before="240" w:after="120"/>
        <w:ind w:firstLine="567"/>
      </w:pPr>
      <w:bookmarkStart w:id="17" w:name="_Toc238119172"/>
      <w:r>
        <w:rPr>
          <w:b/>
          <w:bCs/>
          <w:color w:val="000000"/>
          <w:sz w:val="24"/>
          <w:szCs w:val="24"/>
        </w:rPr>
        <w:t>5.1. Последовательность этапов</w:t>
      </w:r>
      <w:bookmarkEnd w:id="17"/>
    </w:p>
    <w:p w14:paraId="5D5FACD5" w14:textId="77777777" w:rsidR="003A17A8" w:rsidRDefault="00C565E0">
      <w:pPr>
        <w:spacing w:after="100" w:line="276" w:lineRule="auto"/>
        <w:ind w:firstLine="567"/>
        <w:jc w:val="both"/>
      </w:pPr>
      <w:r>
        <w:t>Этапы обращения пищевой продукции на пищеблоке Организации: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200"/>
        <w:gridCol w:w="5455"/>
      </w:tblGrid>
      <w:tr w:rsidR="003A17A8" w14:paraId="5EF32BD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63F0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Этап</w:t>
            </w:r>
          </w:p>
        </w:tc>
        <w:tc>
          <w:tcPr>
            <w:tcW w:w="3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D76C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4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21B0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</w:tr>
      <w:tr w:rsidR="003A17A8" w14:paraId="36FD383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4AFB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5E19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Закупка и выбор поставщика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B223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Формирование требований к поставщику в договоре, оценка документов о безопасности</w:t>
            </w:r>
          </w:p>
        </w:tc>
      </w:tr>
      <w:tr w:rsidR="003A17A8" w14:paraId="792C723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3008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Э-2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7433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Приёмка сырья и пищевой продукции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B1DA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Проверка маркировки, ТСД, сроков годности, температуры, целостности упаковки, </w:t>
            </w:r>
            <w:proofErr w:type="spellStart"/>
            <w:r>
              <w:rPr>
                <w:sz w:val="18"/>
                <w:szCs w:val="18"/>
              </w:rPr>
              <w:t>органолептики</w:t>
            </w:r>
            <w:proofErr w:type="spellEnd"/>
          </w:p>
        </w:tc>
      </w:tr>
      <w:tr w:rsidR="003A17A8" w14:paraId="604F55E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79CA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Э-3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25EE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Хранение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FBDC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Раздельное хранение сырья и г</w:t>
            </w:r>
            <w:r>
              <w:rPr>
                <w:sz w:val="18"/>
                <w:szCs w:val="18"/>
              </w:rPr>
              <w:t>отовой продукции, соблюдение температурно-влажностного режима и сроков годности</w:t>
            </w:r>
          </w:p>
        </w:tc>
      </w:tr>
      <w:tr w:rsidR="003A17A8" w14:paraId="497912A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0438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Э-4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AA6F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Первичная (холодная) обработка сырья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462A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Дефростация, мойка, очистка, нарезка; раздельные зоны, маркированные доски и ножи</w:t>
            </w:r>
          </w:p>
        </w:tc>
      </w:tr>
      <w:tr w:rsidR="003A17A8" w14:paraId="5B3D9B6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D922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Э-5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C6A7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Изготовление полуфабрикатов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DF71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Обработка мяса, птицы, рыбы, овощей; раздельность потоков</w:t>
            </w:r>
          </w:p>
        </w:tc>
      </w:tr>
      <w:tr w:rsidR="003A17A8" w14:paraId="110C5C8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F9B0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Э-6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B48D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Тепловая обработка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720A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Варка, тушение, запекание, приготовление на пару в соответствии с технологическими документами</w:t>
            </w:r>
          </w:p>
        </w:tc>
      </w:tr>
      <w:tr w:rsidR="003A17A8" w14:paraId="26E9B5B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70AF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Э-7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CE16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Приготовление холодных блюд и напитков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0ECD0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8"/>
                <w:szCs w:val="18"/>
              </w:rPr>
              <w:t>Порцион</w:t>
            </w:r>
            <w:r>
              <w:rPr>
                <w:sz w:val="18"/>
                <w:szCs w:val="18"/>
              </w:rPr>
              <w:t>ирование</w:t>
            </w:r>
            <w:proofErr w:type="spellEnd"/>
            <w:r>
              <w:rPr>
                <w:sz w:val="18"/>
                <w:szCs w:val="18"/>
              </w:rPr>
              <w:t xml:space="preserve"> в одноразовых перчатках, использование обеззараживания воздуха</w:t>
            </w:r>
          </w:p>
        </w:tc>
      </w:tr>
      <w:tr w:rsidR="003A17A8" w14:paraId="705B471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CF24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Э-8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6EAC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Витаминизация, использование обогащённой продукции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A9B0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Приготовление витаминизированных напитков по инструкции непосредственно перед раздачей</w:t>
            </w:r>
          </w:p>
        </w:tc>
      </w:tr>
      <w:tr w:rsidR="003A17A8" w14:paraId="361ED27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349D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Э-9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4D37C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8"/>
                <w:szCs w:val="18"/>
              </w:rPr>
              <w:t>Порционирование</w:t>
            </w:r>
            <w:proofErr w:type="spellEnd"/>
            <w:r>
              <w:rPr>
                <w:sz w:val="18"/>
                <w:szCs w:val="18"/>
              </w:rPr>
              <w:t xml:space="preserve"> и раздача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22B2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Контроль температуры блюд на линии раздачи, соблюдение массы порций по возрастным группам</w:t>
            </w:r>
          </w:p>
        </w:tc>
      </w:tr>
      <w:tr w:rsidR="003A17A8" w14:paraId="1099FCF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DABE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Э-10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9648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Транспортирование пищи в групповые ячейки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1BF0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Промаркированная закрытая тара, минимальное время доставки</w:t>
            </w:r>
          </w:p>
        </w:tc>
      </w:tr>
      <w:tr w:rsidR="003A17A8" w14:paraId="6639693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A0A2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Э-11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59C5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Приём пищи детьми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BABC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Реализаци</w:t>
            </w:r>
            <w:r>
              <w:rPr>
                <w:sz w:val="18"/>
                <w:szCs w:val="18"/>
              </w:rPr>
              <w:t>я не позднее 2 часов с момента изготовления</w:t>
            </w:r>
          </w:p>
        </w:tc>
      </w:tr>
      <w:tr w:rsidR="003A17A8" w14:paraId="2452444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5B20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Э-12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C857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Отбор и хранение суточных проб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94A4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Отбор от каждой партии, хранение не менее 48 часов при температуре от +2 до +6 °C</w:t>
            </w:r>
          </w:p>
        </w:tc>
      </w:tr>
      <w:tr w:rsidR="003A17A8" w14:paraId="5CF1E96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144A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Э-13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2DE9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Мытьё и дезинфекция посуды, инвентаря, оборудования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1CAE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Раздельная обработка кухонной и столовой посуды; посудомоечная машина либо ручная обработка с </w:t>
            </w:r>
            <w:proofErr w:type="spellStart"/>
            <w:r>
              <w:rPr>
                <w:sz w:val="18"/>
                <w:szCs w:val="18"/>
              </w:rPr>
              <w:t>дезсредствами</w:t>
            </w:r>
            <w:proofErr w:type="spellEnd"/>
          </w:p>
        </w:tc>
      </w:tr>
      <w:tr w:rsidR="003A17A8" w14:paraId="02F3F83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47E1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Э-14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7335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Уборка помещений, обращение с отходами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986C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Ежедневная влажная уборка с </w:t>
            </w:r>
            <w:proofErr w:type="spellStart"/>
            <w:r>
              <w:rPr>
                <w:sz w:val="18"/>
                <w:szCs w:val="18"/>
              </w:rPr>
              <w:t>дезсредствами</w:t>
            </w:r>
            <w:proofErr w:type="spellEnd"/>
            <w:r>
              <w:rPr>
                <w:sz w:val="18"/>
                <w:szCs w:val="18"/>
              </w:rPr>
              <w:t>, маркиров</w:t>
            </w:r>
            <w:r>
              <w:rPr>
                <w:sz w:val="18"/>
                <w:szCs w:val="18"/>
              </w:rPr>
              <w:t>анный инвентарь, своевременное удаление отходов</w:t>
            </w:r>
          </w:p>
        </w:tc>
      </w:tr>
      <w:tr w:rsidR="003A17A8" w14:paraId="0B9C7B7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5A50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Э-15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9CC7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Питьевой режим</w:t>
            </w:r>
          </w:p>
        </w:tc>
        <w:tc>
          <w:tcPr>
            <w:tcW w:w="54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62C4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Обеспечение питьевой водой, обработка кулеров и фонтанчиков, смена кипячёной воды не реже чем через 3 часа</w:t>
            </w:r>
          </w:p>
        </w:tc>
      </w:tr>
    </w:tbl>
    <w:p w14:paraId="0D39C433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Блок-схема заверяется группой ХАССП и актуализируется при любом изменении техно</w:t>
      </w:r>
      <w:r>
        <w:rPr>
          <w:i/>
          <w:iCs/>
          <w:sz w:val="20"/>
          <w:szCs w:val="20"/>
        </w:rPr>
        <w:t>логии, ассортимента или планировки пищеблока. Графическое представление блок-схемы оформляется отдельным листом (приложение 2).</w:t>
      </w:r>
    </w:p>
    <w:p w14:paraId="7C2899F0" w14:textId="77777777" w:rsidR="003A17A8" w:rsidRDefault="00C565E0">
      <w:pPr>
        <w:pStyle w:val="2"/>
        <w:keepNext/>
        <w:spacing w:before="240" w:after="120"/>
        <w:ind w:firstLine="567"/>
      </w:pPr>
      <w:bookmarkStart w:id="18" w:name="_Toc238119173"/>
      <w:r>
        <w:rPr>
          <w:b/>
          <w:bCs/>
          <w:color w:val="000000"/>
          <w:sz w:val="24"/>
          <w:szCs w:val="24"/>
        </w:rPr>
        <w:t>5.2. Требования к поточности</w:t>
      </w:r>
      <w:bookmarkEnd w:id="18"/>
    </w:p>
    <w:p w14:paraId="3CA67BFB" w14:textId="77777777" w:rsidR="003A17A8" w:rsidRDefault="00C565E0">
      <w:pPr>
        <w:spacing w:after="100" w:line="276" w:lineRule="auto"/>
        <w:ind w:firstLine="567"/>
        <w:jc w:val="both"/>
      </w:pPr>
      <w:r>
        <w:t>При изготовлении блюд обеспечивается последовательность и поточность технологических процессов, исключающая встречные потоки сырья, сырых полуфабрикатов и готовой продукции, использованной и продезинфицированной посуды (пункты 8 и 10 СанПиН 2.3/2.4.4282-26</w:t>
      </w:r>
      <w:r>
        <w:t>). Для сырья и готовой к употреблению продукции используются раздельные технологическое и холодильное оборудование, производственные столы, разделочный инвентарь (маркированный), многооборотные средства упаковки и кухонная посуда. Разделочный инвентарь для</w:t>
      </w:r>
      <w:r>
        <w:t xml:space="preserve"> готовой и сырой продукции обрабатывается и хранится раздельно (пункт 29).</w:t>
      </w:r>
    </w:p>
    <w:p w14:paraId="59EF2652" w14:textId="77777777" w:rsidR="003A17A8" w:rsidRDefault="00C565E0">
      <w:r>
        <w:br w:type="page"/>
      </w:r>
    </w:p>
    <w:p w14:paraId="469E0556" w14:textId="77777777" w:rsidR="003A17A8" w:rsidRDefault="00C565E0">
      <w:pPr>
        <w:pStyle w:val="1"/>
        <w:keepNext/>
        <w:spacing w:before="320" w:after="200"/>
        <w:jc w:val="center"/>
      </w:pPr>
      <w:bookmarkStart w:id="19" w:name="_Toc238119174"/>
      <w:r>
        <w:rPr>
          <w:b/>
          <w:bCs/>
          <w:color w:val="000000"/>
          <w:sz w:val="26"/>
          <w:szCs w:val="26"/>
        </w:rPr>
        <w:lastRenderedPageBreak/>
        <w:t>6. Анализ опасных факторов</w:t>
      </w:r>
      <w:bookmarkEnd w:id="19"/>
    </w:p>
    <w:p w14:paraId="373F7D26" w14:textId="77777777" w:rsidR="003A17A8" w:rsidRDefault="00C565E0">
      <w:pPr>
        <w:pStyle w:val="2"/>
        <w:keepNext/>
        <w:spacing w:before="240" w:after="120"/>
        <w:ind w:firstLine="567"/>
      </w:pPr>
      <w:bookmarkStart w:id="20" w:name="_Toc238119175"/>
      <w:r>
        <w:rPr>
          <w:b/>
          <w:bCs/>
          <w:color w:val="000000"/>
          <w:sz w:val="24"/>
          <w:szCs w:val="24"/>
        </w:rPr>
        <w:t>6.1. Методика оценки значимости</w:t>
      </w:r>
      <w:bookmarkEnd w:id="20"/>
    </w:p>
    <w:p w14:paraId="19B0EA88" w14:textId="77777777" w:rsidR="003A17A8" w:rsidRDefault="00C565E0">
      <w:pPr>
        <w:spacing w:after="100" w:line="276" w:lineRule="auto"/>
        <w:ind w:firstLine="567"/>
        <w:jc w:val="both"/>
      </w:pPr>
      <w:r>
        <w:t>6.1.1. По каждому этапу блок-схемы выявляются биологические (Б), химические (Х) и физические (Ф) опасные факторы. Значим</w:t>
      </w:r>
      <w:r>
        <w:t>ость фактора определяется произведением балльных оценок вероятности реализации и тяжести последствий.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4000"/>
        <w:gridCol w:w="4155"/>
      </w:tblGrid>
      <w:tr w:rsidR="003A17A8" w14:paraId="2C88D99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2211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Балл</w:t>
            </w:r>
          </w:p>
        </w:tc>
        <w:tc>
          <w:tcPr>
            <w:tcW w:w="4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B9C2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Вероятность реализации</w:t>
            </w:r>
          </w:p>
        </w:tc>
        <w:tc>
          <w:tcPr>
            <w:tcW w:w="41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39F7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Тяжесть последствий для ребёнка</w:t>
            </w:r>
          </w:p>
        </w:tc>
      </w:tr>
      <w:tr w:rsidR="003A17A8" w14:paraId="141FA97D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05564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8A782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Практически исключена (единичные случаи не отмечались)</w:t>
            </w:r>
          </w:p>
        </w:tc>
        <w:tc>
          <w:tcPr>
            <w:tcW w:w="4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EF953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Лёгкая: дискомфорт без обращения за медицинской помощью</w:t>
            </w:r>
          </w:p>
        </w:tc>
      </w:tr>
      <w:tr w:rsidR="003A17A8" w14:paraId="1485FB2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5ED1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451AE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Возможна (отмечались отдельные случаи, фактор зависит от дисциплины персонала)</w:t>
            </w:r>
          </w:p>
        </w:tc>
        <w:tc>
          <w:tcPr>
            <w:tcW w:w="4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E7C5E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Средняя: расстройство здоровья, требующее медицинской помощи</w:t>
            </w:r>
          </w:p>
        </w:tc>
      </w:tr>
      <w:tr w:rsidR="003A17A8" w14:paraId="375651EF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14C0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DA2B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Вероятна (фактор реализуется при любом ослаблении контроля)</w:t>
            </w:r>
          </w:p>
        </w:tc>
        <w:tc>
          <w:tcPr>
            <w:tcW w:w="4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85D76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Тяжёлая: пищевое отравление, острая кишечная инфекция, аллергическая реакция, травма</w:t>
            </w:r>
          </w:p>
        </w:tc>
      </w:tr>
    </w:tbl>
    <w:p w14:paraId="0591FE0B" w14:textId="77777777" w:rsidR="003A17A8" w:rsidRDefault="00C565E0">
      <w:pPr>
        <w:spacing w:after="100" w:line="276" w:lineRule="auto"/>
        <w:ind w:firstLine="567"/>
        <w:jc w:val="both"/>
      </w:pPr>
      <w:r>
        <w:t>6.1.2. Фактор признаётся значимым и подлежит управлению, если произведение баллов составляет 4 и более либо ес</w:t>
      </w:r>
      <w:r>
        <w:t>ли тяжесть последствий оценена в 3 балла при любой вероятности. Второе условие введено с учётом того, что потребителями являются дети дошкольного возраста (пункт 2.4).</w:t>
      </w:r>
    </w:p>
    <w:p w14:paraId="4CCB92A9" w14:textId="77777777" w:rsidR="003A17A8" w:rsidRDefault="00C565E0">
      <w:pPr>
        <w:spacing w:after="100" w:line="276" w:lineRule="auto"/>
        <w:ind w:firstLine="567"/>
        <w:jc w:val="both"/>
      </w:pPr>
      <w:r>
        <w:t>6.1.3. Значимые факторы управляются либо через критические контрольные точки (раздел 7),</w:t>
      </w:r>
      <w:r>
        <w:t xml:space="preserve"> либо через программы обязательных предварительных мероприятий (раздел 8). ККТ назначается там, где утрата контроля не может быть компенсирована на последующих этапах.</w:t>
      </w:r>
    </w:p>
    <w:p w14:paraId="38C62CBF" w14:textId="77777777" w:rsidR="003A17A8" w:rsidRDefault="00C565E0">
      <w:pPr>
        <w:spacing w:after="100" w:line="276" w:lineRule="auto"/>
        <w:ind w:firstLine="567"/>
        <w:jc w:val="both"/>
      </w:pPr>
      <w:r>
        <w:t>6.1.4. Результаты анализа приведены в таблице 6.2. Таблица пересматривается группой ХАСС</w:t>
      </w:r>
      <w:r>
        <w:t>П не реже одного раза в год и при каждом изменении блок-схемы.</w:t>
      </w:r>
    </w:p>
    <w:p w14:paraId="25AF5C94" w14:textId="77777777" w:rsidR="003A17A8" w:rsidRDefault="003A17A8">
      <w:pPr>
        <w:sectPr w:rsidR="003A17A8" w:rsidSect="009F4E98">
          <w:footerReference w:type="default" r:id="rId7"/>
          <w:footerReference w:type="first" r:id="rId8"/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14:paraId="537F4E4A" w14:textId="77777777" w:rsidR="003A17A8" w:rsidRDefault="00C565E0">
      <w:pPr>
        <w:pStyle w:val="2"/>
        <w:keepNext/>
        <w:spacing w:before="240" w:after="120"/>
        <w:ind w:firstLine="567"/>
      </w:pPr>
      <w:bookmarkStart w:id="21" w:name="_Toc238119176"/>
      <w:r>
        <w:rPr>
          <w:b/>
          <w:bCs/>
          <w:color w:val="000000"/>
          <w:sz w:val="24"/>
          <w:szCs w:val="24"/>
        </w:rPr>
        <w:lastRenderedPageBreak/>
        <w:t>6.2. Таблица анализа опасных факторов</w:t>
      </w:r>
      <w:bookmarkEnd w:id="21"/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200"/>
        <w:gridCol w:w="2600"/>
        <w:gridCol w:w="900"/>
        <w:gridCol w:w="900"/>
        <w:gridCol w:w="900"/>
        <w:gridCol w:w="1100"/>
        <w:gridCol w:w="3300"/>
        <w:gridCol w:w="1770"/>
      </w:tblGrid>
      <w:tr w:rsidR="003A17A8" w14:paraId="45CAB15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B536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Этап</w:t>
            </w:r>
          </w:p>
        </w:tc>
        <w:tc>
          <w:tcPr>
            <w:tcW w:w="2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AC30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Опасный фактор</w:t>
            </w:r>
          </w:p>
        </w:tc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890A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Источник (причина)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2177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Вер.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BA818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Тяж.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C757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Знач.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31A6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Значимый</w:t>
            </w:r>
          </w:p>
        </w:tc>
        <w:tc>
          <w:tcPr>
            <w:tcW w:w="3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9399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Меры управления</w:t>
            </w:r>
          </w:p>
        </w:tc>
        <w:tc>
          <w:tcPr>
            <w:tcW w:w="17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30A9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Управляется через</w:t>
            </w:r>
          </w:p>
        </w:tc>
      </w:tr>
      <w:tr w:rsidR="003A17A8" w14:paraId="6B67D20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2A9C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Э-2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725B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патогенные микроорганизмы в сырье (</w:t>
            </w:r>
            <w:proofErr w:type="spellStart"/>
            <w:r>
              <w:rPr>
                <w:sz w:val="16"/>
                <w:szCs w:val="16"/>
              </w:rPr>
              <w:t>Salmonella</w:t>
            </w:r>
            <w:proofErr w:type="spellEnd"/>
            <w:r>
              <w:rPr>
                <w:sz w:val="16"/>
                <w:szCs w:val="16"/>
              </w:rPr>
              <w:t xml:space="preserve">, L. </w:t>
            </w:r>
            <w:proofErr w:type="spellStart"/>
            <w:r>
              <w:rPr>
                <w:sz w:val="16"/>
                <w:szCs w:val="16"/>
              </w:rPr>
              <w:t>monocytogenes</w:t>
            </w:r>
            <w:proofErr w:type="spellEnd"/>
            <w:r>
              <w:rPr>
                <w:sz w:val="16"/>
                <w:szCs w:val="16"/>
              </w:rPr>
              <w:t xml:space="preserve"> и др.)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E6D5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Поставка продукции с нарушением температурного режима перевозки, истёкшим сроком годности, без ТСД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6761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DC42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2BA81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DB9D7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3EF4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Входной контроль маркировки, ТСД, сроков годности, температуры продукции, целостности упаковки; отказ в приёмке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EB6C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ККТ-1</w:t>
            </w:r>
          </w:p>
        </w:tc>
      </w:tr>
      <w:tr w:rsidR="003A17A8" w14:paraId="1E49006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1448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Э-2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F2E7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Х: продукция, запрещённая к использованию в питании детей; несоответствие ТР ТС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7286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Ошибка при закупке, подмена поставщиком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6040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68AF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E059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84B5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017C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Свер</w:t>
            </w:r>
            <w:r>
              <w:rPr>
                <w:sz w:val="16"/>
                <w:szCs w:val="16"/>
              </w:rPr>
              <w:t>ка с перечнем (пункт 4.4); проверка сведений об оценке соответствия; условие в договоре поставки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C59A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ККТ-1</w:t>
            </w:r>
          </w:p>
        </w:tc>
      </w:tr>
      <w:tr w:rsidR="003A17A8" w14:paraId="7C74D4B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1AFA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Э-2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DA9D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Ф: посторонние включения, повреждение упаковки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A3C4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Нарушение при перевозке и погрузке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85EF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F1EE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0D46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1BA3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1329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Визуальный осмотр каждой партии, отказ в приёмке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F5CB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ККТ-1</w:t>
            </w:r>
          </w:p>
        </w:tc>
      </w:tr>
      <w:tr w:rsidR="003A17A8" w14:paraId="0DE1C01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12A1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8F52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размножение микроорганизмов при нарушении температуры хранения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1742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Неисправность холодильного оборудования, перегруз камер, отключение электроэнергии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171E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B892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A708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B6AB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ADF5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Ежедневный контроль температуры и влажности с регистрацией; контрольные термометры; техобслуживание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761D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ККТ-2</w:t>
            </w:r>
          </w:p>
        </w:tc>
      </w:tr>
      <w:tr w:rsidR="003A17A8" w14:paraId="3733B3A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2E86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9A9A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перекрёстное обсеменение готовой продукции сырьём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E526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Совместное хранение, нарушение товарного соседства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BC7A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73F4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3C9C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FE31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75AA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Раздельное холодильное оборудование либо закрытые контейнеры и </w:t>
            </w:r>
            <w:proofErr w:type="spellStart"/>
            <w:r>
              <w:rPr>
                <w:sz w:val="16"/>
                <w:szCs w:val="16"/>
              </w:rPr>
              <w:t>гастроёмкости</w:t>
            </w:r>
            <w:proofErr w:type="spellEnd"/>
            <w:r>
              <w:rPr>
                <w:sz w:val="16"/>
                <w:szCs w:val="16"/>
              </w:rPr>
              <w:t>; правило верхних полок для готовой продукции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E3B3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ККТ-2</w:t>
            </w:r>
          </w:p>
        </w:tc>
      </w:tr>
      <w:tr w:rsidR="003A17A8" w14:paraId="3468B06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010B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E30C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реализация продукции с истёкшим сроком годности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1CBD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Отсутствие ротации запасов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4A0A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452C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87EF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BF8C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34DA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Контроль сроков годности при закладке и еженедельная ревизия остатков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78A7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ККТ-2</w:t>
            </w:r>
          </w:p>
        </w:tc>
      </w:tr>
      <w:tr w:rsidR="003A17A8" w14:paraId="6047908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54FB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Э-4, Э-5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F0A1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перекрёстное обсеменение при обработке сырья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24D6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Использование одного инвентаря и оборудования для сырья и готовой продукции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1B5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6D2C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09F7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17DA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E541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Маркированные доски, ножи, ванны; раздельные зоны; обработка и раздельное хранение инвентаря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C1FA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ППМ-2, ККТ-5</w:t>
            </w:r>
          </w:p>
        </w:tc>
      </w:tr>
      <w:tr w:rsidR="003A17A8" w14:paraId="1ED28AF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067B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Э-4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83ED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яйца гельминтов на овощах и зелени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0542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Недостаточная мойка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9ABB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D913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940A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3082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DDD1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Соблюдение технологии мойки овощей и зелени; смывы на яйца гельминтов при верификации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7E2B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ППМ-2</w:t>
            </w:r>
          </w:p>
        </w:tc>
      </w:tr>
      <w:tr w:rsidR="003A17A8" w14:paraId="6B2193F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AB7F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Э-6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0777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выживание патогенных микроорганизмов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2F56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Недостаточная температура или продолжительность тепл</w:t>
            </w:r>
            <w:r>
              <w:rPr>
                <w:sz w:val="16"/>
                <w:szCs w:val="16"/>
              </w:rPr>
              <w:t>овой обработки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E4C7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E819F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9F7E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8D9A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18E2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Контроль температуры в толще изделия термометром с щупом по каждой партии; бракераж готовой продукции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6CBB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ККТ-3</w:t>
            </w:r>
          </w:p>
        </w:tc>
      </w:tr>
      <w:tr w:rsidR="003A17A8" w14:paraId="0225488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5D02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Э-7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E86A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вторичное обсеменение холодных блюд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1DBB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Контакт с руками, поверхностями, воздухом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6DAC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4530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1C64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0550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9DE9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Одноразовые перчатки при </w:t>
            </w:r>
            <w:proofErr w:type="spellStart"/>
            <w:r>
              <w:rPr>
                <w:sz w:val="16"/>
                <w:szCs w:val="16"/>
              </w:rPr>
              <w:t>порционировании</w:t>
            </w:r>
            <w:proofErr w:type="spellEnd"/>
            <w:r>
              <w:rPr>
                <w:sz w:val="16"/>
                <w:szCs w:val="16"/>
              </w:rPr>
              <w:t xml:space="preserve"> и приготовлении холодных закусок и салатов; обеззараживание воздуха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CBE1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ККТ-4, ППМ-3</w:t>
            </w:r>
          </w:p>
        </w:tc>
      </w:tr>
      <w:tr w:rsidR="003A17A8" w14:paraId="55702FA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C4A8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Э-8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3A43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Х: передозировка или отсутствие микронутриентов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0937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Нарушение инструкции по приготовлению витаминизированных напитков; замена витамин</w:t>
            </w:r>
            <w:r>
              <w:rPr>
                <w:sz w:val="16"/>
                <w:szCs w:val="16"/>
              </w:rPr>
              <w:t>изации поливитаминами (не допускается)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7591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174D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C196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727D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10F98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Приготовление строго по инструкции непосредственно перед раздачей; регистрация в журнале витаминизации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1FC1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ККТ-6</w:t>
            </w:r>
          </w:p>
        </w:tc>
      </w:tr>
      <w:tr w:rsidR="003A17A8" w14:paraId="3EBA7E8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20AB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Э-9, Э-10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0F20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размножение микроорганизмов в готовых блюдах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1EC8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Нарушение температуры на раздаче, задержка выдачи, нарушение сроков реализации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CE0A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30AB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EA9C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32F7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01C8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Контроль температуры блюд на линии раздачи термометром; реализация не позднее 2 часов с момента изготовления; закрытая м</w:t>
            </w:r>
            <w:r>
              <w:rPr>
                <w:sz w:val="16"/>
                <w:szCs w:val="16"/>
              </w:rPr>
              <w:t>аркированная тара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43BE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ККТ-4</w:t>
            </w:r>
          </w:p>
        </w:tc>
      </w:tr>
      <w:tr w:rsidR="003A17A8" w14:paraId="38264E3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5060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Э-9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5974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реализация блюд на следующий день, повторное замораживание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9835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Стремление снизить потери продукции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086C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083B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B1A6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1412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 (по тяжести)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D5D8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Прямой запрет; утилизация нереализованных готовых блюд; контроль ответственным лицом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A785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ККТ-4</w:t>
            </w:r>
          </w:p>
        </w:tc>
      </w:tr>
      <w:tr w:rsidR="003A17A8" w14:paraId="166355C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41DF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Э-12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ED2E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опасный фактор: нарушение прослеживаемости — невозможность установить причину пищевого отравления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E45B5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6"/>
                <w:szCs w:val="16"/>
              </w:rPr>
              <w:t>Неотбор</w:t>
            </w:r>
            <w:proofErr w:type="spellEnd"/>
            <w:r>
              <w:rPr>
                <w:sz w:val="16"/>
                <w:szCs w:val="16"/>
              </w:rPr>
              <w:t xml:space="preserve"> суточных проб или нарушение условий их хранения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4FD6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A51A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B497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E0CE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оценивается по шкале раздела 6.1 (не является опасным фактором)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10BD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Отбор суточной пробы от каждой партии в обеззараженные промаркированные ёмкости; хранение не менее 48 часов при +2…+6 °C. Требование пункта 59 подпункта 10 СанПиН 2.3/2.4.4282-26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0644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ППМ-9 (прослеживаемость); обязательная запись в составе мониторинга ККТ-4</w:t>
            </w:r>
          </w:p>
        </w:tc>
      </w:tr>
      <w:tr w:rsidR="003A17A8" w14:paraId="79D42C7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E7B4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</w:t>
            </w:r>
            <w:r>
              <w:rPr>
                <w:sz w:val="16"/>
                <w:szCs w:val="16"/>
              </w:rPr>
              <w:t>13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D01C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остаточное микробиологическое загрязнение посуды и инвентаря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B049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Нарушение режима мытья, концентрации </w:t>
            </w:r>
            <w:proofErr w:type="spellStart"/>
            <w:r>
              <w:rPr>
                <w:sz w:val="16"/>
                <w:szCs w:val="16"/>
              </w:rPr>
              <w:t>дезсредств</w:t>
            </w:r>
            <w:proofErr w:type="spellEnd"/>
            <w:r>
              <w:rPr>
                <w:sz w:val="16"/>
                <w:szCs w:val="16"/>
              </w:rPr>
              <w:t>, совместная обработка кухонной и столовой посуды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BFD0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5FBA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361D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CABA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2E56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Соблюдение режимов посудомоечной машины либо ручной обработки с </w:t>
            </w:r>
            <w:proofErr w:type="spellStart"/>
            <w:r>
              <w:rPr>
                <w:sz w:val="16"/>
                <w:szCs w:val="16"/>
              </w:rPr>
              <w:t>дезсредствами</w:t>
            </w:r>
            <w:proofErr w:type="spellEnd"/>
            <w:r>
              <w:rPr>
                <w:sz w:val="16"/>
                <w:szCs w:val="16"/>
              </w:rPr>
              <w:t>; разд</w:t>
            </w:r>
            <w:r>
              <w:rPr>
                <w:sz w:val="16"/>
                <w:szCs w:val="16"/>
              </w:rPr>
              <w:t>ельность; смывы при верификации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6E32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ККТ-5</w:t>
            </w:r>
          </w:p>
        </w:tc>
      </w:tr>
      <w:tr w:rsidR="003A17A8" w14:paraId="50519D3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BF73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Э-13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845E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Х: остатки моющих и дезинфицирующих средств на посуде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ECD5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Недостаточное ополаскивание, превышение концентрации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775D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FA12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620E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9C9B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C377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Применение средств строго по инструкции; маркировка ёмкостей с рабочими растворами; контроль ополаскивания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89CB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ККТ-6, ППМ-2</w:t>
            </w:r>
          </w:p>
        </w:tc>
      </w:tr>
      <w:tr w:rsidR="003A17A8" w14:paraId="71AF6AD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9BE7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Все этапы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CD9D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инфицирование продукции больным работником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EA5B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Допуск к работе лица с кишечной инфекцией, гнойничковыми заболеваниями кожи рук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81A5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6A88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B72A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A019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C4CB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Ежедневный осмотр работников с регистрацией в гигиеническом журнале; отстранение от работы; медосмотры и вакцинация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88F5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ППМ-3</w:t>
            </w:r>
          </w:p>
        </w:tc>
      </w:tr>
      <w:tr w:rsidR="003A17A8" w14:paraId="4FC8690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2DEC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Все этапы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A1B8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Ф: посторонние предметы (металл, с</w:t>
            </w:r>
            <w:r>
              <w:rPr>
                <w:sz w:val="16"/>
                <w:szCs w:val="16"/>
              </w:rPr>
              <w:t>текло, пластик, дерево)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F587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Разрушение инвентаря, посуды, осветительных приборов; личные вещи персонала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1DD8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CF13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DBA8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9525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98FA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Запрет хранения личных вещей в производственных помещениях; контроль целостности инвентаря; защита светильников; регистрация случаев боя посуды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8D9C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ППМ-7</w:t>
            </w:r>
          </w:p>
        </w:tc>
      </w:tr>
      <w:tr w:rsidR="003A17A8" w14:paraId="232202D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256E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Все этапы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CFDE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контаминация через воду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5C89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Несоответствие питьевой воды обязательным требованиям, авария на сет</w:t>
            </w:r>
            <w:r>
              <w:rPr>
                <w:sz w:val="16"/>
                <w:szCs w:val="16"/>
              </w:rPr>
              <w:t>ях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DD0F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6EB8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6525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0B0C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 (по тяжести)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AF42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Использование воды, отвечающей требованиям к питьевой; лабораторный контроль; действия при аварии по разделу 12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61E3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ППМ-4</w:t>
            </w:r>
          </w:p>
        </w:tc>
      </w:tr>
      <w:tr w:rsidR="003A17A8" w14:paraId="7C7FB9E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3CA7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Все этапы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A572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занос через насекомых и грызунов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F123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Нарушение герметичности помещений, несвоевременное удаление отходов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AC30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82DA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CE25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33E8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2999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Договор с организацией дезинфекционного профиля, регулярные обработки, контроль результативности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BC42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ППМ-5</w:t>
            </w:r>
          </w:p>
        </w:tc>
      </w:tr>
      <w:tr w:rsidR="003A17A8" w14:paraId="1C5F481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C525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Все этапы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0026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Х: загрязнение продукции токсичными веществами при дезинсекции и дератизации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96D6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Проведение обработок при работающем пищеблоке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7F56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DF4C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3CB3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79F8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 (по тяжести)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FA76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Запрет хранения и изготовления продукции во время обработок; проведение в отсутствие детей и персонала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5FE7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ППМ-5</w:t>
            </w:r>
          </w:p>
        </w:tc>
      </w:tr>
      <w:tr w:rsidR="003A17A8" w14:paraId="58274B0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C4FD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се этапы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F2C7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Х: аллергенные компоненты, пищевые добавки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9B0C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Отсутствие информации о составе блюд; нарушение дозирования добавок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F196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0D97D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7322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CDA1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7740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Информирование родителей о составе блюд; контроль дозирования по рецептурам; </w:t>
            </w:r>
            <w:r>
              <w:rPr>
                <w:sz w:val="16"/>
                <w:szCs w:val="16"/>
              </w:rPr>
              <w:lastRenderedPageBreak/>
              <w:t>индивидуальные меню для детей с назначениями врача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A276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ППМ-8</w:t>
            </w:r>
          </w:p>
        </w:tc>
      </w:tr>
      <w:tr w:rsidR="003A17A8" w14:paraId="3AAF9FB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5271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Э-14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8E93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обсеменение через отходы и уборочный инвентарь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75FE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Нарушение обращения с отходами, использование инвентаря не по назн</w:t>
            </w:r>
            <w:r>
              <w:rPr>
                <w:sz w:val="16"/>
                <w:szCs w:val="16"/>
              </w:rPr>
              <w:t>ачению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7365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BEF5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9804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AC29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7E76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Маркированный инвентарь по зонам, отдельное хранение инвентаря для туалета, своевременное удаление отходов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6596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ППМ-6</w:t>
            </w:r>
          </w:p>
        </w:tc>
      </w:tr>
      <w:tr w:rsidR="003A17A8" w14:paraId="6BF7BAD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F731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Э-15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029D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Б: обсеменение питьевой воды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2760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Несвоевременная обработка кулеров и фонтанчиков, длительное хранение кипячёной воды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6984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BA17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D763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D1A1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E8C5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Ежедневная обработка чаши фонтанчика; мойка кулера не реже 1 раза в 7 дней, с </w:t>
            </w:r>
            <w:proofErr w:type="spellStart"/>
            <w:r>
              <w:rPr>
                <w:sz w:val="16"/>
                <w:szCs w:val="16"/>
              </w:rPr>
              <w:t>дезсредством</w:t>
            </w:r>
            <w:proofErr w:type="spellEnd"/>
            <w:r>
              <w:rPr>
                <w:sz w:val="16"/>
                <w:szCs w:val="16"/>
              </w:rPr>
              <w:t xml:space="preserve"> — не реже 1 раза в 3 месяца; смена кипячёной воды не реже чем через 3 ча</w:t>
            </w:r>
            <w:r>
              <w:rPr>
                <w:sz w:val="16"/>
                <w:szCs w:val="16"/>
              </w:rPr>
              <w:t>са</w:t>
            </w:r>
          </w:p>
        </w:tc>
        <w:tc>
          <w:tcPr>
            <w:tcW w:w="17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BCBD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ППМ-4</w:t>
            </w:r>
          </w:p>
        </w:tc>
      </w:tr>
    </w:tbl>
    <w:p w14:paraId="19C7ABBD" w14:textId="77777777" w:rsidR="003A17A8" w:rsidRDefault="00C565E0">
      <w:pPr>
        <w:pStyle w:val="1"/>
        <w:keepNext/>
        <w:spacing w:before="320" w:after="200"/>
        <w:jc w:val="center"/>
      </w:pPr>
      <w:bookmarkStart w:id="22" w:name="_Toc238119177"/>
      <w:r>
        <w:rPr>
          <w:b/>
          <w:bCs/>
          <w:color w:val="000000"/>
          <w:sz w:val="26"/>
          <w:szCs w:val="26"/>
        </w:rPr>
        <w:t>7. Критические контрольные точки, критические пределы и мониторинг</w:t>
      </w:r>
      <w:bookmarkEnd w:id="22"/>
    </w:p>
    <w:p w14:paraId="1C143F37" w14:textId="77777777" w:rsidR="003A17A8" w:rsidRDefault="00C565E0">
      <w:pPr>
        <w:pStyle w:val="2"/>
        <w:keepNext/>
        <w:spacing w:before="240" w:after="120"/>
        <w:ind w:firstLine="567"/>
      </w:pPr>
      <w:bookmarkStart w:id="23" w:name="_Toc238119178"/>
      <w:r>
        <w:rPr>
          <w:b/>
          <w:bCs/>
          <w:color w:val="000000"/>
          <w:sz w:val="24"/>
          <w:szCs w:val="24"/>
        </w:rPr>
        <w:t>7.1. Порядок определения критических контрольных точек</w:t>
      </w:r>
      <w:bookmarkEnd w:id="23"/>
    </w:p>
    <w:p w14:paraId="4FC9D461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ККТ определены с применением последовательности вопросов: 1) существуют ли на этапе меры управления опасным фактором; 2) устраняет ли этап опасный фактор или снижает его до допустимого уровня; 3) может ли опасный фактор на этапе возрасти до недопустимого у</w:t>
      </w:r>
      <w:r>
        <w:rPr>
          <w:sz w:val="22"/>
          <w:szCs w:val="22"/>
        </w:rPr>
        <w:t>ровня; 4) устранит ли последующий этап опасный фактор или снизит его до допустимого уровня. Этап признан ККТ, если утрата контроля на нём не компенсируется последующими этапами.</w:t>
      </w:r>
    </w:p>
    <w:p w14:paraId="0CE57E4F" w14:textId="77777777" w:rsidR="003A17A8" w:rsidRDefault="00C565E0">
      <w:pPr>
        <w:pStyle w:val="3"/>
        <w:keepNext/>
        <w:spacing w:before="200" w:after="120"/>
        <w:ind w:firstLine="567"/>
      </w:pPr>
      <w:bookmarkStart w:id="24" w:name="_Toc238119179"/>
      <w:r>
        <w:rPr>
          <w:b/>
          <w:bCs/>
          <w:color w:val="000000"/>
        </w:rPr>
        <w:t>7.1.1. Лист применения дерева принятия решений</w:t>
      </w:r>
      <w:bookmarkEnd w:id="24"/>
    </w:p>
    <w:p w14:paraId="5B2B53D8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0"/>
          <w:szCs w:val="20"/>
        </w:rPr>
        <w:t>Дерево применяется отдельно к к</w:t>
      </w:r>
      <w:r>
        <w:rPr>
          <w:sz w:val="20"/>
          <w:szCs w:val="20"/>
        </w:rPr>
        <w:t>аждому опасному фактору каждого этапа: биологические (Б), химические (Х) и физические (Ф) факторы одного этапа не объединяются в одну строку, поскольку меры управления и вывод для них различны. Несколько этапов указываются в одной строке только тогда, когд</w:t>
      </w:r>
      <w:r>
        <w:rPr>
          <w:sz w:val="20"/>
          <w:szCs w:val="20"/>
        </w:rPr>
        <w:t>а речь идёт об одном и том же факторе с одними и теми же мерами управления и одинаковым выводом (например, транспортирование пищи в групповые ячейки и её приём детьми).</w:t>
      </w: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5"/>
        <w:gridCol w:w="1000"/>
        <w:gridCol w:w="1130"/>
        <w:gridCol w:w="1200"/>
        <w:gridCol w:w="2295"/>
        <w:gridCol w:w="1498"/>
        <w:gridCol w:w="4952"/>
      </w:tblGrid>
      <w:tr w:rsidR="003A17A8" w14:paraId="4C5B24D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79A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Значимый опасный фактор (этап)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4FDD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Вопрос 1: есть меры управления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B4E6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Вопрос 2: этап устраняет (снижает) фактор</w:t>
            </w:r>
          </w:p>
        </w:tc>
        <w:tc>
          <w:tcPr>
            <w:tcW w:w="1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C178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Вопрос 3: фактор может возрасти до недопустимого уровня</w:t>
            </w:r>
          </w:p>
        </w:tc>
        <w:tc>
          <w:tcPr>
            <w:tcW w:w="2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F091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Вопрос 4: последующий этап устранит фактор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C343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Вывод</w:t>
            </w:r>
          </w:p>
        </w:tc>
        <w:tc>
          <w:tcPr>
            <w:tcW w:w="49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BBD5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Пояснение группы ХАССП</w:t>
            </w:r>
          </w:p>
        </w:tc>
      </w:tr>
      <w:tr w:rsidR="003A17A8" w14:paraId="24293F9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055F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патогенные микроорганизмы в поступающем сырье (Э-2)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DED9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0C16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E85672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93EF0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 — продукция, употребляемая без тепловой обработки, последующей обработки не проходит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049D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ККТ-1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D8FF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Контроль температуры доставки и сроков годности на приёмке последующими этапами не компенсируетс</w:t>
            </w:r>
            <w:r>
              <w:rPr>
                <w:sz w:val="15"/>
                <w:szCs w:val="15"/>
              </w:rPr>
              <w:t>я</w:t>
            </w:r>
          </w:p>
        </w:tc>
      </w:tr>
      <w:tr w:rsidR="003A17A8" w14:paraId="563D70A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A430C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Х: продукция из перечня, не допускаемого в питании детей; несоответствие техническим регламентам (Э-2)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B1B7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9AAF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продукция отсекается на приёмке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01CB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B978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06B6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ККТ-1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5676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Приёмка — единственный этап, на котором отсекается продукция из перечня приложения № 6 к СанПиН 2.3/2.4.4282-26 (пункт 4.4 Программы) и продукция без документов о безопасности</w:t>
            </w:r>
          </w:p>
        </w:tc>
      </w:tr>
      <w:tr w:rsidR="003A17A8" w14:paraId="7C6D077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6948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Ф: посторонние включения, повреждение упаковки (Э-2)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CAFD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1EEA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 xml:space="preserve">Да — при визуальном </w:t>
            </w:r>
            <w:r>
              <w:rPr>
                <w:sz w:val="15"/>
                <w:szCs w:val="15"/>
              </w:rPr>
              <w:lastRenderedPageBreak/>
              <w:t>кон</w:t>
            </w:r>
            <w:r>
              <w:rPr>
                <w:sz w:val="15"/>
                <w:szCs w:val="15"/>
              </w:rPr>
              <w:t>троле каждой партии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D043C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lastRenderedPageBreak/>
              <w:t>—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858E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754DB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ККТ-1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F459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Тепловая обработка физический фактор не устраняет</w:t>
            </w:r>
          </w:p>
        </w:tc>
      </w:tr>
      <w:tr w:rsidR="003A17A8" w14:paraId="236C334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381B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размножение микроорганизмов при нарушении температуры хранения (Э-3)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5546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4C3EB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D04E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21FE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 — накопленные микробные токсины тепловой обработкой не разрушаются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EE92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ККТ-2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2C63F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Контроль температуры и сроков годности не компенсируется ни одним последующим этапом</w:t>
            </w:r>
          </w:p>
        </w:tc>
      </w:tr>
      <w:tr w:rsidR="003A17A8" w14:paraId="5123DA2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732B0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перекрёстное обсеменение готовой продукции сырьём при хранении (Э-3)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036E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6C86F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40A9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7FD0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 — обсеменённая готовая продукция поступает на раздачу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2E72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ККТ-2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9EB4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Управляется раздельным хранением и правилом верхних полок</w:t>
            </w:r>
          </w:p>
        </w:tc>
      </w:tr>
      <w:tr w:rsidR="003A17A8" w14:paraId="6CB2376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528C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перекрёстное обсеменение при первичной (холодной) обработке сырья (Э-4)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ABBA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EEC412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4D9C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38F3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для продукции, проходящей тепловую обработку (Э-6); нет — для продукции, употребляемой без обработки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A2EB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ППМ-2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ECE05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Раздельные зоны, маркированный инвентарь и раздельная обработка инвентаря — базовые условия, не привязанные к одной операции</w:t>
            </w:r>
          </w:p>
        </w:tc>
      </w:tr>
      <w:tr w:rsidR="003A17A8" w14:paraId="786A086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392D5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перекрёстное обсеменение при изготовлении полуфабрикатов (Э-5)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49BF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0417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CAAA2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0ACB5F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 xml:space="preserve">Да — полуфабрикаты направляются на тепловую обработку </w:t>
            </w:r>
            <w:r>
              <w:rPr>
                <w:sz w:val="15"/>
                <w:szCs w:val="15"/>
              </w:rPr>
              <w:t>(Э-6)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8C23F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ППМ-2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0B05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Опасность компенсируется последующим этапом Э-6, поэтому ККТ не назначается</w:t>
            </w:r>
          </w:p>
        </w:tc>
      </w:tr>
      <w:tr w:rsidR="003A17A8" w14:paraId="0746525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1D2A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яйца гельминтов на овощах и зелени (Э-4)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B2C2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9CC0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при соблюдении технологии мойки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6008B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F849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для овощей, проходящих тепловую обработку; нет — для употребляемых сырыми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ED2F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ППМ-2 с верификацией смывами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F874C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Результативность подтверждается лабораторно (позиция 5 плана раздела 10)</w:t>
            </w:r>
          </w:p>
        </w:tc>
      </w:tr>
      <w:tr w:rsidR="003A17A8" w14:paraId="46509DF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1A47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выживание патогенных микроорганизмов при недостаточной тепловой обработ</w:t>
            </w:r>
            <w:r>
              <w:rPr>
                <w:sz w:val="15"/>
                <w:szCs w:val="15"/>
              </w:rPr>
              <w:t>ке (Э-6)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ECF9C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F428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7167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6D27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5E2C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ККТ-3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985D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Классическая ККТ: этап прямо устраняет опасный фактор</w:t>
            </w:r>
          </w:p>
        </w:tc>
      </w:tr>
      <w:tr w:rsidR="003A17A8" w14:paraId="564F20B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96DBE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 xml:space="preserve">Б: вторичное обсеменение холодных блюд при приготовлении и </w:t>
            </w:r>
            <w:proofErr w:type="spellStart"/>
            <w:r>
              <w:rPr>
                <w:sz w:val="15"/>
                <w:szCs w:val="15"/>
              </w:rPr>
              <w:t>порционировании</w:t>
            </w:r>
            <w:proofErr w:type="spellEnd"/>
            <w:r>
              <w:rPr>
                <w:sz w:val="15"/>
                <w:szCs w:val="15"/>
              </w:rPr>
              <w:t xml:space="preserve"> (Э-7)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D76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B924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6FA3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AF790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 — последующей обработки нет, блюдо поступает ребёнку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81D7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ККТ-4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F230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Управляется одноразовыми перчатками, обеззараживанием воздуха и сроком реализации; контроль замыкается на этапе раздачи</w:t>
            </w:r>
          </w:p>
        </w:tc>
      </w:tr>
      <w:tr w:rsidR="003A17A8" w14:paraId="1C269F5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6617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 xml:space="preserve">Б: размножение микроорганизмов при </w:t>
            </w:r>
            <w:proofErr w:type="spellStart"/>
            <w:r>
              <w:rPr>
                <w:sz w:val="15"/>
                <w:szCs w:val="15"/>
              </w:rPr>
              <w:t>порционировании</w:t>
            </w:r>
            <w:proofErr w:type="spellEnd"/>
            <w:r>
              <w:rPr>
                <w:sz w:val="15"/>
                <w:szCs w:val="15"/>
              </w:rPr>
              <w:t xml:space="preserve"> и раздаче (Э-9)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62EC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C8D1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</w:t>
            </w:r>
            <w:r>
              <w:rPr>
                <w:sz w:val="15"/>
                <w:szCs w:val="15"/>
              </w:rPr>
              <w:t>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E53B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DBC6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 — последующих этапов обработки не предусмотрено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205C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ККТ-4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5547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Управляется температурой на линии раздачи; повторный разогрев и реализация на следующий день не допускаются</w:t>
            </w:r>
          </w:p>
        </w:tc>
      </w:tr>
      <w:tr w:rsidR="003A17A8" w14:paraId="3F10765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BB05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размножение микроорганизмов при транспортировании в групповые ячейки и до приёма пищи (Э-10, Э-11)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8A405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8FFF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FE69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E1C7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 — блюдо поступает ребёнку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7444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ККТ-4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2DDB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Управляется закрытой промаркированной тарой и сроком реализации не более 2 часов с момента изготовления</w:t>
            </w:r>
          </w:p>
        </w:tc>
      </w:tr>
      <w:tr w:rsidR="003A17A8" w14:paraId="210D2C6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9D98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остаточное микробиологическое загрязнение посуды и инвентаря (Э-13)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AE0AB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9C4AF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при соблюдении режима обработки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B28C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7D412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FB3D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ККТ-5 (решение группы ХАССП)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24DB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 xml:space="preserve">Методически этап может быть отнесён к операционной программе обязательных предварительных мероприятий. Группа ХАССП отнесла его к ККТ с учётом возраста потребителей и значимости контактного пути передачи; мониторинг ведётся по </w:t>
            </w:r>
            <w:r>
              <w:rPr>
                <w:sz w:val="15"/>
                <w:szCs w:val="15"/>
              </w:rPr>
              <w:t>каждому циклу (приложение 12). При ином решении этап переводится в ППМ-2 с сохранением всех мер контроля</w:t>
            </w:r>
          </w:p>
        </w:tc>
      </w:tr>
      <w:tr w:rsidR="003A17A8" w14:paraId="19D5EF5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CE54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lastRenderedPageBreak/>
              <w:t>Х: нарушение дозирования при витаминизации и применении пищевых добавок (Э-8)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48C5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7C9C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при соблюдении инструкций и рецептур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3D225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1B7E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8BFF5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ККТ-6 (решение групп</w:t>
            </w:r>
            <w:r>
              <w:rPr>
                <w:sz w:val="15"/>
                <w:szCs w:val="15"/>
              </w:rPr>
              <w:t>ы ХАССП)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8E5D5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Допускается классификация как операционной программы обязательных предварительных мероприятий</w:t>
            </w:r>
          </w:p>
        </w:tc>
      </w:tr>
      <w:tr w:rsidR="003A17A8" w14:paraId="5572281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B1FE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Х: попадание моющих и дезинфицирующих средств в пищевую продукцию (Э-13)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428E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1F80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при соблюдении инструкций, маркировке ёмкостей и полном ополаскивании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5747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1FB7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8858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ККТ-6 (решение группы ХАССП)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6832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Обязательный характер сохраняет контроль содержания действующих веществ дезинфицирующих средств (пункт 47 СанПиН 2.3/2.4.4282-26)</w:t>
            </w:r>
          </w:p>
        </w:tc>
      </w:tr>
      <w:tr w:rsidR="003A17A8" w14:paraId="70E84D6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9BC2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инфицирован</w:t>
            </w:r>
            <w:r>
              <w:rPr>
                <w:sz w:val="15"/>
                <w:szCs w:val="15"/>
              </w:rPr>
              <w:t>ие продукции больным работником (все этапы)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4C372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AAF9F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70645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647E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 применимо — фактор не привязан к отдельной технологической операции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245A2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ППМ-3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63F5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Ежедневный осмотр и отстранение от работы — условие производства в целом</w:t>
            </w:r>
          </w:p>
        </w:tc>
      </w:tr>
      <w:tr w:rsidR="003A17A8" w14:paraId="7D1C8D7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F85F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Ф: посторонние предметы (металл, стекло, пластик, дерево) (все этапы)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2810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D143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DECE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55EA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 применимо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D5AF4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ППМ-7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7094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Управляется контролем целостности инвентаря и запретом хранения личных вещей</w:t>
            </w:r>
          </w:p>
        </w:tc>
      </w:tr>
      <w:tr w:rsidR="003A17A8" w14:paraId="5EF5B96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BD470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ко</w:t>
            </w:r>
            <w:r>
              <w:rPr>
                <w:sz w:val="15"/>
                <w:szCs w:val="15"/>
              </w:rPr>
              <w:t>нтаминация через воду, используемую для производственных целей и питьевого режима (все этапы)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1AE2C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38D8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928B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BFFE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 применимо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5DBD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ППМ-4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FE8E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Результативность подтверждается лабораторными исследованиями воды (позиции 6–8 плана раздела 10)</w:t>
            </w:r>
          </w:p>
        </w:tc>
      </w:tr>
      <w:tr w:rsidR="003A17A8" w14:paraId="3B1C8C6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7ABEC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Б: занос возбудителей через насекомых и грызунов (все этапы)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B32FB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FB482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C933A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8F42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 применимо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B90E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ППМ-5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2B6D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Результативность подтверждается актами обработок и визуальным контролем</w:t>
            </w:r>
          </w:p>
        </w:tc>
      </w:tr>
      <w:tr w:rsidR="003A17A8" w14:paraId="7B71625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222E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Х: аллергенные компоненты в составе блюд и перекрёстный контакт по аллергенам (все этапы)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1E490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A50B1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64AD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1672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 применимо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F2F9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ППМ-8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1875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Управляется аллергенной матрицей, раздельным приготовлением инди</w:t>
            </w:r>
            <w:r>
              <w:rPr>
                <w:sz w:val="15"/>
                <w:szCs w:val="15"/>
              </w:rPr>
              <w:t>видуальных рационов и информированием</w:t>
            </w:r>
          </w:p>
        </w:tc>
      </w:tr>
      <w:tr w:rsidR="003A17A8" w14:paraId="7C31DEC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60EE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Х: пищевые добавки — превышение установленных норм применения (Э-6, Э-7)</w:t>
            </w: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76ED7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418A8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 — при соблюдении рецептур и норм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2A3E6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Да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6713D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32453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ККТ-6</w:t>
            </w:r>
          </w:p>
        </w:tc>
        <w:tc>
          <w:tcPr>
            <w:tcW w:w="49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56509" w14:textId="77777777" w:rsidR="003A17A8" w:rsidRDefault="00C565E0">
            <w:pPr>
              <w:spacing w:before="20" w:after="20"/>
            </w:pPr>
            <w:r>
              <w:rPr>
                <w:sz w:val="15"/>
                <w:szCs w:val="15"/>
              </w:rPr>
              <w:t>Дозирование контролируется в составе ККТ-6 вместе с витаминизацией</w:t>
            </w:r>
          </w:p>
        </w:tc>
      </w:tr>
    </w:tbl>
    <w:p w14:paraId="203CC107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Перечень ККТ является результатом решения группы ХАССП для типовых условий пищеблока дошкольной образовательной организации. При адаптации Программы группа ХАССП конкретной организации обя</w:t>
      </w:r>
      <w:r>
        <w:rPr>
          <w:i/>
          <w:iCs/>
          <w:sz w:val="20"/>
          <w:szCs w:val="20"/>
        </w:rPr>
        <w:t>зана повторно пройти дерево принятия решений по своей блок-схеме и оформить результат настоящим листом; состав ККТ может отличаться.</w:t>
      </w:r>
    </w:p>
    <w:p w14:paraId="55C5F4B2" w14:textId="77777777" w:rsidR="003A17A8" w:rsidRDefault="00C565E0">
      <w:pPr>
        <w:pStyle w:val="2"/>
        <w:keepNext/>
        <w:spacing w:before="240" w:after="120"/>
        <w:ind w:firstLine="567"/>
      </w:pPr>
      <w:bookmarkStart w:id="25" w:name="_Toc238119180"/>
      <w:r>
        <w:rPr>
          <w:b/>
          <w:bCs/>
          <w:color w:val="000000"/>
          <w:sz w:val="24"/>
          <w:szCs w:val="24"/>
        </w:rPr>
        <w:t>7.2. Критические пределы и мониторинг</w:t>
      </w:r>
      <w:bookmarkEnd w:id="25"/>
    </w:p>
    <w:p w14:paraId="264931A0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Критические пределы установлены Организацией самостоятельно на основании технологичес</w:t>
      </w:r>
      <w:r>
        <w:rPr>
          <w:sz w:val="22"/>
          <w:szCs w:val="22"/>
        </w:rPr>
        <w:t>ких документов, маркировки изготовителей пищевой продукции и инструкций по эксплуатации оборудования, поскольку СанПиН 2.3/2.4.4282-26 числовых значений большинства параметров не устанавливает, а требует их соблюдения «в соответствии с технологическими док</w:t>
      </w:r>
      <w:r>
        <w:rPr>
          <w:sz w:val="22"/>
          <w:szCs w:val="22"/>
        </w:rPr>
        <w:t>ументами» (пункт 50). Значения, приведённые ниже, подлежат сверке с технологическими картами Организации и, при необходимости, уточнению.</w:t>
      </w: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0"/>
        <w:gridCol w:w="2600"/>
        <w:gridCol w:w="2600"/>
        <w:gridCol w:w="2200"/>
        <w:gridCol w:w="2270"/>
        <w:gridCol w:w="1800"/>
      </w:tblGrid>
      <w:tr w:rsidR="003A17A8" w14:paraId="1C84083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17C3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lastRenderedPageBreak/>
              <w:t>ККТ</w:t>
            </w:r>
          </w:p>
        </w:tc>
        <w:tc>
          <w:tcPr>
            <w:tcW w:w="2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874C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Этап и опасный фактор</w:t>
            </w:r>
          </w:p>
        </w:tc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49B6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Критический предел</w:t>
            </w:r>
          </w:p>
        </w:tc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9D51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Мониторинг: что, как, когда, кто</w:t>
            </w:r>
          </w:p>
        </w:tc>
        <w:tc>
          <w:tcPr>
            <w:tcW w:w="2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FDE8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Коррекция (с продукцией)</w:t>
            </w:r>
          </w:p>
        </w:tc>
        <w:tc>
          <w:tcPr>
            <w:tcW w:w="22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94D9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Корректирующее действие</w:t>
            </w:r>
          </w:p>
        </w:tc>
        <w:tc>
          <w:tcPr>
            <w:tcW w:w="1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2848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Форма записи</w:t>
            </w:r>
          </w:p>
        </w:tc>
      </w:tr>
      <w:tr w:rsidR="003A17A8" w14:paraId="40B6AFD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CDF0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ККТ-1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50BB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Э-2. Приёмка сырья и пищевой продукции. Б, Х, Ф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EAB0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1) наличие маркировки и товаросопроводительной документации, сведений об оценке (подтверждении) соответствия;</w:t>
            </w:r>
          </w:p>
          <w:p w14:paraId="1A5496BF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2) срок годности не истёк и обеспечивает использование продукции до его окончания;</w:t>
            </w:r>
          </w:p>
          <w:p w14:paraId="3A27D762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 xml:space="preserve">3) температура продукции при доставке соответствует маркировке </w:t>
            </w:r>
            <w:r>
              <w:rPr>
                <w:sz w:val="16"/>
                <w:szCs w:val="16"/>
              </w:rPr>
              <w:t>изготовителя (скоропортящаяся — как правило, от +2 до +6 °C; замороженная — не выше минус 18 °C);</w:t>
            </w:r>
          </w:p>
          <w:p w14:paraId="257E94B5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4) целостность упаковки и тары; отсутствие признаков недоброкачественности;</w:t>
            </w:r>
          </w:p>
          <w:p w14:paraId="041BAFE3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 xml:space="preserve">5) продукция не входит в перечень, приведённый в пункте 4.4 Программы (приложение </w:t>
            </w:r>
            <w:r>
              <w:rPr>
                <w:sz w:val="16"/>
                <w:szCs w:val="16"/>
              </w:rPr>
              <w:t>№ 6 к СанПиН 2.3/2.4.4282-26);</w:t>
            </w:r>
          </w:p>
          <w:p w14:paraId="3537398F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6) для продукции, подлежащей ветеринарному контролю, оформлен электронный ветеринарный сопроводительный документ, сведения которого соответствуют фактически поступившей партии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7EF3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Каждая партия при приёмке. Визуальный контроль ма</w:t>
            </w:r>
            <w:r>
              <w:rPr>
                <w:sz w:val="16"/>
                <w:szCs w:val="16"/>
              </w:rPr>
              <w:t xml:space="preserve">ркировки, ТСД, </w:t>
            </w:r>
            <w:proofErr w:type="spellStart"/>
            <w:r>
              <w:rPr>
                <w:sz w:val="16"/>
                <w:szCs w:val="16"/>
              </w:rPr>
              <w:t>органолептики</w:t>
            </w:r>
            <w:proofErr w:type="spellEnd"/>
            <w:r>
              <w:rPr>
                <w:sz w:val="16"/>
                <w:szCs w:val="16"/>
              </w:rPr>
              <w:t xml:space="preserve">; измерение температуры продукции </w:t>
            </w:r>
            <w:proofErr w:type="spellStart"/>
            <w:r>
              <w:rPr>
                <w:sz w:val="16"/>
                <w:szCs w:val="16"/>
              </w:rPr>
              <w:t>щуповым</w:t>
            </w:r>
            <w:proofErr w:type="spellEnd"/>
            <w:r>
              <w:rPr>
                <w:sz w:val="16"/>
                <w:szCs w:val="16"/>
              </w:rPr>
              <w:t xml:space="preserve"> (погружным) термометром — для охлаждённой и незамороженной продукции; для замороженной и упакованной продукции допускается предварительная поверхностная оценка инфракрасным (бесконтактны</w:t>
            </w:r>
            <w:r>
              <w:rPr>
                <w:sz w:val="16"/>
                <w:szCs w:val="16"/>
              </w:rPr>
              <w:t xml:space="preserve">м) термометром с последующим измерением </w:t>
            </w:r>
            <w:proofErr w:type="spellStart"/>
            <w:r>
              <w:rPr>
                <w:sz w:val="16"/>
                <w:szCs w:val="16"/>
              </w:rPr>
              <w:t>щуповым</w:t>
            </w:r>
            <w:proofErr w:type="spellEnd"/>
            <w:r>
              <w:rPr>
                <w:sz w:val="16"/>
                <w:szCs w:val="16"/>
              </w:rPr>
              <w:t xml:space="preserve"> термометром при отклонении. Кладовщик (ответственный за приёмку)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15A7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Продукция не принимается, возвращается поставщику; составляется акт. При выявлении после приёмки — изоляция партии с маркировкой «Не использова</w:t>
            </w:r>
            <w:r>
              <w:rPr>
                <w:sz w:val="16"/>
                <w:szCs w:val="16"/>
              </w:rPr>
              <w:t>ть»</w:t>
            </w:r>
          </w:p>
        </w:tc>
        <w:tc>
          <w:tcPr>
            <w:tcW w:w="22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84B4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Претензия поставщику; при повторном нарушении — вопрос о расторжении договора; внеочередной инструктаж ответственного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C46D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бракеража скоропортящейся пищевой продукции (приложение 7); журнал входного контроля прочей пищевой продукции (приложение 8)</w:t>
            </w:r>
          </w:p>
        </w:tc>
      </w:tr>
      <w:tr w:rsidR="003A17A8" w14:paraId="2CACE11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405F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ККТ-2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4FC0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Э-3. Хранение сырья и пищевой продукции. Б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4FCE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1) температура в холодильном оборудовании соответствует условиям хранения, установленным изготовителем продукции (для скоропортящейся — как правило, от +2 до +6 °C; в морозильном — не выше минус 18 °C);</w:t>
            </w:r>
          </w:p>
          <w:p w14:paraId="1586B60F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2) т</w:t>
            </w:r>
            <w:r>
              <w:rPr>
                <w:sz w:val="16"/>
                <w:szCs w:val="16"/>
              </w:rPr>
              <w:t>емпература и относительная влажность в складских помещениях соответствуют условиям, установленным изготовителем продукции;</w:t>
            </w:r>
          </w:p>
          <w:p w14:paraId="6C032142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3) раздельное хранение продовольственного сырья и готовой к употреблению продукции; при использовании одного холодильника — готовая п</w:t>
            </w:r>
            <w:r>
              <w:rPr>
                <w:sz w:val="16"/>
                <w:szCs w:val="16"/>
              </w:rPr>
              <w:t xml:space="preserve">родукция на верхних полках, сырьё на нижних, в закрытых контейнерах и </w:t>
            </w:r>
            <w:proofErr w:type="spellStart"/>
            <w:r>
              <w:rPr>
                <w:sz w:val="16"/>
                <w:szCs w:val="16"/>
              </w:rPr>
              <w:t>гастроёмкостях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14:paraId="4F1FC993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lastRenderedPageBreak/>
              <w:t>4) сроки годности не истекли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4FC2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Не реже 2 раз в смену (при приёме смены и в конце рабочего дня) — регистрация показаний контрольных термометров и гигрометров; ежедневно — ви</w:t>
            </w:r>
            <w:r>
              <w:rPr>
                <w:sz w:val="16"/>
                <w:szCs w:val="16"/>
              </w:rPr>
              <w:t>зуальный контроль товарного соседства; еженедельно — ревизия сроков годности. Кладовщик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9046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Перемещение продукции в исправное оборудование; оценка пригодности продукции; продукция с истёкшим сроком годности изымается и утилизируется</w:t>
            </w:r>
          </w:p>
        </w:tc>
        <w:tc>
          <w:tcPr>
            <w:tcW w:w="22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BE1A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Вызов сервисной службы, рем</w:t>
            </w:r>
            <w:r>
              <w:rPr>
                <w:sz w:val="16"/>
                <w:szCs w:val="16"/>
              </w:rPr>
              <w:t>онт или замена оборудования; корректировка объёма закупок; повторный инструктаж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BA60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учёта температурного режима холодильного оборудования (приложение 5); журнал учёта температуры и влажности в складских помещениях (приложение 6)</w:t>
            </w:r>
          </w:p>
        </w:tc>
      </w:tr>
      <w:tr w:rsidR="003A17A8" w14:paraId="3A282BE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2F52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ККТ-3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3F14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Э-6. Тепловая обработка. Б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BDA1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1) температура в толще (геометрическом центре) готового изделия — не ниже значения, установленного технологическим документом; при отсутствии указания в технологическом документе принимается: не ниже +75 °C, для изделий из рублен</w:t>
            </w:r>
            <w:r>
              <w:rPr>
                <w:sz w:val="16"/>
                <w:szCs w:val="16"/>
              </w:rPr>
              <w:t>ого мяса, птицы и рыбы — не ниже +85 °C, с выдержкой не менее 5 минут;</w:t>
            </w:r>
          </w:p>
          <w:p w14:paraId="6FBA0E53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2) соблюдены закладка, продолжительность и режим обработки по технологической карте;</w:t>
            </w:r>
          </w:p>
          <w:p w14:paraId="4FC476EB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3) органолептические показатели соответствуют требованиям (для мясных изделий — выделение бесцветног</w:t>
            </w:r>
            <w:r>
              <w:rPr>
                <w:sz w:val="16"/>
                <w:szCs w:val="16"/>
              </w:rPr>
              <w:t>о сока в месте прокола)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2FD7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Каждая партия блюда по окончании тепловой обработки. Измерение температуры термометром с щупом (не менее чем в 3 точках партии), органолептическая оценка </w:t>
            </w:r>
            <w:proofErr w:type="spellStart"/>
            <w:r>
              <w:rPr>
                <w:sz w:val="16"/>
                <w:szCs w:val="16"/>
              </w:rPr>
              <w:t>бракеражной</w:t>
            </w:r>
            <w:proofErr w:type="spellEnd"/>
            <w:r>
              <w:rPr>
                <w:sz w:val="16"/>
                <w:szCs w:val="16"/>
              </w:rPr>
              <w:t xml:space="preserve"> комиссией. Повар; ответственное лицо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1E3B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Продолжение тепловой обработк</w:t>
            </w:r>
            <w:r>
              <w:rPr>
                <w:sz w:val="16"/>
                <w:szCs w:val="16"/>
              </w:rPr>
              <w:t>и до достижения критического предела; при невозможности — снятие партии с реализации и утилизация</w:t>
            </w:r>
          </w:p>
        </w:tc>
        <w:tc>
          <w:tcPr>
            <w:tcW w:w="22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9D38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Проверка исправности и режимов работы теплового оборудования; поверка (калибровка) термометров; пересмотр технологической карты; инструктаж повара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39E2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брак</w:t>
            </w:r>
            <w:r>
              <w:rPr>
                <w:sz w:val="16"/>
                <w:szCs w:val="16"/>
              </w:rPr>
              <w:t>еража готовой пищевой продукции с графами температуры в толще изделия и выдержки (приложение 9)</w:t>
            </w:r>
          </w:p>
        </w:tc>
      </w:tr>
      <w:tr w:rsidR="003A17A8" w14:paraId="72EE988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8BA3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ККТ-4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CED5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Э-9 – Э-11. Раздача, транспортирование в групповые ячейки, реализация. Б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99A7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1) температура блюд на линии раздачи соответствует технологическим документам; при отсутствии указания принимается: горячие жидкие блюда — не ниже +75 °C, вторые блюда и гарниры — не ниже +65 °C, холодные блюда и напитки — от +2 до +14 °C;</w:t>
            </w:r>
          </w:p>
          <w:p w14:paraId="43969C3F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2) время от моме</w:t>
            </w:r>
            <w:r>
              <w:rPr>
                <w:sz w:val="16"/>
                <w:szCs w:val="16"/>
              </w:rPr>
              <w:t>нта изготовления до реализации — не более 2 часов;</w:t>
            </w:r>
          </w:p>
          <w:p w14:paraId="03F4E366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3) не допускаются реализация готовых блюд на следующий день и замораживание нереализованных блюд;</w:t>
            </w:r>
          </w:p>
          <w:p w14:paraId="64C4709B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4) блюда доставляются в групповые ячейки в закрытой промаркированной таре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0DF1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Каждый приём пищи: измерение темп</w:t>
            </w:r>
            <w:r>
              <w:rPr>
                <w:sz w:val="16"/>
                <w:szCs w:val="16"/>
              </w:rPr>
              <w:t>ературы блюд термометром на линии раздачи (пункт 49 СанПиН 2.3/2.4.4282-26); фиксация времени изготовления, начала и окончания раздачи. Повар, ответственное лицо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C88E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Доведение блюда до требуемой температуры (для горячих блюд, если не истекли 2 часа); снятие с </w:t>
            </w:r>
            <w:r>
              <w:rPr>
                <w:sz w:val="16"/>
                <w:szCs w:val="16"/>
              </w:rPr>
              <w:t>раздачи и утилизация при истечении срока реализации</w:t>
            </w:r>
          </w:p>
        </w:tc>
        <w:tc>
          <w:tcPr>
            <w:tcW w:w="22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D855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Пересмотр графика приготовления и выдачи пищи по группам; ремонт (замена) мармитов; инструктаж персонала групповых ячеек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1895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контроля температуры блюд на линии раздачи (приложение 10)</w:t>
            </w:r>
          </w:p>
        </w:tc>
      </w:tr>
      <w:tr w:rsidR="003A17A8" w14:paraId="4E8683A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F8A8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ККТ-5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147B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Э-13. Мыть</w:t>
            </w:r>
            <w:r>
              <w:rPr>
                <w:sz w:val="16"/>
                <w:szCs w:val="16"/>
              </w:rPr>
              <w:t>ё и дезинфекция посуды, инвентаря, оборудования. Б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8EA9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1) при машинном мытье — режим обработки, обеспечивающий дезинфекцию, при максимальных температурных режимах, предусмотренных инструкцией изготовителя машины;</w:t>
            </w:r>
          </w:p>
          <w:p w14:paraId="518C2B52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 xml:space="preserve">2) при ручном мытье — обработка всей посуды и столовых приборов дезинфицирующими средствами в концентрации и с экспозицией по </w:t>
            </w:r>
            <w:r>
              <w:rPr>
                <w:sz w:val="16"/>
                <w:szCs w:val="16"/>
              </w:rPr>
              <w:lastRenderedPageBreak/>
              <w:t>инструкции по применению средства;</w:t>
            </w:r>
          </w:p>
          <w:p w14:paraId="0966D6DD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 xml:space="preserve">3) раздельная обработка кухонной и столовой посуды, разделочного инвентаря для сырой и готовой </w:t>
            </w:r>
            <w:r>
              <w:rPr>
                <w:sz w:val="16"/>
                <w:szCs w:val="16"/>
              </w:rPr>
              <w:t>продукции;</w:t>
            </w:r>
          </w:p>
          <w:p w14:paraId="494D893E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4) отсутствие видимых загрязнений, налёта, повреждений посуды и инвентаря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6E8C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Ежедневно (по окончании каждого цикла мытья): контроль режима машины (показания индикаторов), концентрации рабочих растворов, полноты обработки; визуальный контроль чистот</w:t>
            </w:r>
            <w:r>
              <w:rPr>
                <w:sz w:val="16"/>
                <w:szCs w:val="16"/>
              </w:rPr>
              <w:t>ы. Ответственное лицо. Верификация — смывы (раздел 10)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6C677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Повторная обработка посуды и инвентаря; изъятие посуды с трещинами, сколами и деформацией</w:t>
            </w:r>
          </w:p>
        </w:tc>
        <w:tc>
          <w:tcPr>
            <w:tcW w:w="22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B20C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Ремонт или замена посудомоечной машины; пересмотр порядка приготовления рабочих растворов; повторный инструктаж и внеплановая проверка знаний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4F0C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контроля мойки и дезинфекции — по каждому циклу и каждому рабочему раствору (приложение 12); чек-лист санит</w:t>
            </w:r>
            <w:r>
              <w:rPr>
                <w:sz w:val="16"/>
                <w:szCs w:val="16"/>
              </w:rPr>
              <w:t xml:space="preserve">арного состояния (приложение 3); журнал регистрации </w:t>
            </w:r>
            <w:r>
              <w:rPr>
                <w:sz w:val="16"/>
                <w:szCs w:val="16"/>
              </w:rPr>
              <w:lastRenderedPageBreak/>
              <w:t>несоответствий (приложение 15)</w:t>
            </w:r>
          </w:p>
        </w:tc>
      </w:tr>
      <w:tr w:rsidR="003A17A8" w14:paraId="2BEE230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634D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ККТ-6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6611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Э-8, Э-13. Химическая безопасность: витаминизация, пищевые добавки, </w:t>
            </w:r>
            <w:proofErr w:type="spellStart"/>
            <w:r>
              <w:rPr>
                <w:sz w:val="16"/>
                <w:szCs w:val="16"/>
              </w:rPr>
              <w:t>дезсредства</w:t>
            </w:r>
            <w:proofErr w:type="spellEnd"/>
            <w:r>
              <w:rPr>
                <w:sz w:val="16"/>
                <w:szCs w:val="16"/>
              </w:rPr>
              <w:t>. Х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79DA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1) витаминизированные напитки готовятся в соответствии с прилагаемыми инструкциями </w:t>
            </w:r>
            <w:r>
              <w:rPr>
                <w:sz w:val="16"/>
                <w:szCs w:val="16"/>
              </w:rPr>
              <w:t>непосредственно перед раздачей; замена витаминизации блюд выдачей поливитаминных препаратов не допускается;</w:t>
            </w:r>
          </w:p>
          <w:p w14:paraId="4147D188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2) при приготовлении блюд используется соль поваренная пищевая йодированная;</w:t>
            </w:r>
          </w:p>
          <w:p w14:paraId="7B3E1B48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3) дозирование пищевых добавок — в соответствии с рецептурами и установленными нормами;</w:t>
            </w:r>
          </w:p>
          <w:p w14:paraId="18A980EF" w14:textId="77777777" w:rsidR="003A17A8" w:rsidRDefault="00C565E0">
            <w:pPr>
              <w:spacing w:after="20"/>
            </w:pPr>
            <w:r>
              <w:rPr>
                <w:sz w:val="16"/>
                <w:szCs w:val="16"/>
              </w:rPr>
              <w:t>4) ёмкости с рабочими растворами моющих и дезинфицирующих средств промаркированы (название, концентрация, дата приготовления, предельный срок годности); средства хранят</w:t>
            </w:r>
            <w:r>
              <w:rPr>
                <w:sz w:val="16"/>
                <w:szCs w:val="16"/>
              </w:rPr>
              <w:t>ся в специально отведённых местах и исключено их попадание в пищевую продукцию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41A5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 при приготовлении и раздаче: контроль соблюдения инструкций и рецептур, наличия маркировки ёмкостей, условий хранения средств. Медицинский работник (ответственное лицо</w:t>
            </w:r>
            <w:r>
              <w:rPr>
                <w:sz w:val="16"/>
                <w:szCs w:val="16"/>
              </w:rPr>
              <w:t xml:space="preserve">), повар. Верификация — контроль содержания действующих веществ </w:t>
            </w:r>
            <w:proofErr w:type="spellStart"/>
            <w:r>
              <w:rPr>
                <w:sz w:val="16"/>
                <w:szCs w:val="16"/>
              </w:rPr>
              <w:t>дезсредств</w:t>
            </w:r>
            <w:proofErr w:type="spellEnd"/>
            <w:r>
              <w:rPr>
                <w:sz w:val="16"/>
                <w:szCs w:val="16"/>
              </w:rPr>
              <w:t xml:space="preserve"> (раздел 10)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2E9A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Блюдо (напиток) с нарушением дозирования не выдаётся; раствор с нарушенной маркировкой утилизируется и готовится заново</w:t>
            </w:r>
          </w:p>
        </w:tc>
        <w:tc>
          <w:tcPr>
            <w:tcW w:w="22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9623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Пересмотр порядка приготовления растворов и витам</w:t>
            </w:r>
            <w:r>
              <w:rPr>
                <w:sz w:val="16"/>
                <w:szCs w:val="16"/>
              </w:rPr>
              <w:t>инизации; инструктаж; замена поставщика средств при систематических отклонениях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894B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витаминизации с указанием фактически внесённого количества, общего объёма, времени и партии препарата (приложение 13); журнал контроля мойки и дезинфекции (приложение 12</w:t>
            </w:r>
            <w:r>
              <w:rPr>
                <w:sz w:val="16"/>
                <w:szCs w:val="16"/>
              </w:rPr>
              <w:t>); журнал регистрации несоответствий (приложение 15)</w:t>
            </w:r>
          </w:p>
        </w:tc>
      </w:tr>
    </w:tbl>
    <w:p w14:paraId="69C352C8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Числовые значения критических пределов в ККТ-3 и ККТ-4, приведённые для случая, когда технологический документ не содержит указаний, устанавливаются Организацией и могут быть изменены решением группы ХА</w:t>
      </w:r>
      <w:r>
        <w:rPr>
          <w:i/>
          <w:iCs/>
          <w:sz w:val="20"/>
          <w:szCs w:val="20"/>
        </w:rPr>
        <w:t>ССП с внесением изменений в настоящую Программу. Контроль за содержанием действующих веществ дезинфицирующих средств осуществляется в соответствии с программой производственного контроля (пункт 47 СанПиН 2.3/2.4.4282-26) — периодичность приведена в разделе</w:t>
      </w:r>
      <w:r>
        <w:rPr>
          <w:i/>
          <w:iCs/>
          <w:sz w:val="20"/>
          <w:szCs w:val="20"/>
        </w:rPr>
        <w:t xml:space="preserve"> 10.</w:t>
      </w:r>
    </w:p>
    <w:p w14:paraId="054BB12E" w14:textId="77777777" w:rsidR="003A17A8" w:rsidRDefault="003A17A8">
      <w:pPr>
        <w:sectPr w:rsidR="003A17A8">
          <w:footerReference w:type="default" r:id="rId9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43D8E21D" w14:textId="77777777" w:rsidR="003A17A8" w:rsidRDefault="00C565E0">
      <w:pPr>
        <w:pStyle w:val="1"/>
        <w:keepNext/>
        <w:spacing w:before="320" w:after="200"/>
        <w:jc w:val="center"/>
      </w:pPr>
      <w:bookmarkStart w:id="26" w:name="_Toc238119181"/>
      <w:r>
        <w:rPr>
          <w:b/>
          <w:bCs/>
          <w:color w:val="000000"/>
          <w:sz w:val="26"/>
          <w:szCs w:val="26"/>
        </w:rPr>
        <w:lastRenderedPageBreak/>
        <w:t>8. Программы обязательных предварительных мероприятий (ППМ)</w:t>
      </w:r>
      <w:bookmarkEnd w:id="26"/>
    </w:p>
    <w:p w14:paraId="72675969" w14:textId="77777777" w:rsidR="003A17A8" w:rsidRDefault="00C565E0">
      <w:pPr>
        <w:spacing w:after="100" w:line="276" w:lineRule="auto"/>
        <w:ind w:firstLine="567"/>
        <w:jc w:val="both"/>
      </w:pPr>
      <w:r>
        <w:t>ППМ обеспечивают базовые санитарно-гигиенические условия на всех этапах и применяются независимо от конкретной ККТ. Невыполнение ППМ рассматривается как несоответствие и регистрируется в журнале (приложение 15).</w:t>
      </w:r>
    </w:p>
    <w:p w14:paraId="01DDFA0C" w14:textId="77777777" w:rsidR="003A17A8" w:rsidRDefault="00C565E0">
      <w:pPr>
        <w:pStyle w:val="2"/>
        <w:keepNext/>
        <w:spacing w:before="240" w:after="120"/>
        <w:ind w:firstLine="567"/>
      </w:pPr>
      <w:bookmarkStart w:id="27" w:name="_Toc238119182"/>
      <w:r>
        <w:rPr>
          <w:b/>
          <w:bCs/>
          <w:color w:val="000000"/>
          <w:sz w:val="24"/>
          <w:szCs w:val="24"/>
        </w:rPr>
        <w:t>ППМ-1. Санитарное содержание помещений и тер</w:t>
      </w:r>
      <w:r>
        <w:rPr>
          <w:b/>
          <w:bCs/>
          <w:color w:val="000000"/>
          <w:sz w:val="24"/>
          <w:szCs w:val="24"/>
        </w:rPr>
        <w:t>ритории</w:t>
      </w:r>
      <w:bookmarkEnd w:id="27"/>
    </w:p>
    <w:p w14:paraId="3BCE5D3A" w14:textId="77777777" w:rsidR="003A17A8" w:rsidRDefault="00C565E0">
      <w:pPr>
        <w:spacing w:after="100" w:line="276" w:lineRule="auto"/>
        <w:ind w:firstLine="567"/>
        <w:jc w:val="both"/>
      </w:pPr>
      <w:r>
        <w:t xml:space="preserve">Ежедневная влажная уборка производственных помещений с применением моющих и дезинфицирующих средств; ежедневная уборка обеденных зон, дверных ручек, поручней, выключателей с </w:t>
      </w:r>
      <w:proofErr w:type="spellStart"/>
      <w:r>
        <w:t>дезсредствами</w:t>
      </w:r>
      <w:proofErr w:type="spellEnd"/>
      <w:r>
        <w:t>; генеральная уборка по графику; отделка помещений — из матер</w:t>
      </w:r>
      <w:r>
        <w:t>иалов, допускающих влажную уборку и обработку, без повреждений; запрет ремонта производственных помещений одновременно с изготовлением продукции; запрет хранения личных вещей и комнатных растений в производственных помещениях; отсутствие насекомых, грызуно</w:t>
      </w:r>
      <w:r>
        <w:t>в, синантропных птиц и животных.</w:t>
      </w:r>
    </w:p>
    <w:p w14:paraId="76DB3CC1" w14:textId="77777777" w:rsidR="003A17A8" w:rsidRDefault="00C565E0">
      <w:pPr>
        <w:pStyle w:val="2"/>
        <w:keepNext/>
        <w:spacing w:before="240" w:after="120"/>
        <w:ind w:firstLine="567"/>
      </w:pPr>
      <w:bookmarkStart w:id="28" w:name="_Toc238119183"/>
      <w:r>
        <w:rPr>
          <w:b/>
          <w:bCs/>
          <w:color w:val="000000"/>
          <w:sz w:val="24"/>
          <w:szCs w:val="24"/>
        </w:rPr>
        <w:t>ППМ-2. Мойка и дезинфекция посуды, инвентаря и оборудования</w:t>
      </w:r>
      <w:bookmarkEnd w:id="28"/>
    </w:p>
    <w:p w14:paraId="53B6C248" w14:textId="77777777" w:rsidR="003A17A8" w:rsidRDefault="00C565E0">
      <w:pPr>
        <w:spacing w:after="100" w:line="276" w:lineRule="auto"/>
        <w:ind w:firstLine="567"/>
        <w:jc w:val="both"/>
      </w:pPr>
      <w:r>
        <w:t>Раздельная обработка и хранение разделочного инвентаря для сырой и готовой продукции; мытьё столовой посуды отдельно от кухонной; мойка всей посуды и приборов в ко</w:t>
      </w:r>
      <w:r>
        <w:t xml:space="preserve">нце рабочего дня в посудомоечной машине на режимах, обеспечивающих дезинфекцию, при максимальных температурах, либо ручным способом с </w:t>
      </w:r>
      <w:proofErr w:type="spellStart"/>
      <w:r>
        <w:t>дезсредствами</w:t>
      </w:r>
      <w:proofErr w:type="spellEnd"/>
      <w:r>
        <w:t>; запрет повторного использования одноразовой посуды и инвентаря; выделение отдельного промаркированного убор</w:t>
      </w:r>
      <w:r>
        <w:t>очного инвентаря, хранение инвентаря для туалета отдельно.</w:t>
      </w:r>
    </w:p>
    <w:p w14:paraId="25481BE6" w14:textId="77777777" w:rsidR="003A17A8" w:rsidRDefault="00C565E0">
      <w:pPr>
        <w:pStyle w:val="2"/>
        <w:keepNext/>
        <w:spacing w:before="240" w:after="120"/>
        <w:ind w:firstLine="567"/>
      </w:pPr>
      <w:bookmarkStart w:id="29" w:name="_Toc238119184"/>
      <w:r>
        <w:rPr>
          <w:b/>
          <w:bCs/>
          <w:color w:val="000000"/>
          <w:sz w:val="24"/>
          <w:szCs w:val="24"/>
        </w:rPr>
        <w:t>ППМ-3. Личная гигиена и здоровье персонала</w:t>
      </w:r>
      <w:bookmarkEnd w:id="29"/>
    </w:p>
    <w:p w14:paraId="5A6314EE" w14:textId="77777777" w:rsidR="003A17A8" w:rsidRDefault="00C565E0">
      <w:pPr>
        <w:spacing w:after="100" w:line="276" w:lineRule="auto"/>
        <w:ind w:firstLine="567"/>
        <w:jc w:val="both"/>
      </w:pPr>
      <w:r>
        <w:t xml:space="preserve">Ежедневный осмотр работников на наличие гнойничковых заболеваний кожи рук и открытых поверхностей тела, признаков инфекционных заболеваний с регистрацией </w:t>
      </w:r>
      <w:r>
        <w:t>в гигиеническом журнале; список работников в журнале на день осмотра соответствует числу работников в смену; временное отстранение от работы лиц с кишечными инфекциями, гнойничковыми и инфекционными заболеваниями; хранение личной одежды и обуви отдельно от</w:t>
      </w:r>
      <w:r>
        <w:t xml:space="preserve"> рабочей; снятие рабочей одежды при посещении туалета либо надевание халата сверху, мытьё рук с мылом после посещения туалета; сообщение медицинскому работнику (ответственному лицу) о случаях кишечных инфекций у совместно проживающих членов семьи; использо</w:t>
      </w:r>
      <w:r>
        <w:t xml:space="preserve">вание одноразовых перчаток при </w:t>
      </w:r>
      <w:proofErr w:type="spellStart"/>
      <w:r>
        <w:t>порционировании</w:t>
      </w:r>
      <w:proofErr w:type="spellEnd"/>
      <w:r>
        <w:t xml:space="preserve"> блюд, приготовлении холодных закусок и салатов с заменой при нарушении целостности и после санитарно-гигиенических перерывов; предварительные и периодические медицинские осмотры, профессиональная гигиеническая</w:t>
      </w:r>
      <w:r>
        <w:t xml:space="preserve"> подготовка и аттестация, вакцинация. Сведения о работнике проверяются по личной медицинской книжке; с 01.09.2026 личная медицинская книжка ведётся в форме электронного документа (приказ Минздрава России от 18.02.2022 № 90н в редакции приказа от 30.07.2025</w:t>
      </w:r>
      <w:r>
        <w:t xml:space="preserve"> № 457н, которым выдача и ведение книжек на бумажном носителе допускались до 01.09.2026). Ответственное лицо проверяет наличие и актуальность сведений электронной личной медицинской книжки при приёме на работу и далее не реже одного раза в год.</w:t>
      </w:r>
    </w:p>
    <w:p w14:paraId="2626C827" w14:textId="77777777" w:rsidR="003A17A8" w:rsidRDefault="00C565E0">
      <w:pPr>
        <w:pStyle w:val="2"/>
        <w:keepNext/>
        <w:spacing w:before="240" w:after="120"/>
        <w:ind w:firstLine="567"/>
      </w:pPr>
      <w:bookmarkStart w:id="30" w:name="_Toc238119185"/>
      <w:r>
        <w:rPr>
          <w:b/>
          <w:bCs/>
          <w:color w:val="000000"/>
          <w:sz w:val="24"/>
          <w:szCs w:val="24"/>
        </w:rPr>
        <w:lastRenderedPageBreak/>
        <w:t>ППМ-4. Водо</w:t>
      </w:r>
      <w:r>
        <w:rPr>
          <w:b/>
          <w:bCs/>
          <w:color w:val="000000"/>
          <w:sz w:val="24"/>
          <w:szCs w:val="24"/>
        </w:rPr>
        <w:t>снабжение и питьевой режим</w:t>
      </w:r>
      <w:bookmarkEnd w:id="30"/>
    </w:p>
    <w:p w14:paraId="38D943E7" w14:textId="77777777" w:rsidR="003A17A8" w:rsidRDefault="00C565E0">
      <w:pPr>
        <w:spacing w:after="100" w:line="276" w:lineRule="auto"/>
        <w:ind w:firstLine="567"/>
        <w:jc w:val="both"/>
      </w:pPr>
      <w:r>
        <w:t>Использование для производственных целей, мытья посуды и оборудования и соблюдения правил личной гигиены холодной и горячей воды, отвечающей требованиям к питьевой воде; обеспечение холодной и горячей водой производственных помещ</w:t>
      </w:r>
      <w:r>
        <w:t>ений пищеблока, подача через смесители; организация питьевого режима посредством стационарных фонтанчиков, устройств для выдачи воды, упакованной или кипячёной воды; ежедневная обработка чаши фонтанчика моющими и дезинфицирующими средствами; мойка кулера н</w:t>
      </w:r>
      <w:r>
        <w:t>е реже одного раза в семь дней, с применением дезинфекционного средства — не реже одного раза в три месяца; при использовании кипячёной воды — кипячение не менее 5 минут, охлаждение в той же ёмкости, смена воды не реже чем через 3 часа с полным освобождени</w:t>
      </w:r>
      <w:r>
        <w:t>ем и промыванием ёмкости и отметкой времени в графике; обеспечение посуды по списочному составу и отдельных промаркированных подносов для чистой и использованной посуды.</w:t>
      </w:r>
    </w:p>
    <w:p w14:paraId="020ED68E" w14:textId="77777777" w:rsidR="003A17A8" w:rsidRDefault="00C565E0">
      <w:pPr>
        <w:pStyle w:val="2"/>
        <w:keepNext/>
        <w:spacing w:before="240" w:after="120"/>
        <w:ind w:firstLine="567"/>
      </w:pPr>
      <w:bookmarkStart w:id="31" w:name="_Toc238119186"/>
      <w:r>
        <w:rPr>
          <w:b/>
          <w:bCs/>
          <w:color w:val="000000"/>
          <w:sz w:val="24"/>
          <w:szCs w:val="24"/>
        </w:rPr>
        <w:t>ППМ-5. Дезинсекция и дератизация</w:t>
      </w:r>
      <w:bookmarkEnd w:id="31"/>
    </w:p>
    <w:p w14:paraId="0E49ACB4" w14:textId="77777777" w:rsidR="003A17A8" w:rsidRDefault="00C565E0">
      <w:pPr>
        <w:spacing w:after="100" w:line="276" w:lineRule="auto"/>
        <w:ind w:firstLine="567"/>
        <w:jc w:val="both"/>
      </w:pPr>
      <w:r>
        <w:t>Проведение мероприятий по договору с организацией дез</w:t>
      </w:r>
      <w:r>
        <w:t>инфекционного профиля, имеющей действующую лицензию на оказание услуг по дезинфекции, дезинсекции и дератизации в целях обеспечения санитарно-эпидемиологического благополучия населения (Положение о лицензировании утверждено постановлением Правительства Рос</w:t>
      </w:r>
      <w:r>
        <w:t>сийской Федерации от 20.03.2024 № 337); наличие лицензии проверяется по реестру лицензий при заключении договора и не реже одного раза в год, копия выписки хранится с договором; запрет хранения и изготовления продукции во время проведения дератизации и дез</w:t>
      </w:r>
      <w:r>
        <w:t>инсекции в производственных помещениях; запрет проведения обработок распыляемыми и рассыпаемыми токсичными веществами в присутствии посетителей и персонала; контроль результативности обработок и наличия актов.</w:t>
      </w:r>
    </w:p>
    <w:p w14:paraId="3B7321D3" w14:textId="77777777" w:rsidR="003A17A8" w:rsidRDefault="00C565E0">
      <w:pPr>
        <w:pStyle w:val="2"/>
        <w:keepNext/>
        <w:spacing w:before="240" w:after="120"/>
        <w:ind w:firstLine="567"/>
      </w:pPr>
      <w:bookmarkStart w:id="32" w:name="_Toc238119187"/>
      <w:r>
        <w:rPr>
          <w:b/>
          <w:bCs/>
          <w:color w:val="000000"/>
          <w:sz w:val="24"/>
          <w:szCs w:val="24"/>
        </w:rPr>
        <w:t>ППМ-6. Обращение с отходами</w:t>
      </w:r>
      <w:bookmarkEnd w:id="32"/>
    </w:p>
    <w:p w14:paraId="4AE5817B" w14:textId="77777777" w:rsidR="003A17A8" w:rsidRDefault="00C565E0">
      <w:pPr>
        <w:spacing w:after="100" w:line="276" w:lineRule="auto"/>
        <w:ind w:firstLine="567"/>
        <w:jc w:val="both"/>
      </w:pPr>
      <w:r>
        <w:t>Сбор и обращение с отходами в соответствии с требованиями по обращению с твёрдыми коммунальными отходами и содержанию территории; своевременное удаление отходов из производственных помещений, недопущение переполнения ёмкостей; м</w:t>
      </w:r>
      <w:r>
        <w:t>ойка и дезинфекция ёмкостей для отходов.</w:t>
      </w:r>
    </w:p>
    <w:p w14:paraId="61A51FC0" w14:textId="77777777" w:rsidR="003A17A8" w:rsidRDefault="00C565E0">
      <w:pPr>
        <w:pStyle w:val="2"/>
        <w:keepNext/>
        <w:spacing w:before="240" w:after="120"/>
        <w:ind w:firstLine="567"/>
      </w:pPr>
      <w:bookmarkStart w:id="33" w:name="_Toc238119188"/>
      <w:r>
        <w:rPr>
          <w:b/>
          <w:bCs/>
          <w:color w:val="000000"/>
          <w:sz w:val="24"/>
          <w:szCs w:val="24"/>
        </w:rPr>
        <w:t>ППМ-7. Защита от посторонних предметов (физическая безопасность)</w:t>
      </w:r>
      <w:bookmarkEnd w:id="33"/>
    </w:p>
    <w:p w14:paraId="16C00150" w14:textId="77777777" w:rsidR="003A17A8" w:rsidRDefault="00C565E0">
      <w:pPr>
        <w:spacing w:after="100" w:line="276" w:lineRule="auto"/>
        <w:ind w:firstLine="567"/>
        <w:jc w:val="both"/>
      </w:pPr>
      <w:r>
        <w:t>Обеспечение целостности инвентаря, посуды, оборудования; регистрация и расследование случаев боя стеклянной посуды и повреждения инвентаря вблизи откр</w:t>
      </w:r>
      <w:r>
        <w:t>ытой продукции; защита осветительных приборов; запрет использования ртутных термометров; запрет хранения личных вещей в производственных помещениях; контроль отсутствия отслаивающегося покрытия, сколов эмали и деформации посуды.</w:t>
      </w:r>
    </w:p>
    <w:p w14:paraId="5EFF1781" w14:textId="77777777" w:rsidR="003A17A8" w:rsidRDefault="00C565E0">
      <w:pPr>
        <w:pStyle w:val="2"/>
        <w:keepNext/>
        <w:spacing w:before="240" w:after="120"/>
        <w:ind w:firstLine="567"/>
      </w:pPr>
      <w:bookmarkStart w:id="34" w:name="_Toc238119189"/>
      <w:r>
        <w:rPr>
          <w:b/>
          <w:bCs/>
          <w:color w:val="000000"/>
          <w:sz w:val="24"/>
          <w:szCs w:val="24"/>
        </w:rPr>
        <w:t>ППМ-8. Аллергены, пищевые д</w:t>
      </w:r>
      <w:r>
        <w:rPr>
          <w:b/>
          <w:bCs/>
          <w:color w:val="000000"/>
          <w:sz w:val="24"/>
          <w:szCs w:val="24"/>
        </w:rPr>
        <w:t>обавки, лечебное и диетическое питание</w:t>
      </w:r>
      <w:bookmarkEnd w:id="34"/>
    </w:p>
    <w:p w14:paraId="7B35879A" w14:textId="77777777" w:rsidR="003A17A8" w:rsidRDefault="00C565E0">
      <w:pPr>
        <w:spacing w:after="100" w:line="276" w:lineRule="auto"/>
        <w:ind w:firstLine="567"/>
        <w:jc w:val="both"/>
      </w:pPr>
      <w:r>
        <w:t xml:space="preserve">Доведение до потребителя сведений о наличии ингредиентов, обладающих аллергенными свойствами, и пищевых добавок в готовой продукции; организация лечебного и диетического питания в соответствии с назначениями лечащего </w:t>
      </w:r>
      <w:r>
        <w:t xml:space="preserve">врача, представленными родителями (законными представителями), по индивидуальным меню; выдача рационов под контролем ответственных лиц; при допущении употребления готовых </w:t>
      </w:r>
      <w:r>
        <w:lastRenderedPageBreak/>
        <w:t>домашних блюд — оборудование мест с холодильником, микроволновой печью и условиями дл</w:t>
      </w:r>
      <w:r>
        <w:t>я мытья рук. Ведение аллергенной матрицы: на основании технологических документов составляется и поддерживается в актуальном состоянии таблица «блюдо — аллергенные компоненты» по перечню аллергенов, подлежащих указанию в маркировке; матрица используется пр</w:t>
      </w:r>
      <w:r>
        <w:t>и формировании меню и индивидуальных рационов и доводится до воспитателей. Предупреждение перекрёстного контакта по аллергенам: блюда индивидуальных рационов готовятся раньше основных либо на отдельно обработанном участке, с использованием отдельного марки</w:t>
      </w:r>
      <w:r>
        <w:t>рованного инвентаря и посуды; хранение компонентов, содержащих аллергены, — в закрытой промаркированной таре отдельно от компонентов индивидуальных рационов. Передача индивидуальных рационов: рацион маркируется фамилией ребёнка и номером группы, передаётся</w:t>
      </w:r>
      <w:r>
        <w:t xml:space="preserve"> из пищеблока в групповую ячейку под подпись ответственного лица группы; выдача ребёнку производится назначенным работником, проверяющим соответствие рациона индивидуальному меню.</w:t>
      </w:r>
    </w:p>
    <w:p w14:paraId="4FA013AF" w14:textId="77777777" w:rsidR="003A17A8" w:rsidRDefault="00C565E0">
      <w:pPr>
        <w:pStyle w:val="2"/>
        <w:keepNext/>
        <w:spacing w:before="240" w:after="120"/>
        <w:ind w:firstLine="567"/>
      </w:pPr>
      <w:bookmarkStart w:id="35" w:name="_Toc238119190"/>
      <w:r>
        <w:rPr>
          <w:b/>
          <w:bCs/>
          <w:color w:val="000000"/>
          <w:sz w:val="24"/>
          <w:szCs w:val="24"/>
        </w:rPr>
        <w:t>ППМ-9. Прослеживаемость и информирование</w:t>
      </w:r>
      <w:bookmarkEnd w:id="35"/>
    </w:p>
    <w:p w14:paraId="4B1FFA6A" w14:textId="77777777" w:rsidR="003A17A8" w:rsidRDefault="00C565E0">
      <w:pPr>
        <w:spacing w:after="100" w:line="276" w:lineRule="auto"/>
        <w:ind w:firstLine="567"/>
        <w:jc w:val="both"/>
      </w:pPr>
      <w:r>
        <w:t>Сохранение маркировки и товаросопро</w:t>
      </w:r>
      <w:r>
        <w:t>водительных документов, обеспечивающих прослеживаемость каждой партии; отбор и хранение суточных проб от каждой партии приготовленной продукции как обязательный элемент прослеживаемости (пункт 59 подпункт 10 СанПиН 2.3/2.4.4282-26); работа с электронными в</w:t>
      </w:r>
      <w:r>
        <w:t xml:space="preserve">етеринарными сопроводительными документами: приказом руководителя назначается ответственный за работу в ФГИС «Меркурий», который при приёмке подконтрольной продукции проверяет наличие </w:t>
      </w:r>
      <w:proofErr w:type="spellStart"/>
      <w:r>
        <w:t>эВСД</w:t>
      </w:r>
      <w:proofErr w:type="spellEnd"/>
      <w:r>
        <w:t xml:space="preserve"> и соответствие его сведений фактической партии, гасит </w:t>
      </w:r>
      <w:proofErr w:type="spellStart"/>
      <w:r>
        <w:t>эВСД</w:t>
      </w:r>
      <w:proofErr w:type="spellEnd"/>
      <w:r>
        <w:t xml:space="preserve"> в течени</w:t>
      </w:r>
      <w:r>
        <w:t xml:space="preserve">е 24 часов после доставки транспортной партии подконтрольного товара (пункт 22 Порядка оформления ветеринарных сопроводительных документов в электронной форме, приложение № 2 к приказу Минсельхоза России от 13.12.2022 № 862) и фиксирует номер </w:t>
      </w:r>
      <w:proofErr w:type="spellStart"/>
      <w:r>
        <w:t>эВСД</w:t>
      </w:r>
      <w:proofErr w:type="spellEnd"/>
      <w:r>
        <w:t xml:space="preserve">, дату и </w:t>
      </w:r>
      <w:r>
        <w:t>статус гашения в журнале бракеража скоропортящейся продукции либо в журнале входного контроля — в зависимости от вида продукции. Организация устанавливает дополнительное, более строгое локальное правило: продукция не используется в приготовлении до гашения</w:t>
      </w:r>
      <w:r>
        <w:t xml:space="preserve"> </w:t>
      </w:r>
      <w:proofErr w:type="spellStart"/>
      <w:r>
        <w:t>эВСД</w:t>
      </w:r>
      <w:proofErr w:type="spellEnd"/>
      <w:r>
        <w:t xml:space="preserve">; это правило является внутренним и приказом № 862 не установлено. Сведения об </w:t>
      </w:r>
      <w:proofErr w:type="spellStart"/>
      <w:r>
        <w:t>эВСД</w:t>
      </w:r>
      <w:proofErr w:type="spellEnd"/>
      <w:r>
        <w:t xml:space="preserve"> во ФГИС «</w:t>
      </w:r>
      <w:proofErr w:type="spellStart"/>
      <w:r>
        <w:t>ВетИС</w:t>
      </w:r>
      <w:proofErr w:type="spellEnd"/>
      <w:r>
        <w:t>» хранятся 3 года, но не менее чем до истечения срока годности подконтрольного товара; копии ветеринарных сопроводительных документов на бумажном носител</w:t>
      </w:r>
      <w:r>
        <w:t>е хранятся у получателя до истечения срока годности товара, но не менее 3 лет после его получения (приобретения), а при неограниченном сроке годности — бессрочно (пункт 12 Ветеринарных правил, приложение № 1 к приказу № 862); размещение в доступных для род</w:t>
      </w:r>
      <w:r>
        <w:t>ителей и детей местах, в том числе на официальном сайте Организации, ежедневного меню на сутки для всех возрастных групп с указанием наименования приёма пищи, наименования блюда, массы порции, калорийности порции, а также рекомендаций по организации здоров</w:t>
      </w:r>
      <w:r>
        <w:t>ого питания детей.</w:t>
      </w:r>
    </w:p>
    <w:p w14:paraId="24D6862E" w14:textId="77777777" w:rsidR="003A17A8" w:rsidRDefault="00C565E0">
      <w:pPr>
        <w:pStyle w:val="2"/>
        <w:keepNext/>
        <w:spacing w:before="240" w:after="120"/>
        <w:ind w:firstLine="567"/>
      </w:pPr>
      <w:bookmarkStart w:id="36" w:name="_Toc238119191"/>
      <w:r>
        <w:rPr>
          <w:b/>
          <w:bCs/>
          <w:color w:val="000000"/>
          <w:sz w:val="24"/>
          <w:szCs w:val="24"/>
        </w:rPr>
        <w:t>ППМ-10. Обучение и компетентность персонала</w:t>
      </w:r>
      <w:bookmarkEnd w:id="36"/>
    </w:p>
    <w:p w14:paraId="54E66C19" w14:textId="77777777" w:rsidR="003A17A8" w:rsidRDefault="00C565E0">
      <w:pPr>
        <w:spacing w:after="100" w:line="276" w:lineRule="auto"/>
        <w:ind w:firstLine="567"/>
        <w:jc w:val="both"/>
      </w:pPr>
      <w:r>
        <w:t>Вводный и повторный инструктаж по настоящей Программе; ознакомление с Программой под подпись; ежегодная профессиональная гигиеническая подготовка и аттестация; проверка знаний работников пищебл</w:t>
      </w:r>
      <w:r>
        <w:t>ока не реже одного раза в квартал в форме опроса или чек-листа; внеплановый инструктаж при изменении Программы, технологии или после выявления несоответствия.</w:t>
      </w:r>
    </w:p>
    <w:p w14:paraId="26CDEFAC" w14:textId="77777777" w:rsidR="003A17A8" w:rsidRDefault="00C565E0">
      <w:pPr>
        <w:pStyle w:val="2"/>
        <w:keepNext/>
        <w:spacing w:before="240" w:after="120"/>
        <w:ind w:firstLine="567"/>
      </w:pPr>
      <w:bookmarkStart w:id="37" w:name="_Toc238119192"/>
      <w:r>
        <w:rPr>
          <w:b/>
          <w:bCs/>
          <w:color w:val="000000"/>
          <w:sz w:val="24"/>
          <w:szCs w:val="24"/>
        </w:rPr>
        <w:lastRenderedPageBreak/>
        <w:t>ППМ-11. Техническое состояние и средства измерений</w:t>
      </w:r>
      <w:bookmarkEnd w:id="37"/>
    </w:p>
    <w:p w14:paraId="4570653D" w14:textId="77777777" w:rsidR="003A17A8" w:rsidRDefault="00C565E0">
      <w:pPr>
        <w:spacing w:after="100" w:line="276" w:lineRule="auto"/>
        <w:ind w:firstLine="567"/>
        <w:jc w:val="both"/>
      </w:pPr>
      <w:r>
        <w:t>Исправность систем холодного и горячего водосн</w:t>
      </w:r>
      <w:r>
        <w:t>абжения, водоотведения, теплоснабжения, вентиляции и освещения; отдельная приточно-вытяжная вентиляция производственных помещений от систем помещений, не связанных с организацией питания; локальные вытяжные системы над источниками выделения тепла, влаги, г</w:t>
      </w:r>
      <w:r>
        <w:t xml:space="preserve">азов; оснащение складских помещений приборами измерения относительной влажности и температуры воздуха, холодильного оборудования — контрольными термометрами; своевременная поверка (калибровка) средств измерений; использование бактерицидного оборудования в </w:t>
      </w:r>
      <w:r>
        <w:t>помещениях приготовления холодных блюд в соответствии с инструкцией по эксплуатации.</w:t>
      </w:r>
    </w:p>
    <w:p w14:paraId="03E8A124" w14:textId="77777777" w:rsidR="003A17A8" w:rsidRDefault="003A17A8">
      <w:pPr>
        <w:sectPr w:rsidR="003A17A8">
          <w:footerReference w:type="default" r:id="rId10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0E7A9C9A" w14:textId="77777777" w:rsidR="003A17A8" w:rsidRDefault="00C565E0">
      <w:pPr>
        <w:pStyle w:val="1"/>
        <w:keepNext/>
        <w:spacing w:before="320" w:after="200"/>
        <w:jc w:val="center"/>
      </w:pPr>
      <w:bookmarkStart w:id="38" w:name="_Toc238119193"/>
      <w:r>
        <w:rPr>
          <w:b/>
          <w:bCs/>
          <w:color w:val="000000"/>
          <w:sz w:val="26"/>
          <w:szCs w:val="26"/>
        </w:rPr>
        <w:lastRenderedPageBreak/>
        <w:t>9. Порядок и периодичность производственного контроля (организационные мероприятия)</w:t>
      </w:r>
      <w:bookmarkEnd w:id="38"/>
    </w:p>
    <w:p w14:paraId="10D66E1B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Периодичность, приведённая в настоящем разделе, установлена Организацией самостоятельно на основании пункта 4 СанПиН 2.3/2.4.4282-26 с учётом результатов анализа опасных фа</w:t>
      </w:r>
      <w:r>
        <w:rPr>
          <w:sz w:val="22"/>
          <w:szCs w:val="22"/>
        </w:rPr>
        <w:t>кторов, категории потребителей (дети дошкольного возраста), типа пищеблока и результатов контроля за предыдущий период. При выявлении систематических несоответствий периодичность соответствующего контроля увеличивается решением группы ХАССП.</w:t>
      </w: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200"/>
        <w:gridCol w:w="3900"/>
        <w:gridCol w:w="2600"/>
        <w:gridCol w:w="2100"/>
        <w:gridCol w:w="2070"/>
      </w:tblGrid>
      <w:tr w:rsidR="003A17A8" w14:paraId="19CD03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AB11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88A7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Объект контр</w:t>
            </w:r>
            <w:r>
              <w:rPr>
                <w:b/>
                <w:bCs/>
                <w:sz w:val="16"/>
                <w:szCs w:val="16"/>
              </w:rPr>
              <w:t>оля</w:t>
            </w:r>
          </w:p>
        </w:tc>
        <w:tc>
          <w:tcPr>
            <w:tcW w:w="3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39E4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Что контролируется</w:t>
            </w:r>
          </w:p>
        </w:tc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D42A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Периодичность</w:t>
            </w:r>
          </w:p>
        </w:tc>
        <w:tc>
          <w:tcPr>
            <w:tcW w:w="2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391A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Ответственный</w:t>
            </w:r>
          </w:p>
        </w:tc>
        <w:tc>
          <w:tcPr>
            <w:tcW w:w="20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6C2D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Форма записи</w:t>
            </w:r>
          </w:p>
        </w:tc>
      </w:tr>
      <w:tr w:rsidR="003A17A8" w14:paraId="0EC1F01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4BFC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DFA8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Состояние здоровья и личная гигиена работников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0E09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Отсутствие гнойничковых заболеваний кожи рук и открытых поверхностей тела, признаков инфекционных заболеваний; чистота рабочей одежды; соответствие числа осмотренных числу работников в смену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4C8A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 перед началом смены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1EF8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Медицинский работник (ответственное</w:t>
            </w:r>
            <w:r>
              <w:rPr>
                <w:sz w:val="16"/>
                <w:szCs w:val="16"/>
              </w:rPr>
              <w:t xml:space="preserve"> лицо)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DFD0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Гигиенический журнал (приложение 4)</w:t>
            </w:r>
          </w:p>
        </w:tc>
      </w:tr>
      <w:tr w:rsidR="003A17A8" w14:paraId="2DAE0F2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421F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8778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Приёмка сырья и пищевой продукции (ККТ-1)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EF5C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Маркировка, ТСД, сведения об оценке соответствия, сроки годности, температура, целостность упаковки, </w:t>
            </w:r>
            <w:proofErr w:type="spellStart"/>
            <w:r>
              <w:rPr>
                <w:sz w:val="16"/>
                <w:szCs w:val="16"/>
              </w:rPr>
              <w:t>органолептика</w:t>
            </w:r>
            <w:proofErr w:type="spellEnd"/>
            <w:r>
              <w:rPr>
                <w:sz w:val="16"/>
                <w:szCs w:val="16"/>
              </w:rPr>
              <w:t>, отсутствие запрещённой продукции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7847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Каждая партия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0E94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Кладовщик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0FBF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бракеража скоропортящейся продукции (приложение 7)</w:t>
            </w:r>
          </w:p>
        </w:tc>
      </w:tr>
      <w:tr w:rsidR="003A17A8" w14:paraId="2816C97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8841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04B4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Электронные ветерина</w:t>
            </w:r>
            <w:r>
              <w:rPr>
                <w:sz w:val="16"/>
                <w:szCs w:val="16"/>
              </w:rPr>
              <w:t>рные сопроводительные документы (</w:t>
            </w:r>
            <w:proofErr w:type="spellStart"/>
            <w:r>
              <w:rPr>
                <w:sz w:val="16"/>
                <w:szCs w:val="16"/>
              </w:rPr>
              <w:t>эВСД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4FCB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Наличие </w:t>
            </w:r>
            <w:proofErr w:type="spellStart"/>
            <w:r>
              <w:rPr>
                <w:sz w:val="16"/>
                <w:szCs w:val="16"/>
              </w:rPr>
              <w:t>эВСД</w:t>
            </w:r>
            <w:proofErr w:type="spellEnd"/>
            <w:r>
              <w:rPr>
                <w:sz w:val="16"/>
                <w:szCs w:val="16"/>
              </w:rPr>
              <w:t xml:space="preserve"> на подконтрольную продукцию, соответствие сведений фактической партии, гашение в ФГИС «Меркурий»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F15F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Каждая партия; гашение — в течение 24 часов после доставки транспортной партии (приказ № 862); дополнительн</w:t>
            </w:r>
            <w:r>
              <w:rPr>
                <w:sz w:val="16"/>
                <w:szCs w:val="16"/>
              </w:rPr>
              <w:t>о по локальному правилу Организации — до начала использования продукции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E9EA9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Ответственный за работу в ФГИС «Меркурий» (назначается приказом)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9582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бракеража скоропортящейся продукции (приложение 7) либо журнал входного контроля (приложение 8); сведения в ФГИС</w:t>
            </w:r>
            <w:r>
              <w:rPr>
                <w:sz w:val="16"/>
                <w:szCs w:val="16"/>
              </w:rPr>
              <w:t xml:space="preserve"> «Меркурий»</w:t>
            </w:r>
          </w:p>
        </w:tc>
      </w:tr>
      <w:tr w:rsidR="003A17A8" w14:paraId="05D4530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B03F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4D82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Температурный режим холодильного оборудования (ККТ-2)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42DF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Показания контрольных термометров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3937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2 раз в смену с указанием времени замера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C8A4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Кладовщик, повар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0B38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(приложение 5)</w:t>
            </w:r>
          </w:p>
        </w:tc>
      </w:tr>
      <w:tr w:rsidR="003A17A8" w14:paraId="39025C5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21F9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2BAD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Температура и влажность в складских помещениях (ККТ-2)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6EC4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Показания термометров и гигрометров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22FC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0186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Кладовщик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3D30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(приложение 6)</w:t>
            </w:r>
          </w:p>
        </w:tc>
      </w:tr>
      <w:tr w:rsidR="003A17A8" w14:paraId="4B25AF1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DBFC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21C3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Условия хранения продукции (ККТ-2)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1404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Товарное соседство, раздельность хранения сырья и готовой продукции, целостность упаковки, наличие подтоварников и стеллажей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C870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5716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Кладовщик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CC214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Чек-лист санитарного состояния</w:t>
            </w:r>
          </w:p>
        </w:tc>
      </w:tr>
      <w:tr w:rsidR="003A17A8" w14:paraId="1F0E7FC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A901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5DB6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Сроки годности продукции на складе и в холодильниках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EE8B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Ревизия остатков, изъяти</w:t>
            </w:r>
            <w:r>
              <w:rPr>
                <w:sz w:val="16"/>
                <w:szCs w:val="16"/>
              </w:rPr>
              <w:t>е продукции с истекающим сроком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3913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Еженедельно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612A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Кладовщик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5F18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Акт ревизии остатков</w:t>
            </w:r>
          </w:p>
        </w:tc>
      </w:tr>
      <w:tr w:rsidR="003A17A8" w14:paraId="0F15BCC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8218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AE8A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Соблюдение технологических документов и меню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CE3E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Соответствие приготовленных блюд утверждённому меню и технологическим картам, закладка продуктов, выход блюд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FF17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 (закладка — при каждом приготовлении)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ED57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Шеф-повар, ответственное лицо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1214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Меню-требование, журнал бракеража готовой продукции</w:t>
            </w:r>
          </w:p>
        </w:tc>
      </w:tr>
      <w:tr w:rsidR="003A17A8" w14:paraId="3918196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7723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654A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Тепловая обработка (ККТ-3)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98B2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Температура в толще изделия, продолжительность обработки, органолептические показатели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BB81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Каждая партия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17C2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Повар, </w:t>
            </w:r>
            <w:proofErr w:type="spellStart"/>
            <w:r>
              <w:rPr>
                <w:sz w:val="16"/>
                <w:szCs w:val="16"/>
              </w:rPr>
              <w:t>бракеражная</w:t>
            </w:r>
            <w:proofErr w:type="spellEnd"/>
            <w:r>
              <w:rPr>
                <w:sz w:val="16"/>
                <w:szCs w:val="16"/>
              </w:rPr>
              <w:t xml:space="preserve"> комиссия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3E5E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бракеража готовой пищевой продукции (приложение 9)</w:t>
            </w:r>
          </w:p>
        </w:tc>
      </w:tr>
      <w:tr w:rsidR="003A17A8" w14:paraId="5689F68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249C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4F8D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Раздача и реализация блюд (ККТ-4)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BF82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Температура блюд на линии раздачи, время от изготовления до реализации (не более 2 часов), масса порций по возрастным группам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B96A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Каждый приём пищи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0792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Повар, ответственное лицо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E40B1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контроля температуры блюд на раздаче (приложе</w:t>
            </w:r>
            <w:r>
              <w:rPr>
                <w:sz w:val="16"/>
                <w:szCs w:val="16"/>
              </w:rPr>
              <w:t>ние 10)</w:t>
            </w:r>
          </w:p>
        </w:tc>
      </w:tr>
      <w:tr w:rsidR="003A17A8" w14:paraId="684B7B6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360F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C18A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Суточные пробы (ППМ-9, прослеживаемость; элемент верификации)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BBE7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Отбор от каждой партии, объём проб, маркировка ёмкостей, температура и срок хранения (не менее 48 часов при +2…+6 °C), своевременность утилизации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6298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Ежедневно, каждый приём пищи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4F60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Назначе</w:t>
            </w:r>
            <w:r>
              <w:rPr>
                <w:sz w:val="16"/>
                <w:szCs w:val="16"/>
              </w:rPr>
              <w:t>нный работник пищеблока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ED19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отбора суточных проб (приложение 11)</w:t>
            </w:r>
          </w:p>
        </w:tc>
      </w:tr>
      <w:tr w:rsidR="003A17A8" w14:paraId="01C9F77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9E75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C2AE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Витаминизация и использование обогащённой продукции (ККТ-6)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5B76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Приготовление напитков по инструкции непосредственно перед раздачей, дозировка, использование йодированной соли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9D71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C695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Медицинский работник (ответственное лицо)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1F11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витаминизации (приложение 13)</w:t>
            </w:r>
          </w:p>
        </w:tc>
      </w:tr>
      <w:tr w:rsidR="003A17A8" w14:paraId="36FE798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64A7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4B69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Мытьё и дезинфекция посуды, инвентаря, оборудования</w:t>
            </w:r>
            <w:r>
              <w:rPr>
                <w:sz w:val="16"/>
                <w:szCs w:val="16"/>
              </w:rPr>
              <w:t xml:space="preserve"> (ККТ-5)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CADA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Режим посудомоечной машины (температура), концентрация и экспозиция рабочих растворов, раздельность обработки, чистота и целостность посуды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E6C0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 каждому циклу мойки и по каждому приготовленному рабочему раствору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3479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Ответственное лицо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F7B0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контроля мо</w:t>
            </w:r>
            <w:r>
              <w:rPr>
                <w:sz w:val="16"/>
                <w:szCs w:val="16"/>
              </w:rPr>
              <w:t>йки и дезинфекции (приложение 12)</w:t>
            </w:r>
          </w:p>
        </w:tc>
      </w:tr>
      <w:tr w:rsidR="003A17A8" w14:paraId="74C5BFF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A0C2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156F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Рабочие растворы моющих и дезинфицирующих средств (ККТ-6)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2F67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Наличие и правильность маркировки ёмкостей, условия хранения средств, соблюдение инструкций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4E7F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 при приготовлении растворов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3372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Ответственное лицо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7013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Чек-лист санитарного состояния</w:t>
            </w:r>
          </w:p>
        </w:tc>
      </w:tr>
      <w:tr w:rsidR="003A17A8" w14:paraId="700CABA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1662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8CBB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Санитарное состояние помещений, уборочный инвентарь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B4A3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Качество влажной убо</w:t>
            </w:r>
            <w:r>
              <w:rPr>
                <w:sz w:val="16"/>
                <w:szCs w:val="16"/>
              </w:rPr>
              <w:t xml:space="preserve">рки с </w:t>
            </w:r>
            <w:proofErr w:type="spellStart"/>
            <w:r>
              <w:rPr>
                <w:sz w:val="16"/>
                <w:szCs w:val="16"/>
              </w:rPr>
              <w:t>дезсредствами</w:t>
            </w:r>
            <w:proofErr w:type="spellEnd"/>
            <w:r>
              <w:rPr>
                <w:sz w:val="16"/>
                <w:szCs w:val="16"/>
              </w:rPr>
              <w:t>, маркировка и раздельное хранение уборочного инвентаря, обработка контактных поверхностей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B4F8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Ежедневно; генеральная уборка — по графику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72B0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9EFA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График уборок, чек-лист</w:t>
            </w:r>
          </w:p>
        </w:tc>
      </w:tr>
      <w:tr w:rsidR="003A17A8" w14:paraId="65E4BC3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2A79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36DF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Питьевой режим (ППМ-4)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EAC7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Обработка чаши фонтанчика; смена кипячёной воды не реже чем через 3 часа; наличие посуды и промаркированных подносов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A53B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Ежедневно; смена воды — не реже чем через 3 часа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AD6E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Воспитатель, младший воспитатель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2DE3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График смены кипячёной воды</w:t>
            </w:r>
          </w:p>
        </w:tc>
      </w:tr>
      <w:tr w:rsidR="003A17A8" w14:paraId="7914CF9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4DBE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4EB8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Кулеры (при использовании)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DA11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Мойка по инструкции, но не реже 1 раза в 7 дней; мойка с дезинфекционным средством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9EEE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Не реже 1 раза в 7 дней; с </w:t>
            </w:r>
            <w:proofErr w:type="spellStart"/>
            <w:r>
              <w:rPr>
                <w:sz w:val="16"/>
                <w:szCs w:val="16"/>
              </w:rPr>
              <w:t>дезсредством</w:t>
            </w:r>
            <w:proofErr w:type="spellEnd"/>
            <w:r>
              <w:rPr>
                <w:sz w:val="16"/>
                <w:szCs w:val="16"/>
              </w:rPr>
              <w:t xml:space="preserve"> — не реже 1 раза в 3 месяца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E33C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57E2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График обработки кулеров</w:t>
            </w:r>
          </w:p>
        </w:tc>
      </w:tr>
      <w:tr w:rsidR="003A17A8" w14:paraId="31800E6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BD92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5666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Контроль за рационом питания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59B9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Выполнение среднесуточных наборов пищевой продукции, распределение калорийности по приёмам пищи, разнообразие меню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DB4C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месяц (нарастающим итогом за период)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C615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Медицинский работник (ответственное лицо)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E87E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Ведомость контро</w:t>
            </w:r>
            <w:r>
              <w:rPr>
                <w:sz w:val="16"/>
                <w:szCs w:val="16"/>
              </w:rPr>
              <w:t>ля за рационом питания (приложение 14)</w:t>
            </w:r>
          </w:p>
        </w:tc>
      </w:tr>
      <w:tr w:rsidR="003A17A8" w14:paraId="127BDA0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5072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FD0B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Обращение с отходами (ППМ-6)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7A24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Своевременность удаления, состояние и обработка ёмкостей, состояние площадки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9398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Ежедневно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0279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B8CF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Чек-лист</w:t>
            </w:r>
          </w:p>
        </w:tc>
      </w:tr>
      <w:tr w:rsidR="003A17A8" w14:paraId="2CDDF03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78FB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1252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Дезинсекция и дератизация (ППМ-5)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B934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Наличие у исполнителя действующей лицензии на оказание услуг по дезинфекции, дезинсекции и дератизации (проверка по реестру лицензий); выполнение договора, результативность обработок, отсутствие насекомых и грызунов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CD3A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Лиценз</w:t>
            </w:r>
            <w:r>
              <w:rPr>
                <w:sz w:val="16"/>
                <w:szCs w:val="16"/>
              </w:rPr>
              <w:t>ия — при заключении договора и не реже 1 раза в год; обработки — ежемесячно (по договору); визуальный контроль — еженедельно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123A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A1CA6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Выписка из реестра лицензий, акты выполненных работ</w:t>
            </w:r>
          </w:p>
        </w:tc>
      </w:tr>
      <w:tr w:rsidR="003A17A8" w14:paraId="144F37C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6178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12E7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Средства измерений (термометры, гигрометры, весы)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F093A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Нал</w:t>
            </w:r>
            <w:r>
              <w:rPr>
                <w:sz w:val="16"/>
                <w:szCs w:val="16"/>
              </w:rPr>
              <w:t>ичие, исправность, своевременность поверки (калибровки)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E24C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Наличие и исправность — ежемесячно; поверка — по установленному </w:t>
            </w:r>
            <w:proofErr w:type="spellStart"/>
            <w:r>
              <w:rPr>
                <w:sz w:val="16"/>
                <w:szCs w:val="16"/>
              </w:rPr>
              <w:t>межповерочному</w:t>
            </w:r>
            <w:proofErr w:type="spellEnd"/>
            <w:r>
              <w:rPr>
                <w:sz w:val="16"/>
                <w:szCs w:val="16"/>
              </w:rPr>
              <w:t xml:space="preserve"> интервалу, не реже 1 раза в год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57A0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6232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Перечень средств измерений, свидетельства о поверке</w:t>
            </w:r>
          </w:p>
        </w:tc>
      </w:tr>
      <w:tr w:rsidR="003A17A8" w14:paraId="123051B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BB85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CB74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Инженерные системы и оборудование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0036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Исправность водоснабжения, водоотведения, вентиляции, освещения, холодильного и теплового </w:t>
            </w:r>
            <w:r>
              <w:rPr>
                <w:sz w:val="16"/>
                <w:szCs w:val="16"/>
              </w:rPr>
              <w:lastRenderedPageBreak/>
              <w:t>оборудования; состояние бактерицидного оборудования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01DE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Ежемесячно; техобслуживание — по договору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7EE7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483C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Журнал техническ</w:t>
            </w:r>
            <w:r>
              <w:rPr>
                <w:sz w:val="16"/>
                <w:szCs w:val="16"/>
              </w:rPr>
              <w:t>ого обслуживания</w:t>
            </w:r>
          </w:p>
        </w:tc>
      </w:tr>
      <w:tr w:rsidR="003A17A8" w14:paraId="6603B5B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CC7F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FC4F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Знания работников пищеблока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5069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Проверка знаний требований Программы и санитарных правил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A78E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квартал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9C98D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Руководитель группы ХАССП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0846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Протокол проверки знаний</w:t>
            </w:r>
          </w:p>
        </w:tc>
      </w:tr>
      <w:tr w:rsidR="003A17A8" w14:paraId="2CF873B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EE89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E1B7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Медицинские осмотры, гигиеническая подготовка и аттестация, вакцинация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13F1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Своевременность прохождения, наличие и актуальность сведений в личных медицинских книжках, в том числе в форме электронного документа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1DFD1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Периодические медицинские осмотры — не реже 1 раза в год; гигиеническая подготовка и аттестация — ежегодно; вакцинация — по национальному календарю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2598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Медицинский работник (ответственное лицо), специалист по кадрам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08C0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Личные медицинские книжки, поимённый список</w:t>
            </w:r>
          </w:p>
        </w:tc>
      </w:tr>
      <w:tr w:rsidR="003A17A8" w14:paraId="59A77C5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BC31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7349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Ведение записей по Программе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AA29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Полнота, достоверность и своевременность заполнения журналов и чек-листов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D156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Ежемесячно (выборочно), ежеквартально (сплошным порядком)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B35B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Руководитель группы ХАССП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8559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Акт внутренней проверки</w:t>
            </w:r>
          </w:p>
        </w:tc>
      </w:tr>
      <w:tr w:rsidR="003A17A8" w14:paraId="7683053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9AED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5E99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Внутренняя проверка выполнения Программы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E29A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Соблюдение ККТ и ППМ, доказательность записей, результативность коррекций и корректирующих действий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FEA0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квартал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278B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Группа ХАССП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D103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Акт внутренней проверки по форме приложения 16, протокол группы ХАССП</w:t>
            </w:r>
          </w:p>
        </w:tc>
      </w:tr>
      <w:tr w:rsidR="003A17A8" w14:paraId="6C9C5B3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CBC1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9A55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Ана</w:t>
            </w:r>
            <w:r>
              <w:rPr>
                <w:sz w:val="16"/>
                <w:szCs w:val="16"/>
              </w:rPr>
              <w:t>лиз Программы со стороны руководства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8B74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Результаты мониторинга, лабораторных исследований, несоответствий; актуальность Программы; изменения законодательства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CBD6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год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A9CE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Руководитель Организации, группа ХАССП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292F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Протокол, приказ о внесении изменений</w:t>
            </w:r>
          </w:p>
        </w:tc>
      </w:tr>
      <w:tr w:rsidR="003A17A8" w14:paraId="73FB506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4AFF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E6B5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Услуги привлечённого предприятия общественного питания (при аутсорсинге)</w:t>
            </w:r>
          </w:p>
        </w:tc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9E58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Выполнение условий договора в части санитарных требований, наличие и ведение записей исполнителем, результаты его лабораторного контроля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7CAA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65B9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Руководитель Организации, группа</w:t>
            </w:r>
            <w:r>
              <w:rPr>
                <w:sz w:val="16"/>
                <w:szCs w:val="16"/>
              </w:rPr>
              <w:t xml:space="preserve"> ХАССП</w:t>
            </w:r>
          </w:p>
        </w:tc>
        <w:tc>
          <w:tcPr>
            <w:tcW w:w="20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53B9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Акт проверки исполнителя</w:t>
            </w:r>
          </w:p>
        </w:tc>
      </w:tr>
    </w:tbl>
    <w:p w14:paraId="0B47EC04" w14:textId="77777777" w:rsidR="003A17A8" w:rsidRDefault="00C565E0">
      <w:pPr>
        <w:pStyle w:val="1"/>
        <w:keepNext/>
        <w:spacing w:before="320" w:after="200"/>
        <w:jc w:val="center"/>
      </w:pPr>
      <w:bookmarkStart w:id="39" w:name="_Toc238119194"/>
      <w:r>
        <w:rPr>
          <w:b/>
          <w:bCs/>
          <w:color w:val="000000"/>
          <w:sz w:val="26"/>
          <w:szCs w:val="26"/>
        </w:rPr>
        <w:t>10. Лабораторные исследования и испытания</w:t>
      </w:r>
      <w:bookmarkEnd w:id="39"/>
    </w:p>
    <w:p w14:paraId="61360747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10.1. Номенклатура, объём и периодичность лабораторных исследований и испытаний установлены Организацией самостоятельно на основании пункта 4 СанПиН 2.3/2.4.4282-26. Нормативно уста</w:t>
      </w:r>
      <w:r>
        <w:rPr>
          <w:sz w:val="22"/>
          <w:szCs w:val="22"/>
        </w:rPr>
        <w:t>новленной обязательной периодичности лабораторного контроля для пищеблоков дошкольных образовательных организаций санитарными правилами не предусмотрено; приведённая ниже периодичность — базовый вариант, рассчитанный для типовых условий работы пищеблока до</w:t>
      </w:r>
      <w:r>
        <w:rPr>
          <w:sz w:val="22"/>
          <w:szCs w:val="22"/>
        </w:rPr>
        <w:t>школьной образовательной организации. Она подлежит подтверждению или изменению группой ХАССП конкретной организации в порядке пункта 10.5. Изменение допускается в обе стороны при условии документального обоснования, за исключением периодичностей, прямо уст</w:t>
      </w:r>
      <w:r>
        <w:rPr>
          <w:sz w:val="22"/>
          <w:szCs w:val="22"/>
        </w:rPr>
        <w:t>ановленных нормативными актами (пункт 1.1.3), — они являются минимумом и снижению не подлежат.</w:t>
      </w:r>
    </w:p>
    <w:p w14:paraId="70C226FA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10.2. Исследования проводятся силами испытательной лаборатории (центра), аккредитованной в национальной системе аккредитации, на основании договора. Отбор проб о</w:t>
      </w:r>
      <w:r>
        <w:rPr>
          <w:sz w:val="22"/>
          <w:szCs w:val="22"/>
        </w:rPr>
        <w:t>существляется представителем лаборатории либо ответственным лицом Организации в присутствии представителя лаборатории с оформлением акта отбора проб.</w:t>
      </w: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900"/>
        <w:gridCol w:w="2200"/>
        <w:gridCol w:w="2200"/>
        <w:gridCol w:w="3000"/>
        <w:gridCol w:w="3670"/>
      </w:tblGrid>
      <w:tr w:rsidR="003A17A8" w14:paraId="45B7B57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E2C2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lastRenderedPageBreak/>
              <w:t>№</w:t>
            </w:r>
          </w:p>
        </w:tc>
        <w:tc>
          <w:tcPr>
            <w:tcW w:w="2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073D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Объект исследования (испытания)</w:t>
            </w:r>
          </w:p>
        </w:tc>
        <w:tc>
          <w:tcPr>
            <w:tcW w:w="2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9B8C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Показатели</w:t>
            </w:r>
          </w:p>
        </w:tc>
        <w:tc>
          <w:tcPr>
            <w:tcW w:w="2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1AB4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Объём (количество проб)</w:t>
            </w:r>
          </w:p>
        </w:tc>
        <w:tc>
          <w:tcPr>
            <w:tcW w:w="3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5144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Периодичность</w:t>
            </w:r>
          </w:p>
        </w:tc>
        <w:tc>
          <w:tcPr>
            <w:tcW w:w="36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855F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Обоснование периодичности</w:t>
            </w:r>
          </w:p>
        </w:tc>
      </w:tr>
      <w:tr w:rsidR="003A17A8" w14:paraId="407F930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92E9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3CE53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Готовые блюда одного приёма пищи (первое, второе с гарниром, холодная закуска или напиток)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3509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Микробиологические показатели: </w:t>
            </w:r>
            <w:proofErr w:type="spellStart"/>
            <w:r>
              <w:rPr>
                <w:sz w:val="16"/>
                <w:szCs w:val="16"/>
              </w:rPr>
              <w:t>КМАФАнМ</w:t>
            </w:r>
            <w:proofErr w:type="spellEnd"/>
            <w:r>
              <w:rPr>
                <w:sz w:val="16"/>
                <w:szCs w:val="16"/>
              </w:rPr>
              <w:t>, БГКП (</w:t>
            </w:r>
            <w:proofErr w:type="spellStart"/>
            <w:r>
              <w:rPr>
                <w:sz w:val="16"/>
                <w:szCs w:val="16"/>
              </w:rPr>
              <w:t>колиформы</w:t>
            </w:r>
            <w:proofErr w:type="spellEnd"/>
            <w:r>
              <w:rPr>
                <w:sz w:val="16"/>
                <w:szCs w:val="16"/>
              </w:rPr>
              <w:t xml:space="preserve">), S. </w:t>
            </w:r>
            <w:proofErr w:type="spellStart"/>
            <w:r>
              <w:rPr>
                <w:sz w:val="16"/>
                <w:szCs w:val="16"/>
              </w:rPr>
              <w:t>aureus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Proteus</w:t>
            </w:r>
            <w:proofErr w:type="spellEnd"/>
            <w:r>
              <w:rPr>
                <w:sz w:val="16"/>
                <w:szCs w:val="16"/>
              </w:rPr>
              <w:t xml:space="preserve">, патогенные микроорганизмы, в том числе сальмонеллы; для салатов дополнительно L. </w:t>
            </w:r>
            <w:proofErr w:type="spellStart"/>
            <w:r>
              <w:rPr>
                <w:sz w:val="16"/>
                <w:szCs w:val="16"/>
              </w:rPr>
              <w:t>monocytogenes</w:t>
            </w:r>
            <w:proofErr w:type="spellEnd"/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6AAB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2–3 пробы за одно исследование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0C2E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2 раз в год (по одному разу в каждом полугод</w:t>
            </w:r>
            <w:r>
              <w:rPr>
                <w:sz w:val="16"/>
                <w:szCs w:val="16"/>
              </w:rPr>
              <w:t>ии)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1817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Верификация результативности ККТ-3 (тепловая обработка), ККТ-4 (раздача) и ККТ-5 (мытьё и дезинфекция). Базовая периодичность для условий, при которых за предыдущий период не зарегистрированы случаи пищевых отравлений и групповой инфекционной заболевае</w:t>
            </w:r>
            <w:r>
              <w:rPr>
                <w:sz w:val="16"/>
                <w:szCs w:val="16"/>
              </w:rPr>
              <w:t>мости и отсутствуют неудовлетворительные результаты предыдущих исследований; при ином положении дел периодичность увеличивается (пункт 10.5)</w:t>
            </w:r>
          </w:p>
        </w:tc>
      </w:tr>
      <w:tr w:rsidR="003A17A8" w14:paraId="000F2F2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78E2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5C450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Суточный рацион (блюда одного дня)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90FF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Калорийность, полнота вложения продуктов (содержание белков, жиров, углеводов</w:t>
            </w:r>
            <w:r>
              <w:rPr>
                <w:sz w:val="16"/>
                <w:szCs w:val="16"/>
              </w:rPr>
              <w:t>), масса порций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788C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рацион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7C7F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2 раз в год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EF7A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Подтверждение соответствия фактического рациона утверждённому меню и нормам пищевой ценности (приложение № 10 к СанПиН 2.3/2.4.4282-26)</w:t>
            </w:r>
          </w:p>
        </w:tc>
      </w:tr>
      <w:tr w:rsidR="003A17A8" w14:paraId="7B036B6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116E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8820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Третьи блюда (витаминизированные напитки)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1DD9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Содержание витамина C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E3AB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проба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FC1B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2 раз в год (при проведении витаминизации)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87D7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Верификация ККТ-6; подтверждение соблюдения инструкции по приготовлению витаминизированных напитков</w:t>
            </w:r>
          </w:p>
        </w:tc>
      </w:tr>
      <w:tr w:rsidR="003A17A8" w14:paraId="3A42388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CD27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417E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Смывы с объектов производственного окружения (оборудование, инвентарь, столы, посуда, руки и с</w:t>
            </w:r>
            <w:r>
              <w:rPr>
                <w:sz w:val="16"/>
                <w:szCs w:val="16"/>
              </w:rPr>
              <w:t>анитарная одежда персонала)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58A2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БГКП (бактерии группы кишечной палочки)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1CB7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менее 10 смывов за одно исследование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7712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2 раз в год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AC54E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Верификация результативности ППМ-2 и ККТ-5; объём принят исходя из числа технологических зон пищеблока</w:t>
            </w:r>
          </w:p>
        </w:tc>
      </w:tr>
      <w:tr w:rsidR="003A17A8" w14:paraId="3BB382F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F4A4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0E78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Смывы с инвентаря и об</w:t>
            </w:r>
            <w:r>
              <w:rPr>
                <w:sz w:val="16"/>
                <w:szCs w:val="16"/>
              </w:rPr>
              <w:t>орудования овощного цеха, рук персонала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ECAD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Яйца гельминтов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82E5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менее 5 смывов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674B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год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8FB7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Контроль паразитологической безопасности при обработке овощей и зелени (этап Э-4)</w:t>
            </w:r>
          </w:p>
        </w:tc>
      </w:tr>
      <w:tr w:rsidR="003A17A8" w14:paraId="286467C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3C77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837F6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Питьевая вода из разводящей сети пищеблока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7AB7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Микробиологические показатели: ОМЧ, обобщённые </w:t>
            </w:r>
            <w:proofErr w:type="spellStart"/>
            <w:r>
              <w:rPr>
                <w:sz w:val="16"/>
                <w:szCs w:val="16"/>
              </w:rPr>
              <w:t>колиформные</w:t>
            </w:r>
            <w:proofErr w:type="spellEnd"/>
            <w:r>
              <w:rPr>
                <w:sz w:val="16"/>
                <w:szCs w:val="16"/>
              </w:rPr>
              <w:t xml:space="preserve"> бактерии, E. </w:t>
            </w:r>
            <w:proofErr w:type="spellStart"/>
            <w:r>
              <w:rPr>
                <w:sz w:val="16"/>
                <w:szCs w:val="16"/>
              </w:rPr>
              <w:t>coli</w:t>
            </w:r>
            <w:proofErr w:type="spellEnd"/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9B89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проба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A5F5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2 раз в год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7EC6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Верификация ППМ-4; вода</w:t>
            </w:r>
            <w:r>
              <w:rPr>
                <w:sz w:val="16"/>
                <w:szCs w:val="16"/>
              </w:rPr>
              <w:t xml:space="preserve"> используется для производственных целей и мытья посуды</w:t>
            </w:r>
          </w:p>
        </w:tc>
      </w:tr>
      <w:tr w:rsidR="003A17A8" w14:paraId="37231D7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D567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BF18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Питьевая вода из разводящей сети пищеблока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D5BA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 xml:space="preserve">Санитарно-химические показатели: мутность, цветность, запах, привкус, водородный показатель, железо, жёсткость, </w:t>
            </w:r>
            <w:proofErr w:type="spellStart"/>
            <w:r>
              <w:rPr>
                <w:sz w:val="16"/>
                <w:szCs w:val="16"/>
              </w:rPr>
              <w:t>перманганатная</w:t>
            </w:r>
            <w:proofErr w:type="spellEnd"/>
            <w:r>
              <w:rPr>
                <w:sz w:val="16"/>
                <w:szCs w:val="16"/>
              </w:rPr>
              <w:t xml:space="preserve"> окисляемость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2C5F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проба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0EDC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</w:t>
            </w:r>
            <w:r>
              <w:rPr>
                <w:sz w:val="16"/>
                <w:szCs w:val="16"/>
              </w:rPr>
              <w:t>е 1 раза в год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E670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Контроль качества воды с учётом централизованного водоснабжения; при автономном источнике периодичность увеличивается до 2 раз в год</w:t>
            </w:r>
          </w:p>
        </w:tc>
      </w:tr>
      <w:tr w:rsidR="003A17A8" w14:paraId="7786DC9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DE7E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6269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Упакованная (бутилированная) питьевая вода, вода из кулера (при использовании)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345F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Микробиологические показатели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12AF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проба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B269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год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36FD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Контроль питьевого режима, организованного с использованием упакованной воды и кулеров</w:t>
            </w:r>
          </w:p>
        </w:tc>
      </w:tr>
      <w:tr w:rsidR="003A17A8" w14:paraId="654D246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9FB0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10C5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Воздух рабочей зоны производ</w:t>
            </w:r>
            <w:r>
              <w:rPr>
                <w:sz w:val="16"/>
                <w:szCs w:val="16"/>
              </w:rPr>
              <w:t>ственных помещений (горячий цех)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3780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Параметры микроклимата: температура, относительная влажность, скорость движения воздуха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0087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замер по помещению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0D2D4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год (в тёплый период года)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511E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Соблюдение гигиенических нормативов СанПиН 1.2.3685-21 (пункт 16 СанПи</w:t>
            </w:r>
            <w:r>
              <w:rPr>
                <w:sz w:val="16"/>
                <w:szCs w:val="16"/>
              </w:rPr>
              <w:t>Н 2.3/2.4.4282-26)</w:t>
            </w:r>
          </w:p>
        </w:tc>
      </w:tr>
      <w:tr w:rsidR="003A17A8" w14:paraId="636E540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B9BC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3F8E3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Рабочие места производственных помещений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FDCE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Искусственная освещённость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A6BD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замер по помещению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84D2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год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5C68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Соблюдение гигиенических нормативов; контроль условий визуального контроля качества продукции</w:t>
            </w:r>
          </w:p>
        </w:tc>
      </w:tr>
      <w:tr w:rsidR="003A17A8" w14:paraId="232AB3A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A7DB7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5A1E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Рабочие растворы дезинфицирующих средств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1259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Содержание действующих веществ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CB3D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менее 2 проб (растворы разных концентраций)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BA3E8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квартал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BD799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Прямое требова</w:t>
            </w:r>
            <w:r>
              <w:rPr>
                <w:sz w:val="16"/>
                <w:szCs w:val="16"/>
              </w:rPr>
              <w:t>ние пункта 47 СанПиН 2.3/2.4.4282-26 о контроле в рамках программы производственного контроля</w:t>
            </w:r>
          </w:p>
        </w:tc>
      </w:tr>
      <w:tr w:rsidR="003A17A8" w14:paraId="041E944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B6B9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9BF3E5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Плодоовощная продукция (при закупке у нового поставщика или при наличии сомнений)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8892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Нитраты, пестициды, токсичные элементы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3A69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 проба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BCD5F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Не реже 1 раза в год и внепланово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2846A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Химическая безопасность сырья, поступающего от разных поставщиков</w:t>
            </w:r>
          </w:p>
        </w:tc>
      </w:tr>
      <w:tr w:rsidR="003A17A8" w14:paraId="3BA8560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A2881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09AC2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Внеплановые исследовани</w:t>
            </w:r>
            <w:r>
              <w:rPr>
                <w:sz w:val="16"/>
                <w:szCs w:val="16"/>
              </w:rPr>
              <w:t>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DB94E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Определяются в каждом случае группой ХАССП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A9AFD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По ситуации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89FDB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При смене поставщика, вводе нового оборудования или блюда, после ремонта, при получении неудовлетворительного результата, при подозрении на пищевое отравление или инфекционное заболевание, по предпис</w:t>
            </w:r>
            <w:r>
              <w:rPr>
                <w:sz w:val="16"/>
                <w:szCs w:val="16"/>
              </w:rPr>
              <w:t>анию контролирующего органа</w:t>
            </w:r>
          </w:p>
        </w:tc>
        <w:tc>
          <w:tcPr>
            <w:tcW w:w="36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9463C" w14:textId="77777777" w:rsidR="003A17A8" w:rsidRDefault="00C565E0">
            <w:pPr>
              <w:spacing w:before="20" w:after="20"/>
            </w:pPr>
            <w:r>
              <w:rPr>
                <w:sz w:val="16"/>
                <w:szCs w:val="16"/>
              </w:rPr>
              <w:t>Управление рисками при изменении условий деятельности</w:t>
            </w:r>
          </w:p>
        </w:tc>
      </w:tr>
    </w:tbl>
    <w:p w14:paraId="43F9D390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10.3. При получении неудовлетворительного результата лабораторного исследования группа ХАССП в течение 1 рабочего дня устанавливает причину, разрабатывает корректирующие действия и назначает повторное исследование того же объекта. До получения удовлетворит</w:t>
      </w:r>
      <w:r>
        <w:rPr>
          <w:sz w:val="22"/>
          <w:szCs w:val="22"/>
        </w:rPr>
        <w:t>ельного результата периодичность исследования по соответствующей позиции удваивается.</w:t>
      </w:r>
    </w:p>
    <w:p w14:paraId="623626E8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10.4. Годовой план лабораторных исследований (приложение 17 к настоящей Программе — форма плана) утверждается руководителем Организации на календарный год. В плане предус</w:t>
      </w:r>
      <w:r>
        <w:rPr>
          <w:sz w:val="22"/>
          <w:szCs w:val="22"/>
        </w:rPr>
        <w:t>мотрены графы для отметки о фактическом выполнении: дата отбора проб, номер и дата протокола, результат (соответствует / не соответствует), выявленное отклонение и принятое действие. Протоколы исследований хранятся не менее 3 лет.</w:t>
      </w:r>
    </w:p>
    <w:p w14:paraId="527F8C30" w14:textId="77777777" w:rsidR="003A17A8" w:rsidRDefault="00C565E0">
      <w:pPr>
        <w:spacing w:after="100" w:line="276" w:lineRule="auto"/>
        <w:ind w:firstLine="567"/>
        <w:jc w:val="both"/>
      </w:pPr>
      <w:r>
        <w:rPr>
          <w:sz w:val="22"/>
          <w:szCs w:val="22"/>
        </w:rPr>
        <w:t>10.5. Приведённые в табли</w:t>
      </w:r>
      <w:r>
        <w:rPr>
          <w:sz w:val="22"/>
          <w:szCs w:val="22"/>
        </w:rPr>
        <w:t>це номенклатура, объём и периодичность являются базовым вариантом для типовых условий работы пищеблока дошкольной образовательной организации. До утверждения Программы группа ХАССП обязана рассмотреть их применительно к фактическим условиям Организации (ти</w:t>
      </w:r>
      <w:r>
        <w:rPr>
          <w:sz w:val="22"/>
          <w:szCs w:val="22"/>
        </w:rPr>
        <w:t>п пищеблока, ассортимент, источник водоснабжения, состояние оборудования, результаты контроля и заболеваемости за предыдущий период, предписания надзорных органов) и подтвердить либо изменить каждую позицию. Решение оформляется протоколом группы ХАССП, рек</w:t>
      </w:r>
      <w:r>
        <w:rPr>
          <w:sz w:val="22"/>
          <w:szCs w:val="22"/>
        </w:rPr>
        <w:t>визиты протокола указываются в годовом плане лабораторных исследований. Периодичность, не подтверждённая таким решением, не считается обоснованной применительно к пункту 4 СанПиН 2.3/2.4.4282-26.</w:t>
      </w:r>
    </w:p>
    <w:p w14:paraId="0231FB96" w14:textId="77777777" w:rsidR="003A17A8" w:rsidRDefault="003A17A8">
      <w:pPr>
        <w:sectPr w:rsidR="003A17A8">
          <w:footerReference w:type="default" r:id="rId1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528D5D6B" w14:textId="77777777" w:rsidR="003A17A8" w:rsidRDefault="00C565E0">
      <w:pPr>
        <w:pStyle w:val="1"/>
        <w:keepNext/>
        <w:spacing w:before="320" w:after="200"/>
        <w:jc w:val="center"/>
      </w:pPr>
      <w:bookmarkStart w:id="40" w:name="_Toc238119195"/>
      <w:r>
        <w:rPr>
          <w:b/>
          <w:bCs/>
          <w:color w:val="000000"/>
          <w:sz w:val="26"/>
          <w:szCs w:val="26"/>
        </w:rPr>
        <w:lastRenderedPageBreak/>
        <w:t>11. Верификация, внутренние проверки и анализ Программы</w:t>
      </w:r>
      <w:bookmarkEnd w:id="40"/>
    </w:p>
    <w:p w14:paraId="1445A6FF" w14:textId="77777777" w:rsidR="003A17A8" w:rsidRDefault="00C565E0">
      <w:pPr>
        <w:spacing w:after="100" w:line="276" w:lineRule="auto"/>
        <w:ind w:firstLine="567"/>
        <w:jc w:val="both"/>
      </w:pPr>
      <w:r>
        <w:t>11.1. Верификация — подтверждение того, что Программа результативна. Средства верификации: результаты лабораторных исследований (раздел 10), анализ записей мониторинга, акты внутренних проверок, резул</w:t>
      </w:r>
      <w:r>
        <w:t>ьтаты проверки знаний персонала, анализ случаев несоответствий и обращений родителей.</w:t>
      </w:r>
    </w:p>
    <w:p w14:paraId="4F2435F0" w14:textId="77777777" w:rsidR="003A17A8" w:rsidRDefault="00C565E0">
      <w:pPr>
        <w:spacing w:after="100" w:line="276" w:lineRule="auto"/>
        <w:ind w:firstLine="567"/>
        <w:jc w:val="both"/>
      </w:pPr>
      <w:r>
        <w:t>11.2. Внутренние проверки выполнения Программы проводятся группой ХАССП не реже одного раза в квартал по чек-листу, охватывающему все ККТ и ППМ. Результаты оформляются ак</w:t>
      </w:r>
      <w:r>
        <w:t>том по форме приложения 16 с указанием проверенного доказательства, выявленных несоответствий, сроков и ответственных за их устранение, отметки о закрытии и результата проверки результативности принятых мер.</w:t>
      </w:r>
    </w:p>
    <w:p w14:paraId="3B3625F5" w14:textId="77777777" w:rsidR="003A17A8" w:rsidRDefault="00C565E0">
      <w:pPr>
        <w:spacing w:after="100" w:line="276" w:lineRule="auto"/>
        <w:ind w:firstLine="567"/>
        <w:jc w:val="both"/>
      </w:pPr>
      <w:r>
        <w:t>11.3. Полнота и достоверность записей проверяютс</w:t>
      </w:r>
      <w:r>
        <w:t>я ежемесячно выборочно и ежеквартально сплошным порядком. Незаполненные графы, записи «задним числом», совпадающие значения показаний приборов за длительный период рассматриваются как несоответствие ведения записей.</w:t>
      </w:r>
    </w:p>
    <w:p w14:paraId="275B05D1" w14:textId="77777777" w:rsidR="003A17A8" w:rsidRDefault="00C565E0">
      <w:pPr>
        <w:spacing w:after="100" w:line="276" w:lineRule="auto"/>
        <w:ind w:firstLine="567"/>
        <w:jc w:val="both"/>
      </w:pPr>
      <w:r>
        <w:t>11.4. Анализ Программы со стороны руково</w:t>
      </w:r>
      <w:r>
        <w:t>дства проводится не реже одного раза в год. На анализ выносятся: результаты мониторинга и лабораторных исследований, перечень выявленных несоответствий и результативность корректирующих действий, изменения законодательства, изменения технологии и ассортиме</w:t>
      </w:r>
      <w:r>
        <w:t>нта, обеспеченность ресурсами. По результатам анализа принимается решение о сохранении Программы без изменений либо о внесении изменений.</w:t>
      </w:r>
    </w:p>
    <w:p w14:paraId="69FAE649" w14:textId="77777777" w:rsidR="003A17A8" w:rsidRDefault="00C565E0">
      <w:pPr>
        <w:pStyle w:val="1"/>
        <w:keepNext/>
        <w:spacing w:before="320" w:after="200"/>
        <w:jc w:val="center"/>
      </w:pPr>
      <w:bookmarkStart w:id="41" w:name="_Toc238119196"/>
      <w:r>
        <w:rPr>
          <w:b/>
          <w:bCs/>
          <w:color w:val="000000"/>
          <w:sz w:val="26"/>
          <w:szCs w:val="26"/>
        </w:rPr>
        <w:t>12. Действия при выявлении несоответствий и в аварийных ситуациях</w:t>
      </w:r>
      <w:bookmarkEnd w:id="41"/>
    </w:p>
    <w:p w14:paraId="596163AC" w14:textId="77777777" w:rsidR="003A17A8" w:rsidRDefault="00C565E0">
      <w:pPr>
        <w:spacing w:after="100" w:line="276" w:lineRule="auto"/>
        <w:ind w:firstLine="567"/>
        <w:jc w:val="both"/>
      </w:pPr>
      <w:r>
        <w:t>12.1. Работник, выявивший несоответствие, немедленно</w:t>
      </w:r>
      <w:r>
        <w:t xml:space="preserve"> сообщает о нём ответственному лицу и руководителю группы ХАССП. Несоответствие регистрируется в журнале (приложение 15) с указанием даты, времени, описания, принятой коррекции, корректирующего действия, срока и ответственного.</w:t>
      </w:r>
    </w:p>
    <w:p w14:paraId="08399F92" w14:textId="77777777" w:rsidR="003A17A8" w:rsidRDefault="00C565E0">
      <w:pPr>
        <w:spacing w:after="100" w:line="276" w:lineRule="auto"/>
        <w:ind w:firstLine="567"/>
        <w:jc w:val="both"/>
      </w:pPr>
      <w:r>
        <w:t>12.2. Продукция, в отношении</w:t>
      </w:r>
      <w:r>
        <w:t xml:space="preserve"> которой не подтверждено соблюдение критических пределов, к выдаче детям не допускается, изолируется с маркировкой «Не использовать» и утилизируется в установленном порядке.</w:t>
      </w:r>
    </w:p>
    <w:p w14:paraId="25AB4E9A" w14:textId="77777777" w:rsidR="003A17A8" w:rsidRDefault="00C565E0">
      <w:pPr>
        <w:pStyle w:val="2"/>
        <w:keepNext/>
        <w:spacing w:before="240" w:after="120"/>
        <w:ind w:firstLine="567"/>
      </w:pPr>
      <w:bookmarkStart w:id="42" w:name="_Toc238119197"/>
      <w:r>
        <w:rPr>
          <w:b/>
          <w:bCs/>
          <w:color w:val="000000"/>
          <w:sz w:val="24"/>
          <w:szCs w:val="24"/>
        </w:rPr>
        <w:t>12.3. Изъятие (отзыв) партии продукции</w:t>
      </w:r>
      <w:bookmarkEnd w:id="42"/>
    </w:p>
    <w:p w14:paraId="37F32404" w14:textId="77777777" w:rsidR="003A17A8" w:rsidRDefault="00C565E0">
      <w:pPr>
        <w:spacing w:after="100" w:line="276" w:lineRule="auto"/>
        <w:ind w:firstLine="567"/>
        <w:jc w:val="both"/>
      </w:pPr>
      <w:r>
        <w:t>12.3.1. Изъятие партии производится при выя</w:t>
      </w:r>
      <w:r>
        <w:t>влении несоблюдения критического предела, получении неудовлетворительного результата лабораторного исследования, поступлении информации от поставщика или контролирующего органа об опасности продукции, а также при подозрении на связь заболевания с приёмом п</w:t>
      </w:r>
      <w:r>
        <w:t>ищи.</w:t>
      </w:r>
    </w:p>
    <w:p w14:paraId="05B97E88" w14:textId="77777777" w:rsidR="003A17A8" w:rsidRDefault="00C565E0">
      <w:pPr>
        <w:spacing w:after="100" w:line="276" w:lineRule="auto"/>
        <w:ind w:firstLine="567"/>
        <w:jc w:val="both"/>
      </w:pPr>
      <w:r>
        <w:t xml:space="preserve">12.3.2. Порядок действий: 1) немедленно прекратить выдачу продукции и изолировать её с маркировкой «Не использовать»; 2) по записям прослеживаемости (маркировка, товаросопроводительные документы, </w:t>
      </w:r>
      <w:proofErr w:type="spellStart"/>
      <w:r>
        <w:t>эВСД</w:t>
      </w:r>
      <w:proofErr w:type="spellEnd"/>
      <w:r>
        <w:t>, журнал входного контроля, меню-требование, журнал</w:t>
      </w:r>
      <w:r>
        <w:t xml:space="preserve"> бракеража) установить границы партии — где она хранится, в какие блюда вошла, в какие группы выдана; 3) при выдаче продукции в групповые ячейки — прекратить приём пищи, собрать </w:t>
      </w:r>
      <w:proofErr w:type="spellStart"/>
      <w:r>
        <w:t>невыданные</w:t>
      </w:r>
      <w:proofErr w:type="spellEnd"/>
      <w:r>
        <w:t xml:space="preserve"> порции; 4) обеспечить сохранность суточных проб за соответствующий </w:t>
      </w:r>
      <w:r>
        <w:t xml:space="preserve">период; 5) уведомить руководителя Организации, а при наличии </w:t>
      </w:r>
      <w:r>
        <w:lastRenderedPageBreak/>
        <w:t xml:space="preserve">признаков пищевого отравления или инфекционного заболевания — территориальный орган федерального государственного санитарно-эпидемиологического контроля (надзора) в установленном порядке; 6) при </w:t>
      </w:r>
      <w:r>
        <w:t>продукции промышленного изготовления — уведомить поставщика (изготовителя) и оформить возврат; 7) утилизировать изъятую продукцию с составлением акта; 8) зарегистрировать случай в журнале несоответствий с указанием причины и результата проверки результатив</w:t>
      </w:r>
      <w:r>
        <w:t>ности принятых мер.</w:t>
      </w:r>
    </w:p>
    <w:p w14:paraId="3837C90D" w14:textId="77777777" w:rsidR="003A17A8" w:rsidRDefault="00C565E0">
      <w:pPr>
        <w:spacing w:after="100" w:line="276" w:lineRule="auto"/>
        <w:ind w:firstLine="567"/>
        <w:jc w:val="both"/>
      </w:pPr>
      <w:r>
        <w:t>12.3.3. Ответственный за организацию изъятия — руководитель группы ХАССП; общее руководство — руководитель Организации.</w:t>
      </w:r>
    </w:p>
    <w:p w14:paraId="4F28C08D" w14:textId="77777777" w:rsidR="003A17A8" w:rsidRDefault="00C565E0">
      <w:pPr>
        <w:pStyle w:val="2"/>
        <w:keepNext/>
        <w:spacing w:before="240" w:after="120"/>
        <w:ind w:firstLine="567"/>
      </w:pPr>
      <w:bookmarkStart w:id="43" w:name="_Toc238119198"/>
      <w:r>
        <w:rPr>
          <w:b/>
          <w:bCs/>
          <w:color w:val="000000"/>
          <w:sz w:val="24"/>
          <w:szCs w:val="24"/>
        </w:rPr>
        <w:t>12.4. Аварийные ситуации</w:t>
      </w:r>
      <w:bookmarkEnd w:id="43"/>
    </w:p>
    <w:p w14:paraId="696FD057" w14:textId="77777777" w:rsidR="003A17A8" w:rsidRDefault="00C565E0">
      <w:pPr>
        <w:spacing w:after="100" w:line="276" w:lineRule="auto"/>
        <w:ind w:firstLine="567"/>
        <w:jc w:val="both"/>
      </w:pPr>
      <w:r>
        <w:t>Действия персонала в аварийных ситуациях: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5"/>
      </w:tblGrid>
      <w:tr w:rsidR="003A17A8" w14:paraId="46595C8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881C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Ситуация</w:t>
            </w:r>
          </w:p>
        </w:tc>
        <w:tc>
          <w:tcPr>
            <w:tcW w:w="67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6B56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Действия</w:t>
            </w:r>
          </w:p>
        </w:tc>
      </w:tr>
      <w:tr w:rsidR="003A17A8" w14:paraId="2223C20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E6F04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Отключение электроэнергии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5E876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Прекратить тепловую обработку; контролировать температуру в холодильном оборудовании, не открывать камеры; при превышении критического предела оценить пригодность продукции; при длительном отключении — перевод на резервный вариант</w:t>
            </w:r>
            <w:r>
              <w:rPr>
                <w:sz w:val="20"/>
                <w:szCs w:val="20"/>
              </w:rPr>
              <w:t xml:space="preserve"> питания по решению руководителя</w:t>
            </w:r>
          </w:p>
        </w:tc>
      </w:tr>
      <w:tr w:rsidR="003A17A8" w14:paraId="76AF4F6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71AC6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Неисправность холодильного оборудования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AF96A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Перемещение продукции в исправное оборудование, вызов сервисной службы, регистрация несоответствия, оценка пригодности продукции</w:t>
            </w:r>
          </w:p>
        </w:tc>
      </w:tr>
      <w:tr w:rsidR="003A17A8" w14:paraId="090E3B8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5A12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Отключение холодного или горячего водоснабжения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3DEFC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Приостановить работу пищеблока в части процессов, требующих воды; обеспечить п</w:t>
            </w:r>
            <w:r>
              <w:rPr>
                <w:sz w:val="20"/>
                <w:szCs w:val="20"/>
              </w:rPr>
              <w:t>итьевой режим упакованной водой; уведомить руководителя; возобновить работу после восстановления водоснабжения</w:t>
            </w:r>
          </w:p>
        </w:tc>
      </w:tr>
      <w:tr w:rsidR="003A17A8" w14:paraId="7C65FF3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E2C3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Авария на системе водоотведения в производственных помещениях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31E1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Немедленно прекратить изготовление продукции в зоне аварии; провести уборку с дези</w:t>
            </w:r>
            <w:r>
              <w:rPr>
                <w:sz w:val="20"/>
                <w:szCs w:val="20"/>
              </w:rPr>
              <w:t>нфекцией после устранения аварии</w:t>
            </w:r>
          </w:p>
        </w:tc>
      </w:tr>
      <w:tr w:rsidR="003A17A8" w14:paraId="4E58191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DE8C7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Выявление признаков инфекционного заболевания у работника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812D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Отстранить от работы с пищевой продукцией; направить к медицинскому работнику; зарегистрировать в гигиеническом журнале; при необходимости провести дезинфекцию</w:t>
            </w:r>
          </w:p>
        </w:tc>
      </w:tr>
      <w:tr w:rsidR="003A17A8" w14:paraId="2247F3D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C6CCB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>озрение на пищевое отравление или острую кишечную инфекцию у детей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74D2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Немедленно уведомить руководителя Организации и медицинского работника; обеспечить сохранность суточных проб и остатков продукции; прекратить реализацию подозреваемой партии; направить сооб</w:t>
            </w:r>
            <w:r>
              <w:rPr>
                <w:sz w:val="20"/>
                <w:szCs w:val="20"/>
              </w:rPr>
              <w:t>щение в территориальный орган федерального государственного санитарно-эпидемиологического контроля (надзора) в установленном порядке; провести служебное расследование с участием группы ХАССП</w:t>
            </w:r>
          </w:p>
        </w:tc>
      </w:tr>
      <w:tr w:rsidR="003A17A8" w14:paraId="7DDA119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23FC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Обнаружение насекомых или грызунов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5390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Немедленно вызвать организацию дезинфекционного профиля; изолировать продукцию; провести уборку и обработку; зарегистрировать несоответствие</w:t>
            </w:r>
          </w:p>
        </w:tc>
      </w:tr>
      <w:tr w:rsidR="003A17A8" w14:paraId="39477E3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2C446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Обнаружение постороннего предмета в продукции</w:t>
            </w:r>
          </w:p>
        </w:tc>
        <w:tc>
          <w:tcPr>
            <w:tcW w:w="6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07E3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Изъять партию, установить источник, зарегистрировать несоответствие, провести проверку целостности инвентаря и оборудования</w:t>
            </w:r>
          </w:p>
        </w:tc>
      </w:tr>
    </w:tbl>
    <w:p w14:paraId="06C2DE14" w14:textId="77777777" w:rsidR="003A17A8" w:rsidRDefault="00C565E0">
      <w:r>
        <w:br w:type="page"/>
      </w:r>
    </w:p>
    <w:p w14:paraId="7CCE58AA" w14:textId="77777777" w:rsidR="003A17A8" w:rsidRDefault="00C565E0">
      <w:pPr>
        <w:pStyle w:val="1"/>
        <w:keepNext/>
        <w:spacing w:before="320" w:after="200"/>
        <w:jc w:val="center"/>
      </w:pPr>
      <w:bookmarkStart w:id="44" w:name="_Toc238119199"/>
      <w:r>
        <w:rPr>
          <w:b/>
          <w:bCs/>
          <w:color w:val="000000"/>
          <w:sz w:val="26"/>
          <w:szCs w:val="26"/>
        </w:rPr>
        <w:lastRenderedPageBreak/>
        <w:t>13. Перечень записей, формы и сроки хранения</w:t>
      </w:r>
      <w:bookmarkEnd w:id="44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00"/>
        <w:gridCol w:w="2200"/>
        <w:gridCol w:w="2255"/>
      </w:tblGrid>
      <w:tr w:rsidR="003A17A8" w14:paraId="3B99B2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C62D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8163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записи (документа)</w:t>
            </w:r>
          </w:p>
        </w:tc>
        <w:tc>
          <w:tcPr>
            <w:tcW w:w="2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9F6F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Кто ведёт</w:t>
            </w:r>
          </w:p>
        </w:tc>
        <w:tc>
          <w:tcPr>
            <w:tcW w:w="22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4C65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Срок хранения</w:t>
            </w:r>
          </w:p>
        </w:tc>
      </w:tr>
      <w:tr w:rsidR="003A17A8" w14:paraId="5F7B9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62A0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6ACF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Гигиенический журнал (сотрудники)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6BE4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Медицинский работник (ответственное лицо)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E59E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56392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21C0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ABCB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учёта температурного режима холодильного оборудования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5C55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Кладовщик, повар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F875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317E1E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1665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F504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учёта температуры и влажности в складских помещениях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76A4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48E9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10FCF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BB00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07C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бракеража скоропортящейся пищевой продукции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DB02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B342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546D1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5D6B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BAC6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бракеража готовой пищевой продукции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10D62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8"/>
                <w:szCs w:val="18"/>
              </w:rPr>
              <w:t>Бракеражная</w:t>
            </w:r>
            <w:proofErr w:type="spellEnd"/>
            <w:r>
              <w:rPr>
                <w:sz w:val="18"/>
                <w:szCs w:val="18"/>
              </w:rPr>
              <w:t xml:space="preserve"> комиссия, повар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B440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2C078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ED44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3641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контроля температуры блюд на линии раздачи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2AEC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Повар, ответственное лицо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7D08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19615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2FF4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7969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отбора и хранения суточных проб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9E6B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Назначенный работник пищеблока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5DB7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3E763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A7B6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D791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витаминизации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A0F5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Медицинский работник (ответственное лицо)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B3CB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29A7A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3B5E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5864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Ведомость контроля за рационом питания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D303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Медицинский работник (ответственное лицо)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F0FA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625AD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AC22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66D7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регистрации несоответствий и корректирующих действий (приложение 1</w:t>
            </w:r>
            <w:r>
              <w:rPr>
                <w:sz w:val="18"/>
                <w:szCs w:val="18"/>
              </w:rPr>
              <w:t>5)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2434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группы ХАССП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BB49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3 лет</w:t>
            </w:r>
          </w:p>
        </w:tc>
      </w:tr>
      <w:tr w:rsidR="003A17A8" w14:paraId="24DD7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1F0B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10.1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D45E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Чек-лист ежедневного контроля санитарного состояния пищеблока (приложение 3)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6E533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Заведующий хозяйством (ответственное лицо)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BC26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708A8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F7DE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E27F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входного контроля пищевой продукции (приложение 8)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0793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35F87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2013F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D2AF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71FF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контроля мойки и дезинфекции (приложение 12)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27B2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Ответственное лицо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B965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5A018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6B39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10.4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4C10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Акты внутренней проверки выполнения Программы (приложение 16)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4E0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группы ХАССП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8513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3 лет</w:t>
            </w:r>
          </w:p>
        </w:tc>
      </w:tr>
      <w:tr w:rsidR="003A17A8" w14:paraId="67630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7B1D3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10.5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D96B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Годовой план лабораторных исследований и испытаний (приложение 17) с отметками о выполнении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C952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группы ХАССП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2870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3 лет</w:t>
            </w:r>
          </w:p>
        </w:tc>
      </w:tr>
      <w:tr w:rsidR="003A17A8" w14:paraId="13442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B464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10.6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53D0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Лист озн</w:t>
            </w:r>
            <w:r>
              <w:rPr>
                <w:sz w:val="18"/>
                <w:szCs w:val="18"/>
              </w:rPr>
              <w:t>акомления с Программой (приложение 18)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3512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Ответственный за кадровое делопроизводство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DC2B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Весь срок действия Программы и не менее 3 лет после её замены</w:t>
            </w:r>
          </w:p>
        </w:tc>
      </w:tr>
      <w:tr w:rsidR="003A17A8" w14:paraId="6082C0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22A8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10.7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6F1A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Лист регистрации изменений (приложение 19)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2A29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группы ХАССП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4306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Хранится вместе с Программой</w:t>
            </w:r>
          </w:p>
        </w:tc>
      </w:tr>
      <w:tr w:rsidR="003A17A8" w14:paraId="695051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043B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210A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Протоколы лабораторных исследований, акты отбора проб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6B73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группы ХАССП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F377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3 лет</w:t>
            </w:r>
          </w:p>
        </w:tc>
      </w:tr>
      <w:tr w:rsidR="003A17A8" w14:paraId="646E0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7A50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3428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Протоколы группы ХАССП (в том числе о подтверждении плана лабораторных исследований), протоколы проверки знаний работников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C235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группы ХАССП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4827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3 лет</w:t>
            </w:r>
          </w:p>
        </w:tc>
      </w:tr>
      <w:tr w:rsidR="003A17A8" w14:paraId="20993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47D3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578D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Меню, меню-требования, технологические документы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95DF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Ответственное лицо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6BDB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 соответствии с номенклатурой дел Организации</w:t>
            </w:r>
          </w:p>
        </w:tc>
      </w:tr>
      <w:tr w:rsidR="003A17A8" w14:paraId="0486B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2EFC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63AF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Товаросопроводительные документы, маркировка (этикетки) на используемую продукцию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168C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E747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7 дней после полного расходования продукции (для продукции, приобретаемой в розничной сети); прочие — по номенклатуре дел</w:t>
            </w:r>
          </w:p>
        </w:tc>
      </w:tr>
      <w:tr w:rsidR="003A17A8" w14:paraId="5845A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4E19A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lastRenderedPageBreak/>
              <w:t>14.1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FB5C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Документы, подтверждающие б</w:t>
            </w:r>
            <w:r>
              <w:rPr>
                <w:sz w:val="18"/>
                <w:szCs w:val="18"/>
              </w:rPr>
              <w:t xml:space="preserve">езопасность </w:t>
            </w:r>
            <w:proofErr w:type="spellStart"/>
            <w:r>
              <w:rPr>
                <w:sz w:val="18"/>
                <w:szCs w:val="18"/>
              </w:rPr>
              <w:t>непереработанного</w:t>
            </w:r>
            <w:proofErr w:type="spellEnd"/>
            <w:r>
              <w:rPr>
                <w:sz w:val="18"/>
                <w:szCs w:val="18"/>
              </w:rPr>
              <w:t xml:space="preserve"> продовольственного (пищевого) сырья животного происхождения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E3FA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Кладовщик, ответственный за работу в ФГИС «Меркурий»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DD79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Три года со дня их выдачи (часть 4 статьи 11 ТР ТС 021/2011)</w:t>
            </w:r>
          </w:p>
        </w:tc>
      </w:tr>
      <w:tr w:rsidR="003A17A8" w14:paraId="3A0A31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1470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14.2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F185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Ветеринарные сопроводительные документы: сведения об </w:t>
            </w:r>
            <w:proofErr w:type="spellStart"/>
            <w:r>
              <w:rPr>
                <w:sz w:val="18"/>
                <w:szCs w:val="18"/>
              </w:rPr>
              <w:t>эВСД</w:t>
            </w:r>
            <w:proofErr w:type="spellEnd"/>
            <w:r>
              <w:rPr>
                <w:sz w:val="18"/>
                <w:szCs w:val="18"/>
              </w:rPr>
              <w:t xml:space="preserve"> во ФГИС «</w:t>
            </w:r>
            <w:proofErr w:type="spellStart"/>
            <w:r>
              <w:rPr>
                <w:sz w:val="18"/>
                <w:szCs w:val="18"/>
              </w:rPr>
              <w:t>ВетИС</w:t>
            </w:r>
            <w:proofErr w:type="spellEnd"/>
            <w:r>
              <w:rPr>
                <w:sz w:val="18"/>
                <w:szCs w:val="18"/>
              </w:rPr>
              <w:t>»; копии ВСД на бумажном носителе у получателя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55C94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Ответственный за работу в ФГИС «Меркурий»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D9999" w14:textId="77777777" w:rsidR="003A17A8" w:rsidRDefault="00C565E0">
            <w:pPr>
              <w:spacing w:before="20" w:after="20"/>
            </w:pPr>
            <w:proofErr w:type="spellStart"/>
            <w:r>
              <w:rPr>
                <w:sz w:val="18"/>
                <w:szCs w:val="18"/>
              </w:rPr>
              <w:t>эВСД</w:t>
            </w:r>
            <w:proofErr w:type="spellEnd"/>
            <w:r>
              <w:rPr>
                <w:sz w:val="18"/>
                <w:szCs w:val="18"/>
              </w:rPr>
              <w:t xml:space="preserve"> — 3 года, но не менее чем до истечения срока годности товара; бумажные копии — до истечени</w:t>
            </w:r>
            <w:r>
              <w:rPr>
                <w:sz w:val="18"/>
                <w:szCs w:val="18"/>
              </w:rPr>
              <w:t>я срока годности, но не менее 3 лет после получения (приобретения); при неограниченном сроке годности — бессрочно (пункт 12 Ветеринарных правил, приложение № 1 к приказу Минсельхоза России от 13.12.2022 № 862)</w:t>
            </w:r>
          </w:p>
        </w:tc>
      </w:tr>
      <w:tr w:rsidR="003A17A8" w14:paraId="2DBD5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C36E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14.3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2403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Аллергенная матрица «блюдо — аллергенные</w:t>
            </w:r>
            <w:r>
              <w:rPr>
                <w:sz w:val="18"/>
                <w:szCs w:val="18"/>
              </w:rPr>
              <w:t xml:space="preserve"> компоненты»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635B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Ответственное лицо (медицинский работник)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7FFC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Весь срок применения соответствующего меню и не менее 1 года после его замены</w:t>
            </w:r>
          </w:p>
        </w:tc>
      </w:tr>
      <w:tr w:rsidR="003A17A8" w14:paraId="46691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F565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14.4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F2025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Записи о передаче индивидуальных рационов в групповые ячейки (под подпись)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0E03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Ответственное лицо пищеблока, воспитатель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58CD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55CDB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E618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14.5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F90B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Акты ревизии остатков продукции на складе и в холодильниках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FAA2D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05731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60C7B0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040E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14.6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7F66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График обработки кулеров; график смены кипячёной воды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5991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Заведующий хозяйством, воспитатель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03F4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1 года</w:t>
            </w:r>
          </w:p>
        </w:tc>
      </w:tr>
      <w:tr w:rsidR="003A17A8" w14:paraId="6402BA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2A82E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14.7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ACEC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Перечень средств измерений, свидетельства о поверке (документы о калибровке)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C12AB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50A8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До окончания следующего </w:t>
            </w:r>
            <w:proofErr w:type="spellStart"/>
            <w:r>
              <w:rPr>
                <w:sz w:val="18"/>
                <w:szCs w:val="18"/>
              </w:rPr>
              <w:t>межповерочного</w:t>
            </w:r>
            <w:proofErr w:type="spellEnd"/>
            <w:r>
              <w:rPr>
                <w:sz w:val="18"/>
                <w:szCs w:val="18"/>
              </w:rPr>
              <w:t xml:space="preserve"> интервала, но не менее 3 лет</w:t>
            </w:r>
          </w:p>
        </w:tc>
      </w:tr>
      <w:tr w:rsidR="003A17A8" w14:paraId="65CB3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BFAD6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14.8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C113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Журнал технического обслуживания оборудования и инженерных систем, акты выполненных работ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E8D02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44797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3 лет</w:t>
            </w:r>
          </w:p>
        </w:tc>
      </w:tr>
      <w:tr w:rsidR="003A17A8" w14:paraId="059AF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C45B6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B208C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 xml:space="preserve">Информация о замене </w:t>
            </w:r>
            <w:proofErr w:type="spellStart"/>
            <w:r>
              <w:rPr>
                <w:sz w:val="18"/>
                <w:szCs w:val="18"/>
              </w:rPr>
              <w:t>фритюрных</w:t>
            </w:r>
            <w:proofErr w:type="spellEnd"/>
            <w:r>
              <w:rPr>
                <w:sz w:val="18"/>
                <w:szCs w:val="18"/>
              </w:rPr>
              <w:t xml:space="preserve"> жиров (при использовании фритюра)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C750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Ответственное лицо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1482F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Не менее 3 месяцев</w:t>
            </w:r>
          </w:p>
        </w:tc>
      </w:tr>
      <w:tr w:rsidR="003A17A8" w14:paraId="3227B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19BE9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6F750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Договоры с испытательной лабораторией, организацией дезинфекционного профиля, акты выполненных работ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A7E5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Руководитель Организации</w:t>
            </w:r>
          </w:p>
        </w:tc>
        <w:tc>
          <w:tcPr>
            <w:tcW w:w="2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DDE58" w14:textId="77777777" w:rsidR="003A17A8" w:rsidRDefault="00C565E0">
            <w:pPr>
              <w:spacing w:before="20" w:after="20"/>
            </w:pPr>
            <w:r>
              <w:rPr>
                <w:sz w:val="18"/>
                <w:szCs w:val="18"/>
              </w:rPr>
              <w:t>В соответствии с номенклатурой дел</w:t>
            </w:r>
          </w:p>
        </w:tc>
      </w:tr>
    </w:tbl>
    <w:p w14:paraId="37B5C831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Записи ведутся на бумажном и (или) электронном носителях. Сроки хранения, не установленные санитарными правилами, определены Организацией и подлежат согласованию с номенклатурой дел.</w:t>
      </w:r>
    </w:p>
    <w:p w14:paraId="53CDC9FB" w14:textId="77777777" w:rsidR="003A17A8" w:rsidRDefault="00C565E0">
      <w:r>
        <w:br w:type="page"/>
      </w:r>
    </w:p>
    <w:p w14:paraId="18CA7548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</w:t>
      </w:r>
    </w:p>
    <w:p w14:paraId="2A020F7E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</w:t>
      </w:r>
      <w:r>
        <w:rPr>
          <w:i/>
          <w:iCs/>
          <w:sz w:val="20"/>
          <w:szCs w:val="20"/>
        </w:rPr>
        <w:t>нципах ХАССП</w:t>
      </w:r>
    </w:p>
    <w:p w14:paraId="2C19216D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Приказ об утверждении Программы и создании группы ХАССП (образец)</w:t>
      </w:r>
    </w:p>
    <w:p w14:paraId="5B242578" w14:textId="77777777" w:rsidR="003A17A8" w:rsidRDefault="00C565E0">
      <w:pPr>
        <w:spacing w:line="276" w:lineRule="auto"/>
        <w:jc w:val="center"/>
      </w:pPr>
      <w:r>
        <w:t>_____________________________________________________________________</w:t>
      </w:r>
    </w:p>
    <w:p w14:paraId="14BE4264" w14:textId="77777777" w:rsidR="003A17A8" w:rsidRDefault="00C565E0">
      <w:pPr>
        <w:spacing w:after="100" w:line="276" w:lineRule="auto"/>
        <w:jc w:val="center"/>
      </w:pPr>
      <w:r>
        <w:rPr>
          <w:sz w:val="20"/>
          <w:szCs w:val="20"/>
        </w:rPr>
        <w:t>(полное наименование дошкольной образовательной организации)</w:t>
      </w:r>
    </w:p>
    <w:p w14:paraId="6205A8FA" w14:textId="77777777" w:rsidR="003A17A8" w:rsidRDefault="003A17A8">
      <w:pPr>
        <w:spacing w:after="200"/>
      </w:pPr>
    </w:p>
    <w:p w14:paraId="0E3076EF" w14:textId="77777777" w:rsidR="003A17A8" w:rsidRDefault="00C565E0">
      <w:pPr>
        <w:spacing w:after="100" w:line="276" w:lineRule="auto"/>
        <w:jc w:val="center"/>
      </w:pPr>
      <w:r>
        <w:rPr>
          <w:b/>
          <w:bCs/>
        </w:rPr>
        <w:t>ПРИКАЗ</w:t>
      </w:r>
    </w:p>
    <w:p w14:paraId="744F68D1" w14:textId="77777777" w:rsidR="003A17A8" w:rsidRDefault="00C565E0">
      <w:pPr>
        <w:spacing w:after="100" w:line="276" w:lineRule="auto"/>
      </w:pPr>
      <w:r>
        <w:t>«____» __________ 20____ г.                                                            № _______</w:t>
      </w:r>
    </w:p>
    <w:p w14:paraId="25750A65" w14:textId="77777777" w:rsidR="003A17A8" w:rsidRDefault="003A17A8">
      <w:pPr>
        <w:spacing w:after="100"/>
      </w:pPr>
    </w:p>
    <w:p w14:paraId="161C90E5" w14:textId="77777777" w:rsidR="003A17A8" w:rsidRDefault="00C565E0">
      <w:pPr>
        <w:spacing w:after="100" w:line="276" w:lineRule="auto"/>
      </w:pPr>
      <w:r>
        <w:rPr>
          <w:b/>
          <w:bCs/>
        </w:rPr>
        <w:t>Об утверждении Программы производственного контроля, основанного на принципах ХАССП, и создании группы ХАССП</w:t>
      </w:r>
    </w:p>
    <w:p w14:paraId="60EF709D" w14:textId="77777777" w:rsidR="003A17A8" w:rsidRDefault="003A17A8">
      <w:pPr>
        <w:spacing w:after="100"/>
      </w:pPr>
    </w:p>
    <w:p w14:paraId="5CC0258E" w14:textId="77777777" w:rsidR="003A17A8" w:rsidRDefault="00C565E0">
      <w:pPr>
        <w:spacing w:after="100" w:line="276" w:lineRule="auto"/>
        <w:ind w:firstLine="567"/>
        <w:jc w:val="both"/>
      </w:pPr>
      <w:r>
        <w:t>В соответствии со статьёй 32 Федерального закона</w:t>
      </w:r>
      <w:r>
        <w:t xml:space="preserve"> от 30.03.1999 № 52-ФЗ «О санитарно-эпидемиологическом благополучии населения», статьями 10 и 11 технического регламента Таможенного союза «О безопасности пищевой продукции» (ТР ТС 021/2011), пунктом 4 СанПиН 2.3/2.4.4282-26, утверждённых постановлением Гл</w:t>
      </w:r>
      <w:r>
        <w:t>авного государственного санитарного врача Российской Федерации от 02.06.2026 № 18, вступающих в силу с 01.09.2026, приказываю:</w:t>
      </w:r>
    </w:p>
    <w:p w14:paraId="526D8F5A" w14:textId="77777777" w:rsidR="003A17A8" w:rsidRDefault="00C565E0">
      <w:pPr>
        <w:spacing w:after="60" w:line="276" w:lineRule="auto"/>
        <w:ind w:firstLine="567"/>
        <w:jc w:val="both"/>
      </w:pPr>
      <w:r>
        <w:t>1. Утвердить Программу производственного контроля, основанного на принципах ХАССП, при организации питания детей на пищеблоке (пр</w:t>
      </w:r>
      <w:r>
        <w:t>иложение к настоящему приказу) и ввести её в действие с «____» __________ 20____ г. (не ранее 01.09.2026).</w:t>
      </w:r>
    </w:p>
    <w:p w14:paraId="50215692" w14:textId="77777777" w:rsidR="003A17A8" w:rsidRDefault="00C565E0">
      <w:pPr>
        <w:spacing w:after="60" w:line="276" w:lineRule="auto"/>
        <w:ind w:firstLine="567"/>
        <w:jc w:val="both"/>
      </w:pPr>
      <w:r>
        <w:t>2. При наличии ранее утверждённой программы производственного контроля — признать её утратившей силу с даты введения в действие настоящей Программы (</w:t>
      </w:r>
      <w:r>
        <w:t>приказ от «____» __________ 20____ г. № _______). Если ранее программа не утверждалась, настоящий пункт из приказа исключается.</w:t>
      </w:r>
    </w:p>
    <w:p w14:paraId="2A0307F1" w14:textId="77777777" w:rsidR="003A17A8" w:rsidRDefault="00C565E0">
      <w:pPr>
        <w:spacing w:after="60" w:line="276" w:lineRule="auto"/>
        <w:ind w:firstLine="567"/>
        <w:jc w:val="both"/>
      </w:pPr>
      <w:r>
        <w:t>3. Создать группу ХАССП в составе: руководитель группы — _________________________ (должность, Ф. И. О.); члены группы — _______</w:t>
      </w:r>
      <w:r>
        <w:t>__________________, _________________________, _________________________.</w:t>
      </w:r>
    </w:p>
    <w:p w14:paraId="5154676A" w14:textId="77777777" w:rsidR="003A17A8" w:rsidRDefault="00C565E0">
      <w:pPr>
        <w:spacing w:after="60" w:line="276" w:lineRule="auto"/>
        <w:ind w:firstLine="567"/>
        <w:jc w:val="both"/>
      </w:pPr>
      <w:r>
        <w:t>4. Возложить ответственность за ведение записей по критическим контрольным точкам на лиц, указанных в пункте 3.3 Программы.</w:t>
      </w:r>
    </w:p>
    <w:p w14:paraId="2E10368F" w14:textId="77777777" w:rsidR="003A17A8" w:rsidRDefault="00C565E0">
      <w:pPr>
        <w:spacing w:after="60" w:line="276" w:lineRule="auto"/>
        <w:ind w:firstLine="567"/>
        <w:jc w:val="both"/>
      </w:pPr>
      <w:r>
        <w:t>5. Ответственному лицу _________________________ в срок до</w:t>
      </w:r>
      <w:r>
        <w:t xml:space="preserve"> «____» __________ 20____ г. ознакомить работников пищеблока и иных ответственных лиц с Программой под подпись.</w:t>
      </w:r>
    </w:p>
    <w:p w14:paraId="3F09D8C0" w14:textId="77777777" w:rsidR="003A17A8" w:rsidRDefault="00C565E0">
      <w:pPr>
        <w:spacing w:after="60" w:line="276" w:lineRule="auto"/>
        <w:ind w:firstLine="567"/>
        <w:jc w:val="both"/>
      </w:pPr>
      <w:r>
        <w:t>6. Ответственному лицу _________________________ в срок до «____» __________ 20____ г. обеспечить заключение (актуализацию) договора с аккредито</w:t>
      </w:r>
      <w:r>
        <w:t>ванной испытательной лабораторией и утвердить годовой план лабораторных исследований.</w:t>
      </w:r>
    </w:p>
    <w:p w14:paraId="77CD1E8E" w14:textId="77777777" w:rsidR="003A17A8" w:rsidRDefault="00C565E0">
      <w:pPr>
        <w:spacing w:after="60" w:line="276" w:lineRule="auto"/>
        <w:ind w:firstLine="567"/>
        <w:jc w:val="both"/>
      </w:pPr>
      <w:r>
        <w:t xml:space="preserve">7. Ответственному лицу _________________________ привести формы журналов и иных записей в соответствие с приложениями к СанПиН 2.3/2.4.4282-26, исключив ссылки на СанПиН </w:t>
      </w:r>
      <w:r>
        <w:t>2.3/2.4.3590-20.</w:t>
      </w:r>
    </w:p>
    <w:p w14:paraId="131A2181" w14:textId="77777777" w:rsidR="003A17A8" w:rsidRDefault="00C565E0">
      <w:pPr>
        <w:spacing w:after="60" w:line="276" w:lineRule="auto"/>
        <w:ind w:firstLine="567"/>
        <w:jc w:val="both"/>
      </w:pPr>
      <w:r>
        <w:t>8. Контроль за исполнением настоящего приказа оставляю за собой.</w:t>
      </w:r>
    </w:p>
    <w:p w14:paraId="6C840556" w14:textId="77777777" w:rsidR="003A17A8" w:rsidRDefault="003A17A8">
      <w:pPr>
        <w:spacing w:after="200"/>
      </w:pP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A17A8" w14:paraId="13A80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DAC48" w14:textId="77777777" w:rsidR="003A17A8" w:rsidRDefault="00C565E0">
            <w:pPr>
              <w:spacing w:before="20" w:after="20"/>
            </w:pPr>
            <w:r>
              <w:lastRenderedPageBreak/>
              <w:t>Заведующий          ________________          _______________________</w:t>
            </w:r>
          </w:p>
          <w:p w14:paraId="3056F955" w14:textId="77777777" w:rsidR="003A17A8" w:rsidRDefault="00C565E0">
            <w:pPr>
              <w:spacing w:after="20"/>
            </w:pPr>
            <w:r>
              <w:t xml:space="preserve">                                    (</w:t>
            </w:r>
            <w:proofErr w:type="gramStart"/>
            <w:r>
              <w:t xml:space="preserve">подпись)   </w:t>
            </w:r>
            <w:proofErr w:type="gramEnd"/>
            <w:r>
              <w:t xml:space="preserve">                       (расшифровка подписи)</w:t>
            </w:r>
          </w:p>
        </w:tc>
      </w:tr>
    </w:tbl>
    <w:p w14:paraId="312F7F82" w14:textId="77777777" w:rsidR="003A17A8" w:rsidRDefault="00C565E0">
      <w:r>
        <w:br w:type="page"/>
      </w:r>
    </w:p>
    <w:p w14:paraId="063B6AF5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2</w:t>
      </w:r>
    </w:p>
    <w:p w14:paraId="3082EC7B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29B6FC5B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Блок-схема технологических процессов (лист для оформления)</w:t>
      </w:r>
    </w:p>
    <w:p w14:paraId="6BFC0872" w14:textId="77777777" w:rsidR="003A17A8" w:rsidRDefault="00C565E0">
      <w:pPr>
        <w:spacing w:after="100" w:line="276" w:lineRule="auto"/>
        <w:ind w:firstLine="567"/>
        <w:jc w:val="both"/>
      </w:pPr>
      <w:r>
        <w:t>Блок-схема оформляется графически на основании таблицы раздела 5 Программы с указанием всех помещений (зон), направлений движения сырья, полуфабрикатов, готовой продукции, использованной и чистой п</w:t>
      </w:r>
      <w:r>
        <w:t>осуды, отходов и персонала. На схеме обозначаются критические контрольные точки ККТ-1 – ККТ-6.</w:t>
      </w:r>
    </w:p>
    <w:p w14:paraId="3EDCF201" w14:textId="77777777" w:rsidR="003A17A8" w:rsidRDefault="003A17A8">
      <w:pPr>
        <w:spacing w:after="200"/>
      </w:pPr>
    </w:p>
    <w:p w14:paraId="3D3CDC1E" w14:textId="77777777" w:rsidR="003A17A8" w:rsidRDefault="00C565E0">
      <w:pPr>
        <w:spacing w:after="100" w:line="276" w:lineRule="auto"/>
        <w:jc w:val="both"/>
      </w:pPr>
      <w:r>
        <w:t>Блок-схема составлена и проверена на соответствие фактическим процессам:</w:t>
      </w:r>
    </w:p>
    <w:p w14:paraId="62D536E0" w14:textId="77777777" w:rsidR="003A17A8" w:rsidRDefault="003A17A8">
      <w:pPr>
        <w:spacing w:after="100"/>
      </w:pPr>
    </w:p>
    <w:p w14:paraId="28A71042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Руководитель группы ХАССП   ________________   _______________________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____» ______</w:t>
      </w:r>
      <w:r>
        <w:rPr>
          <w:sz w:val="22"/>
          <w:szCs w:val="22"/>
        </w:rPr>
        <w:t>____ 20____ г.</w:t>
      </w:r>
    </w:p>
    <w:p w14:paraId="2C27887F" w14:textId="77777777" w:rsidR="003A17A8" w:rsidRDefault="00C565E0">
      <w:r>
        <w:br w:type="page"/>
      </w:r>
    </w:p>
    <w:p w14:paraId="03AC45C9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3</w:t>
      </w:r>
    </w:p>
    <w:p w14:paraId="02FDD4BD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5ED70A49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Чек-лист ежедневного контроля санитарного состояния пищеблока (форма)</w:t>
      </w:r>
    </w:p>
    <w:p w14:paraId="7AB27221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Дата: «____» __________ 20____ г.   Смена: __________   Проверяющий: _________________________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5182"/>
        <w:gridCol w:w="1480"/>
        <w:gridCol w:w="2107"/>
      </w:tblGrid>
      <w:tr w:rsidR="003A17A8" w14:paraId="3EE2DCB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1442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FDF2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Позиция контроля</w:t>
            </w:r>
          </w:p>
        </w:tc>
        <w:tc>
          <w:tcPr>
            <w:tcW w:w="1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0152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Соответствует (да/нет)</w:t>
            </w:r>
          </w:p>
        </w:tc>
        <w:tc>
          <w:tcPr>
            <w:tcW w:w="21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9934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Примечание, принятые меры</w:t>
            </w:r>
          </w:p>
        </w:tc>
      </w:tr>
      <w:tr w:rsidR="003A17A8" w14:paraId="6B751A7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AF403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FD72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 xml:space="preserve">Влажная уборка производственных помещений с </w:t>
            </w:r>
            <w:proofErr w:type="spellStart"/>
            <w:r>
              <w:rPr>
                <w:sz w:val="20"/>
                <w:szCs w:val="20"/>
              </w:rPr>
              <w:t>дезсредствами</w:t>
            </w:r>
            <w:proofErr w:type="spellEnd"/>
            <w:r>
              <w:rPr>
                <w:sz w:val="20"/>
                <w:szCs w:val="20"/>
              </w:rPr>
              <w:t xml:space="preserve"> проведена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DD89F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C235B" w14:textId="77777777" w:rsidR="003A17A8" w:rsidRDefault="003A17A8">
            <w:pPr>
              <w:spacing w:before="20" w:after="20"/>
            </w:pPr>
          </w:p>
        </w:tc>
      </w:tr>
      <w:tr w:rsidR="003A17A8" w14:paraId="3B355F9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65C12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6E199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Разделочный инвентарь и доски промаркированы, целы, хранятся раздельно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99A3A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E6F6D" w14:textId="77777777" w:rsidR="003A17A8" w:rsidRDefault="003A17A8">
            <w:pPr>
              <w:spacing w:before="20" w:after="20"/>
            </w:pPr>
          </w:p>
        </w:tc>
      </w:tr>
      <w:tr w:rsidR="003A17A8" w14:paraId="10106F3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1308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E4FA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Раздельность обработки кухонной и столовой посуды соблюдена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29981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7A98D" w14:textId="77777777" w:rsidR="003A17A8" w:rsidRDefault="003A17A8">
            <w:pPr>
              <w:spacing w:before="20" w:after="20"/>
            </w:pPr>
          </w:p>
        </w:tc>
      </w:tr>
      <w:tr w:rsidR="003A17A8" w14:paraId="4542464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6BD6F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E373A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Посуда без сколов, трещин и деформации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94EC3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F6C81" w14:textId="77777777" w:rsidR="003A17A8" w:rsidRDefault="003A17A8">
            <w:pPr>
              <w:spacing w:before="20" w:after="20"/>
            </w:pPr>
          </w:p>
        </w:tc>
      </w:tr>
      <w:tr w:rsidR="003A17A8" w14:paraId="0A69E91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4BE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03158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Режим посудомоечной машины (концентрация растворов при ручном мытье) соблюдён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1AE93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2FA51" w14:textId="77777777" w:rsidR="003A17A8" w:rsidRDefault="003A17A8">
            <w:pPr>
              <w:spacing w:before="20" w:after="20"/>
            </w:pPr>
          </w:p>
        </w:tc>
      </w:tr>
      <w:tr w:rsidR="003A17A8" w14:paraId="6B8EF1A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0E8C3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E318B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Ёмкости с рабочими растворами промаркированы, средства хранятся в отведённом месте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F7DE2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D1F85" w14:textId="77777777" w:rsidR="003A17A8" w:rsidRDefault="003A17A8">
            <w:pPr>
              <w:spacing w:before="20" w:after="20"/>
            </w:pPr>
          </w:p>
        </w:tc>
      </w:tr>
      <w:tr w:rsidR="003A17A8" w14:paraId="18F26D4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A7B2C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4349C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Уборочный инвентарь промаркирован, инвентарь для туалета хранится отдельно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2EE2E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84CAD" w14:textId="77777777" w:rsidR="003A17A8" w:rsidRDefault="003A17A8">
            <w:pPr>
              <w:spacing w:before="20" w:after="20"/>
            </w:pPr>
          </w:p>
        </w:tc>
      </w:tr>
      <w:tr w:rsidR="003A17A8" w14:paraId="1A2D6BC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61960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84BA5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Отходы удалены своевременно, ёмкости обработаны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AD5A1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24F6A" w14:textId="77777777" w:rsidR="003A17A8" w:rsidRDefault="003A17A8">
            <w:pPr>
              <w:spacing w:before="20" w:after="20"/>
            </w:pPr>
          </w:p>
        </w:tc>
      </w:tr>
      <w:tr w:rsidR="003A17A8" w14:paraId="2B82DAE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B8136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8D401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Личные вещи и комнатные растения в производственных помещениях отсутствуют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9E69B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0A3A5" w14:textId="77777777" w:rsidR="003A17A8" w:rsidRDefault="003A17A8">
            <w:pPr>
              <w:spacing w:before="20" w:after="20"/>
            </w:pPr>
          </w:p>
        </w:tc>
      </w:tr>
      <w:tr w:rsidR="003A17A8" w14:paraId="29706FC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430AC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C1A23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Насекомые и грызуны не обнаружены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3A0E3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FD4B8" w14:textId="77777777" w:rsidR="003A17A8" w:rsidRDefault="003A17A8">
            <w:pPr>
              <w:spacing w:before="20" w:after="20"/>
            </w:pPr>
          </w:p>
        </w:tc>
      </w:tr>
      <w:tr w:rsidR="003A17A8" w14:paraId="613DEE6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D53CD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4BAE3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Товарное соседство и раздельное хранение сырья и готовой продукции соблюдены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26105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0CC64" w14:textId="77777777" w:rsidR="003A17A8" w:rsidRDefault="003A17A8">
            <w:pPr>
              <w:spacing w:before="20" w:after="20"/>
            </w:pPr>
          </w:p>
        </w:tc>
      </w:tr>
      <w:tr w:rsidR="003A17A8" w14:paraId="41CDA97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073C3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5C11A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Средства измерений (термометры, гигрометры) в наличии и исправны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DE44E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C405B" w14:textId="77777777" w:rsidR="003A17A8" w:rsidRDefault="003A17A8">
            <w:pPr>
              <w:spacing w:before="20" w:after="20"/>
            </w:pPr>
          </w:p>
        </w:tc>
      </w:tr>
      <w:tr w:rsidR="003A17A8" w14:paraId="6A6B0D2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C16BA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089C7" w14:textId="77777777" w:rsidR="003A17A8" w:rsidRDefault="00C565E0">
            <w:pPr>
              <w:spacing w:before="20" w:after="20"/>
            </w:pPr>
            <w:r>
              <w:rPr>
                <w:sz w:val="20"/>
                <w:szCs w:val="20"/>
              </w:rPr>
              <w:t>Бактерицидное оборудование работает по графику (при наличии)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27793" w14:textId="77777777" w:rsidR="003A17A8" w:rsidRDefault="003A17A8">
            <w:pPr>
              <w:spacing w:before="20" w:after="20"/>
            </w:pPr>
          </w:p>
        </w:tc>
        <w:tc>
          <w:tcPr>
            <w:tcW w:w="21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22BE8" w14:textId="77777777" w:rsidR="003A17A8" w:rsidRDefault="003A17A8">
            <w:pPr>
              <w:spacing w:before="20" w:after="20"/>
            </w:pPr>
          </w:p>
        </w:tc>
      </w:tr>
    </w:tbl>
    <w:p w14:paraId="27E4F2B4" w14:textId="77777777" w:rsidR="003A17A8" w:rsidRDefault="00C565E0">
      <w:r>
        <w:br w:type="page"/>
      </w:r>
    </w:p>
    <w:p w14:paraId="153FB331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4</w:t>
      </w:r>
    </w:p>
    <w:p w14:paraId="47CA236F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30BE41DA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Гигиенический журнал (сотрудники)</w:t>
      </w:r>
    </w:p>
    <w:p w14:paraId="0DF10A96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Рекомендуемый образец приведён в приложении № 1 к СанПиН 2.3/2.4.4282-26</w:t>
      </w:r>
      <w:r>
        <w:rPr>
          <w:i/>
          <w:iCs/>
          <w:sz w:val="20"/>
          <w:szCs w:val="20"/>
        </w:rPr>
        <w:t xml:space="preserve"> (пункт 25).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780"/>
        <w:gridCol w:w="1600"/>
        <w:gridCol w:w="1335"/>
        <w:gridCol w:w="1272"/>
        <w:gridCol w:w="1236"/>
        <w:gridCol w:w="1334"/>
        <w:gridCol w:w="1332"/>
      </w:tblGrid>
      <w:tr w:rsidR="003A17A8" w14:paraId="5CB8F90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FCD6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8732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1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6DE4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Ф. И. О. работника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B648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Должность</w:t>
            </w:r>
          </w:p>
        </w:tc>
        <w:tc>
          <w:tcPr>
            <w:tcW w:w="1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D45C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Подпись сотрудника об отсутствии признаков инфекционных заболеваний у него и членов семьи</w:t>
            </w:r>
          </w:p>
        </w:tc>
        <w:tc>
          <w:tcPr>
            <w:tcW w:w="1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A7A8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Подпись сотрудника об отсутствии заболеваний верхних дыхательных путей и гнойничковых заболеваний кожи рук и открытых поверхностей тела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B25F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Результат осмотра медицинским работником (ответственным лицом) (допущен / отстранён)</w:t>
            </w:r>
          </w:p>
        </w:tc>
        <w:tc>
          <w:tcPr>
            <w:tcW w:w="10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D6DC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Подпись медицинского работника (отв</w:t>
            </w:r>
            <w:r>
              <w:rPr>
                <w:b/>
                <w:bCs/>
                <w:sz w:val="16"/>
                <w:szCs w:val="16"/>
              </w:rPr>
              <w:t>етственного лица)</w:t>
            </w:r>
          </w:p>
        </w:tc>
      </w:tr>
      <w:tr w:rsidR="003A17A8" w14:paraId="7F7259D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57E6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FADA9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5D740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FAE8E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87B8B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84402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5E99F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0845A" w14:textId="77777777" w:rsidR="003A17A8" w:rsidRDefault="003A17A8">
            <w:pPr>
              <w:spacing w:before="20" w:after="20"/>
            </w:pPr>
          </w:p>
        </w:tc>
      </w:tr>
      <w:tr w:rsidR="003A17A8" w14:paraId="092A4C1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CA10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B9948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46162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8BAC1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142E5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041A7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38440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56A42" w14:textId="77777777" w:rsidR="003A17A8" w:rsidRDefault="003A17A8">
            <w:pPr>
              <w:spacing w:before="20" w:after="20"/>
            </w:pPr>
          </w:p>
        </w:tc>
      </w:tr>
      <w:tr w:rsidR="003A17A8" w14:paraId="728A797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6717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BAAEA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88DD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5C80B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83985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36FE5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87019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122A2" w14:textId="77777777" w:rsidR="003A17A8" w:rsidRDefault="003A17A8">
            <w:pPr>
              <w:spacing w:before="20" w:after="20"/>
            </w:pPr>
          </w:p>
        </w:tc>
      </w:tr>
      <w:tr w:rsidR="003A17A8" w14:paraId="66F3BED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3AC0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BF0C0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FA58D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F0E15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BF8D8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65FAC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0FDDB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7B97C" w14:textId="77777777" w:rsidR="003A17A8" w:rsidRDefault="003A17A8">
            <w:pPr>
              <w:spacing w:before="20" w:after="20"/>
            </w:pPr>
          </w:p>
        </w:tc>
      </w:tr>
      <w:tr w:rsidR="003A17A8" w14:paraId="77C3178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DDE95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0B9BE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29008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C4CDC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D7879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3B105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AD86B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D6546" w14:textId="77777777" w:rsidR="003A17A8" w:rsidRDefault="003A17A8">
            <w:pPr>
              <w:spacing w:before="20" w:after="20"/>
            </w:pPr>
          </w:p>
        </w:tc>
      </w:tr>
      <w:tr w:rsidR="003A17A8" w14:paraId="578CE7D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B766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B3DB1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A801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02B66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DC15E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20C6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5F571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5BBA8" w14:textId="77777777" w:rsidR="003A17A8" w:rsidRDefault="003A17A8">
            <w:pPr>
              <w:spacing w:before="20" w:after="20"/>
            </w:pPr>
          </w:p>
        </w:tc>
      </w:tr>
      <w:tr w:rsidR="003A17A8" w14:paraId="0D356DA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7B5DE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8E268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2AB0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870C2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A78F3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EDE24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CD914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0B17B" w14:textId="77777777" w:rsidR="003A17A8" w:rsidRDefault="003A17A8">
            <w:pPr>
              <w:spacing w:before="20" w:after="20"/>
            </w:pPr>
          </w:p>
        </w:tc>
      </w:tr>
      <w:tr w:rsidR="003A17A8" w14:paraId="548CFA3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CCC2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0D340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52B5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CBACB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6BFD6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A3029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6704F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F5142" w14:textId="77777777" w:rsidR="003A17A8" w:rsidRDefault="003A17A8">
            <w:pPr>
              <w:spacing w:before="20" w:after="20"/>
            </w:pPr>
          </w:p>
        </w:tc>
      </w:tr>
      <w:tr w:rsidR="003A17A8" w14:paraId="1278B77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6D988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404EE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E0617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C5BDA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C7636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FF0C9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5354B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A7C20" w14:textId="77777777" w:rsidR="003A17A8" w:rsidRDefault="003A17A8">
            <w:pPr>
              <w:spacing w:before="20" w:after="20"/>
            </w:pPr>
          </w:p>
        </w:tc>
      </w:tr>
      <w:tr w:rsidR="003A17A8" w14:paraId="497889D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2E98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6D590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BBB25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75F5E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28CB1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C193A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07F04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59818" w14:textId="77777777" w:rsidR="003A17A8" w:rsidRDefault="003A17A8">
            <w:pPr>
              <w:spacing w:before="20" w:after="20"/>
            </w:pPr>
          </w:p>
        </w:tc>
      </w:tr>
    </w:tbl>
    <w:p w14:paraId="304BDA23" w14:textId="77777777" w:rsidR="003A17A8" w:rsidRDefault="00C565E0">
      <w:r>
        <w:br w:type="page"/>
      </w:r>
    </w:p>
    <w:p w14:paraId="68FC47EE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5</w:t>
      </w:r>
    </w:p>
    <w:p w14:paraId="31605FC9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59477231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учёта температурного режима холодильного оборудования</w:t>
      </w:r>
    </w:p>
    <w:p w14:paraId="24F4A947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Форма построена на основе рекомендуемого образца приложения № 2 к СанПиН 2.3/2.4.4282-26 (пункт 35) и дополнена графами времени и второго замера: мониторинг ККТ-2 ведётся не реже двух раз в смену, поэтому одной ячейки на сутки недостаточно. Образец приложе</w:t>
      </w:r>
      <w:r>
        <w:rPr>
          <w:i/>
          <w:iCs/>
          <w:sz w:val="20"/>
          <w:szCs w:val="20"/>
        </w:rPr>
        <w:t>ния № 2 является рекомендуемым, дополнение допустимо.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2172"/>
        <w:gridCol w:w="2060"/>
        <w:gridCol w:w="889"/>
        <w:gridCol w:w="1209"/>
        <w:gridCol w:w="889"/>
        <w:gridCol w:w="1253"/>
      </w:tblGrid>
      <w:tr w:rsidR="003A17A8" w14:paraId="5C8EB5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EDCB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7"/>
                <w:szCs w:val="17"/>
              </w:rPr>
              <w:t>Дата</w:t>
            </w:r>
          </w:p>
        </w:tc>
        <w:tc>
          <w:tcPr>
            <w:tcW w:w="2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61CB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7"/>
                <w:szCs w:val="17"/>
              </w:rPr>
              <w:t>Наименование производственного помещения</w:t>
            </w:r>
          </w:p>
        </w:tc>
        <w:tc>
          <w:tcPr>
            <w:tcW w:w="2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96AB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7"/>
                <w:szCs w:val="17"/>
              </w:rPr>
              <w:t>Наименование холодильного оборудования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F78C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7"/>
                <w:szCs w:val="17"/>
              </w:rPr>
              <w:t>Время замера 1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80CE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7"/>
                <w:szCs w:val="17"/>
              </w:rPr>
              <w:t>Температура, °C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2F73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7"/>
                <w:szCs w:val="17"/>
              </w:rPr>
              <w:t>Время замера 2</w:t>
            </w:r>
          </w:p>
        </w:tc>
        <w:tc>
          <w:tcPr>
            <w:tcW w:w="12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3E7C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7"/>
                <w:szCs w:val="17"/>
              </w:rPr>
              <w:t>Температура, °C; подпись</w:t>
            </w:r>
          </w:p>
        </w:tc>
      </w:tr>
      <w:tr w:rsidR="003A17A8" w14:paraId="72D6015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7E9A5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B5721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A4DF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D4FA0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48518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2A6A3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F888B" w14:textId="77777777" w:rsidR="003A17A8" w:rsidRDefault="003A17A8">
            <w:pPr>
              <w:spacing w:before="20" w:after="20"/>
            </w:pPr>
          </w:p>
        </w:tc>
      </w:tr>
      <w:tr w:rsidR="003A17A8" w14:paraId="47FB896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ED721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FC329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EE240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A6960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93D3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E9A22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BEFCE" w14:textId="77777777" w:rsidR="003A17A8" w:rsidRDefault="003A17A8">
            <w:pPr>
              <w:spacing w:before="20" w:after="20"/>
            </w:pPr>
          </w:p>
        </w:tc>
      </w:tr>
      <w:tr w:rsidR="003A17A8" w14:paraId="1859A64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40167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687FD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BB7E6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AB4D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978F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2B782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6C1E8" w14:textId="77777777" w:rsidR="003A17A8" w:rsidRDefault="003A17A8">
            <w:pPr>
              <w:spacing w:before="20" w:after="20"/>
            </w:pPr>
          </w:p>
        </w:tc>
      </w:tr>
      <w:tr w:rsidR="003A17A8" w14:paraId="4E410F2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D49E3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85D9C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C02D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5AB6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E4CB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1D356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54F54" w14:textId="77777777" w:rsidR="003A17A8" w:rsidRDefault="003A17A8">
            <w:pPr>
              <w:spacing w:before="20" w:after="20"/>
            </w:pPr>
          </w:p>
        </w:tc>
      </w:tr>
      <w:tr w:rsidR="003A17A8" w14:paraId="38824B1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E0EA6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4CFD8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66DA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8A35C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FF38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DC26E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8C7B4" w14:textId="77777777" w:rsidR="003A17A8" w:rsidRDefault="003A17A8">
            <w:pPr>
              <w:spacing w:before="20" w:after="20"/>
            </w:pPr>
          </w:p>
        </w:tc>
      </w:tr>
      <w:tr w:rsidR="003A17A8" w14:paraId="0A6A470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861C9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C5C73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3682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F080C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4637E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995EA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9143E" w14:textId="77777777" w:rsidR="003A17A8" w:rsidRDefault="003A17A8">
            <w:pPr>
              <w:spacing w:before="20" w:after="20"/>
            </w:pPr>
          </w:p>
        </w:tc>
      </w:tr>
      <w:tr w:rsidR="003A17A8" w14:paraId="74DE6AE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36302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A158D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9832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A8E6B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691B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1C499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FD941" w14:textId="77777777" w:rsidR="003A17A8" w:rsidRDefault="003A17A8">
            <w:pPr>
              <w:spacing w:before="20" w:after="20"/>
            </w:pPr>
          </w:p>
        </w:tc>
      </w:tr>
      <w:tr w:rsidR="003A17A8" w14:paraId="58850FF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71288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EA852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C457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2448C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C5FA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DD393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A5C55" w14:textId="77777777" w:rsidR="003A17A8" w:rsidRDefault="003A17A8">
            <w:pPr>
              <w:spacing w:before="20" w:after="20"/>
            </w:pPr>
          </w:p>
        </w:tc>
      </w:tr>
      <w:tr w:rsidR="003A17A8" w14:paraId="5476064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2E7A1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CBDFD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17D16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8773A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2DBC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6A7A2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99DC2" w14:textId="77777777" w:rsidR="003A17A8" w:rsidRDefault="003A17A8">
            <w:pPr>
              <w:spacing w:before="20" w:after="20"/>
            </w:pPr>
          </w:p>
        </w:tc>
      </w:tr>
      <w:tr w:rsidR="003A17A8" w14:paraId="2D6242A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A98DF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771C3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41C0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34E38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C9DD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07010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7F4AD" w14:textId="77777777" w:rsidR="003A17A8" w:rsidRDefault="003A17A8">
            <w:pPr>
              <w:spacing w:before="20" w:after="20"/>
            </w:pPr>
          </w:p>
        </w:tc>
      </w:tr>
      <w:tr w:rsidR="003A17A8" w14:paraId="185D051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4B8AC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D5F73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384C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8F958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269E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5A0F5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C88E7" w14:textId="77777777" w:rsidR="003A17A8" w:rsidRDefault="003A17A8">
            <w:pPr>
              <w:spacing w:before="20" w:after="20"/>
            </w:pPr>
          </w:p>
        </w:tc>
      </w:tr>
      <w:tr w:rsidR="003A17A8" w14:paraId="26C68DF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87235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23FF5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C78A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CEED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47278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84BCD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0A1A9" w14:textId="77777777" w:rsidR="003A17A8" w:rsidRDefault="003A17A8">
            <w:pPr>
              <w:spacing w:before="20" w:after="20"/>
            </w:pPr>
          </w:p>
        </w:tc>
      </w:tr>
      <w:tr w:rsidR="003A17A8" w14:paraId="70F5542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1E23A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09134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F5255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64391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B16D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76DF3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1E044" w14:textId="77777777" w:rsidR="003A17A8" w:rsidRDefault="003A17A8">
            <w:pPr>
              <w:spacing w:before="20" w:after="20"/>
            </w:pPr>
          </w:p>
        </w:tc>
      </w:tr>
      <w:tr w:rsidR="003A17A8" w14:paraId="702F689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9AED7" w14:textId="77777777" w:rsidR="003A17A8" w:rsidRDefault="003A17A8">
            <w:pPr>
              <w:spacing w:before="20" w:after="2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525C8" w14:textId="77777777" w:rsidR="003A17A8" w:rsidRDefault="003A17A8">
            <w:pPr>
              <w:spacing w:before="20" w:after="20"/>
            </w:pP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71B8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915B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3D6DD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6C901" w14:textId="77777777" w:rsidR="003A17A8" w:rsidRDefault="003A17A8">
            <w:pPr>
              <w:spacing w:before="20" w:after="20"/>
            </w:pPr>
          </w:p>
        </w:tc>
        <w:tc>
          <w:tcPr>
            <w:tcW w:w="12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A1AB4" w14:textId="77777777" w:rsidR="003A17A8" w:rsidRDefault="003A17A8">
            <w:pPr>
              <w:spacing w:before="20" w:after="20"/>
            </w:pPr>
          </w:p>
        </w:tc>
      </w:tr>
    </w:tbl>
    <w:p w14:paraId="65CC7D23" w14:textId="77777777" w:rsidR="003A17A8" w:rsidRDefault="00C565E0">
      <w:r>
        <w:br w:type="page"/>
      </w:r>
    </w:p>
    <w:p w14:paraId="70E99389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6</w:t>
      </w:r>
    </w:p>
    <w:p w14:paraId="4BCDD738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32C66147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учёта температуры и влажности в складских помещениях</w:t>
      </w:r>
    </w:p>
    <w:p w14:paraId="7F8EA3C6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Рекомендуемый образец приведён в приложении № 3 к СанПиН 2.3/2.4.4282-26 (пункт 35).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400"/>
        <w:gridCol w:w="1300"/>
        <w:gridCol w:w="1300"/>
        <w:gridCol w:w="1300"/>
        <w:gridCol w:w="1355"/>
      </w:tblGrid>
      <w:tr w:rsidR="003A17A8" w14:paraId="0ED7AD4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DF1F8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8877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складского помещения</w:t>
            </w:r>
          </w:p>
        </w:tc>
        <w:tc>
          <w:tcPr>
            <w:tcW w:w="5255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2C2C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Месяц / дни (температура, °C, и относительная влажность, %)</w:t>
            </w:r>
          </w:p>
        </w:tc>
      </w:tr>
      <w:tr w:rsidR="003A17A8" w14:paraId="431E6D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04EB9" w14:textId="77777777" w:rsidR="003A17A8" w:rsidRDefault="003A17A8">
            <w:pPr>
              <w:spacing w:before="20" w:after="20"/>
              <w:jc w:val="center"/>
            </w:pPr>
          </w:p>
        </w:tc>
        <w:tc>
          <w:tcPr>
            <w:tcW w:w="3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8CA54" w14:textId="77777777" w:rsidR="003A17A8" w:rsidRDefault="003A17A8">
            <w:pPr>
              <w:spacing w:before="20" w:after="20"/>
              <w:jc w:val="center"/>
            </w:pP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6B80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FE31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8D22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2533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…</w:t>
            </w:r>
          </w:p>
        </w:tc>
      </w:tr>
      <w:tr w:rsidR="003A17A8" w14:paraId="76A87A3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5F8C9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5DEC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16FF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1F21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1F4A9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3E518" w14:textId="77777777" w:rsidR="003A17A8" w:rsidRDefault="003A17A8">
            <w:pPr>
              <w:spacing w:before="20" w:after="20"/>
            </w:pPr>
          </w:p>
        </w:tc>
      </w:tr>
      <w:tr w:rsidR="003A17A8" w14:paraId="05BE617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4BE02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A37A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5F53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CCF8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C070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D8AB0" w14:textId="77777777" w:rsidR="003A17A8" w:rsidRDefault="003A17A8">
            <w:pPr>
              <w:spacing w:before="20" w:after="20"/>
            </w:pPr>
          </w:p>
        </w:tc>
      </w:tr>
      <w:tr w:rsidR="003A17A8" w14:paraId="25F49B7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E2922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CF6C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54DF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D1D2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436E3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A7483" w14:textId="77777777" w:rsidR="003A17A8" w:rsidRDefault="003A17A8">
            <w:pPr>
              <w:spacing w:before="20" w:after="20"/>
            </w:pPr>
          </w:p>
        </w:tc>
      </w:tr>
      <w:tr w:rsidR="003A17A8" w14:paraId="5E2DE4C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CB77D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8040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FAE01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322F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0874C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36DF4" w14:textId="77777777" w:rsidR="003A17A8" w:rsidRDefault="003A17A8">
            <w:pPr>
              <w:spacing w:before="20" w:after="20"/>
            </w:pPr>
          </w:p>
        </w:tc>
      </w:tr>
      <w:tr w:rsidR="003A17A8" w14:paraId="6E74E2E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DCC62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6804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3F1D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2B5D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65A4E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36FCC" w14:textId="77777777" w:rsidR="003A17A8" w:rsidRDefault="003A17A8">
            <w:pPr>
              <w:spacing w:before="20" w:after="20"/>
            </w:pPr>
          </w:p>
        </w:tc>
      </w:tr>
      <w:tr w:rsidR="003A17A8" w14:paraId="55D0127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203F3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E4C2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B797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E834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FCAA3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D8264" w14:textId="77777777" w:rsidR="003A17A8" w:rsidRDefault="003A17A8">
            <w:pPr>
              <w:spacing w:before="20" w:after="20"/>
            </w:pPr>
          </w:p>
        </w:tc>
      </w:tr>
      <w:tr w:rsidR="003A17A8" w14:paraId="2864B68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22F49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CD04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8DDAB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CE33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69AEA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1D13C" w14:textId="77777777" w:rsidR="003A17A8" w:rsidRDefault="003A17A8">
            <w:pPr>
              <w:spacing w:before="20" w:after="20"/>
            </w:pPr>
          </w:p>
        </w:tc>
      </w:tr>
      <w:tr w:rsidR="003A17A8" w14:paraId="0FE55DF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C0B33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6846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284A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8436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E9180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08F47" w14:textId="77777777" w:rsidR="003A17A8" w:rsidRDefault="003A17A8">
            <w:pPr>
              <w:spacing w:before="20" w:after="20"/>
            </w:pPr>
          </w:p>
        </w:tc>
      </w:tr>
      <w:tr w:rsidR="003A17A8" w14:paraId="364536D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308B9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2974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2FC4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4F61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11F47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9C19C" w14:textId="77777777" w:rsidR="003A17A8" w:rsidRDefault="003A17A8">
            <w:pPr>
              <w:spacing w:before="20" w:after="20"/>
            </w:pPr>
          </w:p>
        </w:tc>
      </w:tr>
      <w:tr w:rsidR="003A17A8" w14:paraId="196F45C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5C6A7" w14:textId="77777777" w:rsidR="003A17A8" w:rsidRDefault="003A17A8">
            <w:pPr>
              <w:spacing w:before="20" w:after="20"/>
            </w:pP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2A16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6B0C1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7A8C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23A12" w14:textId="77777777" w:rsidR="003A17A8" w:rsidRDefault="003A17A8">
            <w:pPr>
              <w:spacing w:before="20" w:after="20"/>
            </w:pPr>
          </w:p>
        </w:tc>
        <w:tc>
          <w:tcPr>
            <w:tcW w:w="13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AC0B3" w14:textId="77777777" w:rsidR="003A17A8" w:rsidRDefault="003A17A8">
            <w:pPr>
              <w:spacing w:before="20" w:after="20"/>
            </w:pPr>
          </w:p>
        </w:tc>
      </w:tr>
    </w:tbl>
    <w:p w14:paraId="5CD3D5D4" w14:textId="77777777" w:rsidR="003A17A8" w:rsidRDefault="00C565E0">
      <w:r>
        <w:br w:type="page"/>
      </w:r>
    </w:p>
    <w:p w14:paraId="45BF0241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7</w:t>
      </w:r>
    </w:p>
    <w:p w14:paraId="4BC64217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0FE25B54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бракеража скоропортящейся пищевой продукции</w:t>
      </w:r>
    </w:p>
    <w:p w14:paraId="79D6595D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Рекомендуемый образец приведён в приложении № 5 к СанПиН 2.3/2.4.4282-26 (пункт 5).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8"/>
        <w:gridCol w:w="1164"/>
        <w:gridCol w:w="478"/>
        <w:gridCol w:w="1937"/>
        <w:gridCol w:w="805"/>
        <w:gridCol w:w="1071"/>
        <w:gridCol w:w="1289"/>
        <w:gridCol w:w="751"/>
        <w:gridCol w:w="1486"/>
      </w:tblGrid>
      <w:tr w:rsidR="003A17A8" w14:paraId="599ACA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F394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Дата, час поступления</w:t>
            </w:r>
          </w:p>
        </w:tc>
        <w:tc>
          <w:tcPr>
            <w:tcW w:w="14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603D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Наименование пищевой продукции</w:t>
            </w:r>
          </w:p>
        </w:tc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DD97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Кол-во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BC6C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Номер товаросопроводительного документа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67EF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Срок годности, условия хранения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1911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Температура при поступлении, °C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6E9A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№ </w:t>
            </w:r>
            <w:proofErr w:type="spellStart"/>
            <w:r>
              <w:rPr>
                <w:b/>
                <w:bCs/>
                <w:sz w:val="15"/>
                <w:szCs w:val="15"/>
              </w:rPr>
              <w:t>эВСД</w:t>
            </w:r>
            <w:proofErr w:type="spellEnd"/>
            <w:r>
              <w:rPr>
                <w:b/>
                <w:bCs/>
                <w:sz w:val="15"/>
                <w:szCs w:val="15"/>
              </w:rPr>
              <w:t xml:space="preserve"> (для подконтрольной продукции)</w:t>
            </w:r>
          </w:p>
        </w:tc>
        <w:tc>
          <w:tcPr>
            <w:tcW w:w="1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E998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Дата, время и статус гашения </w:t>
            </w:r>
            <w:proofErr w:type="spellStart"/>
            <w:r>
              <w:rPr>
                <w:b/>
                <w:bCs/>
                <w:sz w:val="15"/>
                <w:szCs w:val="15"/>
              </w:rPr>
              <w:t>эВСД</w:t>
            </w:r>
            <w:proofErr w:type="spellEnd"/>
          </w:p>
        </w:tc>
        <w:tc>
          <w:tcPr>
            <w:tcW w:w="110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41B5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Результаты органолептической оценки (принято / не принято); подпись</w:t>
            </w:r>
          </w:p>
        </w:tc>
      </w:tr>
      <w:tr w:rsidR="003A17A8" w14:paraId="0713F58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10D48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73B5B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CCE60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61B2F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DA7E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FFE5E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E6318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C6ECD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39B92" w14:textId="77777777" w:rsidR="003A17A8" w:rsidRDefault="003A17A8">
            <w:pPr>
              <w:spacing w:before="20" w:after="20"/>
            </w:pPr>
          </w:p>
        </w:tc>
      </w:tr>
      <w:tr w:rsidR="003A17A8" w14:paraId="57455973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DF197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9E946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6FDD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51206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13FC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7A535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9B0C7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FA9EC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67E3A" w14:textId="77777777" w:rsidR="003A17A8" w:rsidRDefault="003A17A8">
            <w:pPr>
              <w:spacing w:before="20" w:after="20"/>
            </w:pPr>
          </w:p>
        </w:tc>
      </w:tr>
      <w:tr w:rsidR="003A17A8" w14:paraId="05609862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57D93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F405B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48F44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903F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AC40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FD09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2B8D5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973C7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BA688" w14:textId="77777777" w:rsidR="003A17A8" w:rsidRDefault="003A17A8">
            <w:pPr>
              <w:spacing w:before="20" w:after="20"/>
            </w:pPr>
          </w:p>
        </w:tc>
      </w:tr>
      <w:tr w:rsidR="003A17A8" w14:paraId="1E981E3A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2AD6F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46040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D6AC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6A4D2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DD32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B1262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CF373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43EF1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F9E48" w14:textId="77777777" w:rsidR="003A17A8" w:rsidRDefault="003A17A8">
            <w:pPr>
              <w:spacing w:before="20" w:after="20"/>
            </w:pPr>
          </w:p>
        </w:tc>
      </w:tr>
      <w:tr w:rsidR="003A17A8" w14:paraId="4B0C511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C6A64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A5791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E3C5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D3682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10AD1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8DBD9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71190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99337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1468C" w14:textId="77777777" w:rsidR="003A17A8" w:rsidRDefault="003A17A8">
            <w:pPr>
              <w:spacing w:before="20" w:after="20"/>
            </w:pPr>
          </w:p>
        </w:tc>
      </w:tr>
      <w:tr w:rsidR="003A17A8" w14:paraId="2C22853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F9155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749A3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0D14D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A3DB5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0E36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41611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F6BF5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D716A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4E06D" w14:textId="77777777" w:rsidR="003A17A8" w:rsidRDefault="003A17A8">
            <w:pPr>
              <w:spacing w:before="20" w:after="20"/>
            </w:pPr>
          </w:p>
        </w:tc>
      </w:tr>
      <w:tr w:rsidR="003A17A8" w14:paraId="62DCD3BC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E9EF3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49AAF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EED36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F0EF4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D747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AD50B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C0DF1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FB5A2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7F4F2" w14:textId="77777777" w:rsidR="003A17A8" w:rsidRDefault="003A17A8">
            <w:pPr>
              <w:spacing w:before="20" w:after="20"/>
            </w:pPr>
          </w:p>
        </w:tc>
      </w:tr>
      <w:tr w:rsidR="003A17A8" w14:paraId="36D4679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3BBBF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6702C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9FD0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D0CD4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1CA3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7E92B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8BEC8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BE648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E3A03" w14:textId="77777777" w:rsidR="003A17A8" w:rsidRDefault="003A17A8">
            <w:pPr>
              <w:spacing w:before="20" w:after="20"/>
            </w:pPr>
          </w:p>
        </w:tc>
      </w:tr>
      <w:tr w:rsidR="003A17A8" w14:paraId="3FB307C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81322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2C70F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B5DC5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927C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8F07D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EBF8E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783BF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63C6F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94685" w14:textId="77777777" w:rsidR="003A17A8" w:rsidRDefault="003A17A8">
            <w:pPr>
              <w:spacing w:before="20" w:after="20"/>
            </w:pPr>
          </w:p>
        </w:tc>
      </w:tr>
      <w:tr w:rsidR="003A17A8" w14:paraId="1024428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E1E41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B8FF6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E9CD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4DBF2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6B0F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F328A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72D749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9EEB9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81BED" w14:textId="77777777" w:rsidR="003A17A8" w:rsidRDefault="003A17A8">
            <w:pPr>
              <w:spacing w:before="20" w:after="20"/>
            </w:pPr>
          </w:p>
        </w:tc>
      </w:tr>
      <w:tr w:rsidR="003A17A8" w14:paraId="2A65AB0B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89F9D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025D2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7D6A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3D8E7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5143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6982B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876F3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80D23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CCEC7" w14:textId="77777777" w:rsidR="003A17A8" w:rsidRDefault="003A17A8">
            <w:pPr>
              <w:spacing w:before="20" w:after="20"/>
            </w:pPr>
          </w:p>
        </w:tc>
      </w:tr>
      <w:tr w:rsidR="003A17A8" w14:paraId="6C5B929C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F9D7D" w14:textId="77777777" w:rsidR="003A17A8" w:rsidRDefault="003A17A8">
            <w:pPr>
              <w:spacing w:before="20" w:after="20"/>
            </w:pPr>
          </w:p>
        </w:tc>
        <w:tc>
          <w:tcPr>
            <w:tcW w:w="1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98BBF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2CEDD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6E221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DF0C5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A74CE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FE85D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21658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010A5" w14:textId="77777777" w:rsidR="003A17A8" w:rsidRDefault="003A17A8">
            <w:pPr>
              <w:spacing w:before="20" w:after="20"/>
            </w:pPr>
          </w:p>
        </w:tc>
      </w:tr>
    </w:tbl>
    <w:p w14:paraId="10145081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 xml:space="preserve">Графы «№ </w:t>
      </w:r>
      <w:proofErr w:type="spellStart"/>
      <w:r>
        <w:rPr>
          <w:i/>
          <w:iCs/>
          <w:sz w:val="20"/>
          <w:szCs w:val="20"/>
        </w:rPr>
        <w:t>эВСД</w:t>
      </w:r>
      <w:proofErr w:type="spellEnd"/>
      <w:r>
        <w:rPr>
          <w:i/>
          <w:iCs/>
          <w:sz w:val="20"/>
          <w:szCs w:val="20"/>
        </w:rPr>
        <w:t xml:space="preserve">» и «Дата, время и статус гашения» добавлены Организацией к рекомендуемому образцу: большая часть подконтрольной ветеринарному контролю продукции (мясо, птица, рыба, молочная продукция, яйцо) является скоропортящейся и регистрируется именно в </w:t>
      </w:r>
      <w:r>
        <w:rPr>
          <w:i/>
          <w:iCs/>
          <w:sz w:val="20"/>
          <w:szCs w:val="20"/>
        </w:rPr>
        <w:t>этом журнале. Гашение — в течение 24 часов после доставки транспортной партии (пункт 22 приложения № 2 к приказу Минсельхоза России от 13.12.2022 № 862).</w:t>
      </w:r>
    </w:p>
    <w:p w14:paraId="766112A4" w14:textId="77777777" w:rsidR="003A17A8" w:rsidRDefault="00C565E0">
      <w:r>
        <w:br w:type="page"/>
      </w:r>
    </w:p>
    <w:p w14:paraId="05151D1C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8</w:t>
      </w:r>
    </w:p>
    <w:p w14:paraId="160A74A5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2A299DA2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входного контроля пищевой продукции (кроме скоропортящейся)</w:t>
      </w:r>
    </w:p>
    <w:p w14:paraId="19911277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Форма разработана Организацией: ККТ-1 распространяется на всю поступающую пищевую продукцию, тогда как рекомендуемый о</w:t>
      </w:r>
      <w:r>
        <w:rPr>
          <w:i/>
          <w:iCs/>
          <w:sz w:val="20"/>
          <w:szCs w:val="20"/>
        </w:rPr>
        <w:t>бразец приложения № 5 к СанПиН 2.3/2.4.4282-26 охватывает только скоропортящуюся продукцию. Бакалея, консервированная, замороженная и упакованная продукция регистрируются в настоящем журнале.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217"/>
        <w:gridCol w:w="541"/>
        <w:gridCol w:w="716"/>
        <w:gridCol w:w="1001"/>
        <w:gridCol w:w="829"/>
        <w:gridCol w:w="1076"/>
        <w:gridCol w:w="986"/>
        <w:gridCol w:w="1432"/>
        <w:gridCol w:w="981"/>
      </w:tblGrid>
      <w:tr w:rsidR="003A17A8" w14:paraId="0C13DA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E251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Дата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0BBB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Наименование продукции, поставщик</w:t>
            </w:r>
          </w:p>
        </w:tc>
        <w:tc>
          <w:tcPr>
            <w:tcW w:w="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F354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Кол-во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BA2B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№ и дата ТСД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CEEC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Марки</w:t>
            </w:r>
            <w:r>
              <w:rPr>
                <w:b/>
                <w:bCs/>
                <w:sz w:val="14"/>
                <w:szCs w:val="14"/>
              </w:rPr>
              <w:t>ровка и сведения об оценке соответствия (есть/нет)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08AD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Срок годности (до какой даты)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BA92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Температура при поступлении, °C (для замороженной и охлаждённой)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4525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Целостность упаковки и тары (да/нет)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6ECE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Органолептическая оценка</w:t>
            </w:r>
          </w:p>
        </w:tc>
        <w:tc>
          <w:tcPr>
            <w:tcW w:w="110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A4C7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4"/>
                <w:szCs w:val="14"/>
              </w:rPr>
              <w:t>Решение (принято / не принято, причина); подпись</w:t>
            </w:r>
          </w:p>
        </w:tc>
      </w:tr>
      <w:tr w:rsidR="003A17A8" w14:paraId="5C760BBA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D85B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FAC73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79211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B6B4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00346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A64E8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DCEE8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75DB8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32199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CEEE9" w14:textId="77777777" w:rsidR="003A17A8" w:rsidRDefault="003A17A8">
            <w:pPr>
              <w:spacing w:before="20" w:after="20"/>
            </w:pPr>
          </w:p>
        </w:tc>
      </w:tr>
      <w:tr w:rsidR="003A17A8" w14:paraId="7D235A41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CC96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7FF76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039C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5F82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F226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6AE1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193C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016E8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BB0A6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4BF80" w14:textId="77777777" w:rsidR="003A17A8" w:rsidRDefault="003A17A8">
            <w:pPr>
              <w:spacing w:before="20" w:after="20"/>
            </w:pPr>
          </w:p>
        </w:tc>
      </w:tr>
      <w:tr w:rsidR="003A17A8" w14:paraId="5EBB889D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A57C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5C043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D9DD0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BF560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1424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78BF4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E57E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E848C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FA39B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46CB8" w14:textId="77777777" w:rsidR="003A17A8" w:rsidRDefault="003A17A8">
            <w:pPr>
              <w:spacing w:before="20" w:after="20"/>
            </w:pPr>
          </w:p>
        </w:tc>
      </w:tr>
      <w:tr w:rsidR="003A17A8" w14:paraId="6DD5867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4CA9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D3F14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9A08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05912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5F54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0B596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305D2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32A51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B6E3F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13470" w14:textId="77777777" w:rsidR="003A17A8" w:rsidRDefault="003A17A8">
            <w:pPr>
              <w:spacing w:before="20" w:after="20"/>
            </w:pPr>
          </w:p>
        </w:tc>
      </w:tr>
      <w:tr w:rsidR="003A17A8" w14:paraId="75DBD52C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3DAD8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F6E0E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DE3E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D066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CB15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CD28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4DF5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971E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2E46A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16CE8" w14:textId="77777777" w:rsidR="003A17A8" w:rsidRDefault="003A17A8">
            <w:pPr>
              <w:spacing w:before="20" w:after="20"/>
            </w:pPr>
          </w:p>
        </w:tc>
      </w:tr>
      <w:tr w:rsidR="003A17A8" w14:paraId="6FBC6E76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DFCF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EA19E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AF6F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1A0B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FB320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784E8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2672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9D6B0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026F0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2A9E4" w14:textId="77777777" w:rsidR="003A17A8" w:rsidRDefault="003A17A8">
            <w:pPr>
              <w:spacing w:before="20" w:after="20"/>
            </w:pPr>
          </w:p>
        </w:tc>
      </w:tr>
      <w:tr w:rsidR="003A17A8" w14:paraId="74F5075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68E8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63C49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3B0A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D0BB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6B6B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D029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85E5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7745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6ED73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FFEF7" w14:textId="77777777" w:rsidR="003A17A8" w:rsidRDefault="003A17A8">
            <w:pPr>
              <w:spacing w:before="20" w:after="20"/>
            </w:pPr>
          </w:p>
        </w:tc>
      </w:tr>
      <w:tr w:rsidR="003A17A8" w14:paraId="3027E0A4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6BA7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C5F58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26D0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DE9B5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B8CE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99D6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8AC05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C24B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965B6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FB9CD" w14:textId="77777777" w:rsidR="003A17A8" w:rsidRDefault="003A17A8">
            <w:pPr>
              <w:spacing w:before="20" w:after="20"/>
            </w:pPr>
          </w:p>
        </w:tc>
      </w:tr>
      <w:tr w:rsidR="003A17A8" w14:paraId="0558CF4D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1AE0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DE9BB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C84B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B91B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2907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C334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786F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2058D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BDF2C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D52A9" w14:textId="77777777" w:rsidR="003A17A8" w:rsidRDefault="003A17A8">
            <w:pPr>
              <w:spacing w:before="20" w:after="20"/>
            </w:pPr>
          </w:p>
        </w:tc>
      </w:tr>
      <w:tr w:rsidR="003A17A8" w14:paraId="49F1051F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56F6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F7F43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1F3B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EE302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79A6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BDAC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4F151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A6EFD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0D373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CC011" w14:textId="77777777" w:rsidR="003A17A8" w:rsidRDefault="003A17A8">
            <w:pPr>
              <w:spacing w:before="20" w:after="20"/>
            </w:pPr>
          </w:p>
        </w:tc>
      </w:tr>
      <w:tr w:rsidR="003A17A8" w14:paraId="37F8606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E51E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8CF7A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C5CE1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3EA3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E49CE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2324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FFB2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3D35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EF928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963D9" w14:textId="77777777" w:rsidR="003A17A8" w:rsidRDefault="003A17A8">
            <w:pPr>
              <w:spacing w:before="20" w:after="20"/>
            </w:pPr>
          </w:p>
        </w:tc>
      </w:tr>
      <w:tr w:rsidR="003A17A8" w14:paraId="3EE3B287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686A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8F348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A14F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2C1F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7D4CE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BC5E5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39A9D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F4A41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09BEC" w14:textId="77777777" w:rsidR="003A17A8" w:rsidRDefault="003A17A8">
            <w:pPr>
              <w:spacing w:before="20" w:after="20"/>
            </w:pPr>
          </w:p>
        </w:tc>
        <w:tc>
          <w:tcPr>
            <w:tcW w:w="11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A6D67" w14:textId="77777777" w:rsidR="003A17A8" w:rsidRDefault="003A17A8">
            <w:pPr>
              <w:spacing w:before="20" w:after="20"/>
            </w:pPr>
          </w:p>
        </w:tc>
      </w:tr>
    </w:tbl>
    <w:p w14:paraId="4044C207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Для продукции, подлежащей ветеринарному контролю, электронный ветеринарный сопроводительный документ гасится в ФГИС «Меркурий» в течение 24 часов после доставки транспортной партии подконтрольного товара (пункт 22 Порядка оформления ВСД в электронной форме</w:t>
      </w:r>
      <w:r>
        <w:rPr>
          <w:i/>
          <w:iCs/>
          <w:sz w:val="20"/>
          <w:szCs w:val="20"/>
        </w:rPr>
        <w:t xml:space="preserve"> — приложение № 2 к приказу Минсельхоза России от 13.12.2022 № 862). Требование «до начала использования продукции» установлено Организацией как более строгое локальное правило.</w:t>
      </w:r>
    </w:p>
    <w:p w14:paraId="28D47058" w14:textId="77777777" w:rsidR="003A17A8" w:rsidRDefault="00C565E0">
      <w:r>
        <w:br w:type="page"/>
      </w:r>
    </w:p>
    <w:p w14:paraId="78E6A5B9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9</w:t>
      </w:r>
    </w:p>
    <w:p w14:paraId="4370AE88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54E468DA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бракеража готовой пищевой продукции</w:t>
      </w:r>
    </w:p>
    <w:p w14:paraId="59975E0B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Форма построена на основе рекомендуемого образца приложения № 4 к СанПиН 2.3/2.4.4282-26 (пункт 11) и дополнена графами температуры в толще из</w:t>
      </w:r>
      <w:r>
        <w:rPr>
          <w:i/>
          <w:iCs/>
          <w:sz w:val="20"/>
          <w:szCs w:val="20"/>
        </w:rPr>
        <w:t>делия и выдержки: без них журнал не подтверждает соблюдение критического предела ККТ-3.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889"/>
        <w:gridCol w:w="1164"/>
        <w:gridCol w:w="1048"/>
        <w:gridCol w:w="1486"/>
        <w:gridCol w:w="911"/>
        <w:gridCol w:w="970"/>
        <w:gridCol w:w="1077"/>
        <w:gridCol w:w="817"/>
      </w:tblGrid>
      <w:tr w:rsidR="003A17A8" w14:paraId="1D3589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FA69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Дата и час изготовления</w:t>
            </w:r>
          </w:p>
        </w:tc>
        <w:tc>
          <w:tcPr>
            <w:tcW w:w="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6931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Время бракеража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6E2C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Наименование готового блюда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7CAD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Температура в толще изделия, °C (не менее 3 измерений)</w:t>
            </w:r>
          </w:p>
        </w:tc>
        <w:tc>
          <w:tcPr>
            <w:tcW w:w="1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C361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Результаты органолептической оценки и степени</w:t>
            </w:r>
            <w:r>
              <w:rPr>
                <w:b/>
                <w:bCs/>
                <w:sz w:val="15"/>
                <w:szCs w:val="15"/>
              </w:rPr>
              <w:t xml:space="preserve"> готовности</w:t>
            </w:r>
          </w:p>
        </w:tc>
        <w:tc>
          <w:tcPr>
            <w:tcW w:w="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4413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Выдержка, мин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5B2B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Разрешение к реализации (время)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50B7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Взвешивание порционных блюд</w:t>
            </w:r>
          </w:p>
        </w:tc>
        <w:tc>
          <w:tcPr>
            <w:tcW w:w="8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6966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Подписи членов комиссии</w:t>
            </w:r>
          </w:p>
        </w:tc>
      </w:tr>
      <w:tr w:rsidR="003A17A8" w14:paraId="45F6258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C31F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536B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17CA6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7C88A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546FA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0AD9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FC88E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DB57F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88EAD" w14:textId="77777777" w:rsidR="003A17A8" w:rsidRDefault="003A17A8">
            <w:pPr>
              <w:spacing w:before="20" w:after="20"/>
            </w:pPr>
          </w:p>
        </w:tc>
      </w:tr>
      <w:tr w:rsidR="003A17A8" w14:paraId="4B92E5C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0AFCCD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0EA8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26E1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6973C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4D70E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AEA1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40C9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3BD38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EE84F" w14:textId="77777777" w:rsidR="003A17A8" w:rsidRDefault="003A17A8">
            <w:pPr>
              <w:spacing w:before="20" w:after="20"/>
            </w:pPr>
          </w:p>
        </w:tc>
      </w:tr>
      <w:tr w:rsidR="003A17A8" w14:paraId="4DA42DC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6F82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A2A9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6F939B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E6B1D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00E28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BC71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247F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F19C2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BF148" w14:textId="77777777" w:rsidR="003A17A8" w:rsidRDefault="003A17A8">
            <w:pPr>
              <w:spacing w:before="20" w:after="20"/>
            </w:pPr>
          </w:p>
        </w:tc>
      </w:tr>
      <w:tr w:rsidR="003A17A8" w14:paraId="60E6548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CDDDF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87EC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4EFD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2BB03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D581A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9BA95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7B781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78D62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A0F3" w14:textId="77777777" w:rsidR="003A17A8" w:rsidRDefault="003A17A8">
            <w:pPr>
              <w:spacing w:before="20" w:after="20"/>
            </w:pPr>
          </w:p>
        </w:tc>
      </w:tr>
      <w:tr w:rsidR="003A17A8" w14:paraId="27F3082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5BF77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F452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D7615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8004F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0BA2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15F5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2DD1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90224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3F4CC" w14:textId="77777777" w:rsidR="003A17A8" w:rsidRDefault="003A17A8">
            <w:pPr>
              <w:spacing w:before="20" w:after="20"/>
            </w:pPr>
          </w:p>
        </w:tc>
      </w:tr>
      <w:tr w:rsidR="003A17A8" w14:paraId="29770FF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CBC6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4750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ACE42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79AB6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6FEB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5F6E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E396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D5939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49EA6" w14:textId="77777777" w:rsidR="003A17A8" w:rsidRDefault="003A17A8">
            <w:pPr>
              <w:spacing w:before="20" w:after="20"/>
            </w:pPr>
          </w:p>
        </w:tc>
      </w:tr>
      <w:tr w:rsidR="003A17A8" w14:paraId="3459ADB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C190C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9C28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91887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EB834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D7DDA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201A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6BF0E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C764C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2FEE7" w14:textId="77777777" w:rsidR="003A17A8" w:rsidRDefault="003A17A8">
            <w:pPr>
              <w:spacing w:before="20" w:after="20"/>
            </w:pPr>
          </w:p>
        </w:tc>
      </w:tr>
      <w:tr w:rsidR="003A17A8" w14:paraId="659DC74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A68D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43F9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8751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01EFD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1958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1DF58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1E626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6F59A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90A52" w14:textId="77777777" w:rsidR="003A17A8" w:rsidRDefault="003A17A8">
            <w:pPr>
              <w:spacing w:before="20" w:after="20"/>
            </w:pPr>
          </w:p>
        </w:tc>
      </w:tr>
      <w:tr w:rsidR="003A17A8" w14:paraId="65083FA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2C050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8AEE1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9C448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BD021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C50E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7F891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7C64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EE924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2BF0E" w14:textId="77777777" w:rsidR="003A17A8" w:rsidRDefault="003A17A8">
            <w:pPr>
              <w:spacing w:before="20" w:after="20"/>
            </w:pPr>
          </w:p>
        </w:tc>
      </w:tr>
      <w:tr w:rsidR="003A17A8" w14:paraId="3C90C30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F7D2F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2236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60501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AF398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FEE5B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7CE4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09277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FCCED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576F0" w14:textId="77777777" w:rsidR="003A17A8" w:rsidRDefault="003A17A8">
            <w:pPr>
              <w:spacing w:before="20" w:after="20"/>
            </w:pPr>
          </w:p>
        </w:tc>
      </w:tr>
      <w:tr w:rsidR="003A17A8" w14:paraId="467C089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6EEB0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F952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AC4E1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FA403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3CA5F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7A30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75CB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D232A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AC2B3" w14:textId="77777777" w:rsidR="003A17A8" w:rsidRDefault="003A17A8">
            <w:pPr>
              <w:spacing w:before="20" w:after="20"/>
            </w:pPr>
          </w:p>
        </w:tc>
      </w:tr>
      <w:tr w:rsidR="003A17A8" w14:paraId="4FA1C26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2989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3DB5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2DC04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F7ADE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9626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0D565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7649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A2FEB" w14:textId="77777777" w:rsidR="003A17A8" w:rsidRDefault="003A17A8">
            <w:pPr>
              <w:spacing w:before="20" w:after="20"/>
            </w:pPr>
          </w:p>
        </w:tc>
        <w:tc>
          <w:tcPr>
            <w:tcW w:w="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D4660" w14:textId="77777777" w:rsidR="003A17A8" w:rsidRDefault="003A17A8">
            <w:pPr>
              <w:spacing w:before="20" w:after="20"/>
            </w:pPr>
          </w:p>
        </w:tc>
      </w:tr>
    </w:tbl>
    <w:p w14:paraId="0BAB575D" w14:textId="77777777" w:rsidR="003A17A8" w:rsidRDefault="00C565E0">
      <w:r>
        <w:br w:type="page"/>
      </w:r>
    </w:p>
    <w:p w14:paraId="474346E1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10</w:t>
      </w:r>
    </w:p>
    <w:p w14:paraId="7B02F323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3B3677E8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контроля температуры блюд на линии раздачи (форма Организации)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849"/>
        <w:gridCol w:w="1798"/>
        <w:gridCol w:w="999"/>
        <w:gridCol w:w="949"/>
        <w:gridCol w:w="1110"/>
        <w:gridCol w:w="999"/>
        <w:gridCol w:w="2001"/>
      </w:tblGrid>
      <w:tr w:rsidR="003A17A8" w14:paraId="4A0BE38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2D23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8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7D7D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Приём пищи</w:t>
            </w:r>
          </w:p>
        </w:tc>
        <w:tc>
          <w:tcPr>
            <w:tcW w:w="1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FDB4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Наименование блюда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BDE8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Время </w:t>
            </w:r>
            <w:proofErr w:type="spellStart"/>
            <w:r>
              <w:rPr>
                <w:b/>
                <w:bCs/>
                <w:sz w:val="16"/>
                <w:szCs w:val="16"/>
              </w:rPr>
              <w:t>изгот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5A41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Начало раздачи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3AF5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Окончание раздачи (реализации)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95E1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Темп. блюда, °C</w:t>
            </w:r>
          </w:p>
        </w:tc>
        <w:tc>
          <w:tcPr>
            <w:tcW w:w="200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A690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Срок реализации (не более 2 ч) соблюдён — да/нет; подпись</w:t>
            </w:r>
          </w:p>
        </w:tc>
      </w:tr>
      <w:tr w:rsidR="003A17A8" w14:paraId="459510C7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44513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AC8FD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D58A4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E7766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76C81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A72C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2BF2C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CC457" w14:textId="77777777" w:rsidR="003A17A8" w:rsidRDefault="003A17A8">
            <w:pPr>
              <w:spacing w:before="20" w:after="20"/>
            </w:pPr>
          </w:p>
        </w:tc>
      </w:tr>
      <w:tr w:rsidR="003A17A8" w14:paraId="70BB073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16D9A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64F1C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5DEC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087ED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B972A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32111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7857EC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1F543" w14:textId="77777777" w:rsidR="003A17A8" w:rsidRDefault="003A17A8">
            <w:pPr>
              <w:spacing w:before="20" w:after="20"/>
            </w:pPr>
          </w:p>
        </w:tc>
      </w:tr>
      <w:tr w:rsidR="003A17A8" w14:paraId="2626BEB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FECBE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A1E4C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92B50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F96DF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BB7AF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2AA2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5DA55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5ABA5" w14:textId="77777777" w:rsidR="003A17A8" w:rsidRDefault="003A17A8">
            <w:pPr>
              <w:spacing w:before="20" w:after="20"/>
            </w:pPr>
          </w:p>
        </w:tc>
      </w:tr>
      <w:tr w:rsidR="003A17A8" w14:paraId="5E92B03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E7FC4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85886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8C9C0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07FA6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DE649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8566A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7D674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B17F4" w14:textId="77777777" w:rsidR="003A17A8" w:rsidRDefault="003A17A8">
            <w:pPr>
              <w:spacing w:before="20" w:after="20"/>
            </w:pPr>
          </w:p>
        </w:tc>
      </w:tr>
      <w:tr w:rsidR="003A17A8" w14:paraId="3888521D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E7616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50780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DADB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E14C1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F10B2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605BAD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9BB9C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F3F9D" w14:textId="77777777" w:rsidR="003A17A8" w:rsidRDefault="003A17A8">
            <w:pPr>
              <w:spacing w:before="20" w:after="20"/>
            </w:pPr>
          </w:p>
        </w:tc>
      </w:tr>
      <w:tr w:rsidR="003A17A8" w14:paraId="00B63B6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2E179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50CEFA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11580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2B0AE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0F39B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E467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2362C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501E3" w14:textId="77777777" w:rsidR="003A17A8" w:rsidRDefault="003A17A8">
            <w:pPr>
              <w:spacing w:before="20" w:after="20"/>
            </w:pPr>
          </w:p>
        </w:tc>
      </w:tr>
      <w:tr w:rsidR="003A17A8" w14:paraId="526C3DDE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0D0E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A1D03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7AFCA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FBEF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DB065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4E20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08130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8C2F7" w14:textId="77777777" w:rsidR="003A17A8" w:rsidRDefault="003A17A8">
            <w:pPr>
              <w:spacing w:before="20" w:after="20"/>
            </w:pPr>
          </w:p>
        </w:tc>
      </w:tr>
      <w:tr w:rsidR="003A17A8" w14:paraId="70B112CE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E5A12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23802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B8BE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2FB68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37A21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12A6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509F6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BF9F6" w14:textId="77777777" w:rsidR="003A17A8" w:rsidRDefault="003A17A8">
            <w:pPr>
              <w:spacing w:before="20" w:after="20"/>
            </w:pPr>
          </w:p>
        </w:tc>
      </w:tr>
      <w:tr w:rsidR="003A17A8" w14:paraId="61F84C5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B4AC4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02AA1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02BC6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BF0C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084F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AE36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3E72D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878A0" w14:textId="77777777" w:rsidR="003A17A8" w:rsidRDefault="003A17A8">
            <w:pPr>
              <w:spacing w:before="20" w:after="20"/>
            </w:pPr>
          </w:p>
        </w:tc>
      </w:tr>
      <w:tr w:rsidR="003A17A8" w14:paraId="0AB07B0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5AAFB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D1EF3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919D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1CEA2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1023B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F620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19E02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679448" w14:textId="77777777" w:rsidR="003A17A8" w:rsidRDefault="003A17A8">
            <w:pPr>
              <w:spacing w:before="20" w:after="20"/>
            </w:pPr>
          </w:p>
        </w:tc>
      </w:tr>
      <w:tr w:rsidR="003A17A8" w14:paraId="570D8DB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C9289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E672F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0978F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2CEE2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7998F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AB42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F0925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ED8BD" w14:textId="77777777" w:rsidR="003A17A8" w:rsidRDefault="003A17A8">
            <w:pPr>
              <w:spacing w:before="20" w:after="20"/>
            </w:pPr>
          </w:p>
        </w:tc>
      </w:tr>
      <w:tr w:rsidR="003A17A8" w14:paraId="25F0D6A7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2BB7D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F769E" w14:textId="77777777" w:rsidR="003A17A8" w:rsidRDefault="003A17A8">
            <w:pPr>
              <w:spacing w:before="20" w:after="20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63475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75B06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BCBF2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BE9C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4D348" w14:textId="77777777" w:rsidR="003A17A8" w:rsidRDefault="003A17A8">
            <w:pPr>
              <w:spacing w:before="20" w:after="20"/>
            </w:pPr>
          </w:p>
        </w:tc>
        <w:tc>
          <w:tcPr>
            <w:tcW w:w="20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A5662" w14:textId="77777777" w:rsidR="003A17A8" w:rsidRDefault="003A17A8">
            <w:pPr>
              <w:spacing w:before="20" w:after="20"/>
            </w:pPr>
          </w:p>
        </w:tc>
      </w:tr>
    </w:tbl>
    <w:p w14:paraId="2367919F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Форма разработана Организацией во исполнение пунктов 49 и 50 СанПиН 2.3/2.4.4282-26 (контроль температуры блюд на линии раздачи с использованием термометров) и требования о реализации готовых блюд не позднее 2 часов с момента изготовления.</w:t>
      </w:r>
    </w:p>
    <w:p w14:paraId="574A4924" w14:textId="77777777" w:rsidR="003A17A8" w:rsidRDefault="00C565E0">
      <w:r>
        <w:br w:type="page"/>
      </w:r>
    </w:p>
    <w:p w14:paraId="57E4D5C0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11</w:t>
      </w:r>
    </w:p>
    <w:p w14:paraId="00E90144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05E2515E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отбора и хранения суточных проб (форма Организации)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841"/>
        <w:gridCol w:w="1870"/>
        <w:gridCol w:w="840"/>
        <w:gridCol w:w="841"/>
        <w:gridCol w:w="1107"/>
        <w:gridCol w:w="1289"/>
        <w:gridCol w:w="1924"/>
      </w:tblGrid>
      <w:tr w:rsidR="003A17A8" w14:paraId="4D2C19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8377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8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413E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Приём пищи</w:t>
            </w:r>
          </w:p>
        </w:tc>
        <w:tc>
          <w:tcPr>
            <w:tcW w:w="1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B2B7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Наименование блюда (кулинарного изделия)</w:t>
            </w:r>
          </w:p>
        </w:tc>
        <w:tc>
          <w:tcPr>
            <w:tcW w:w="8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FBC8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Масса пробы (шт.)</w:t>
            </w:r>
          </w:p>
        </w:tc>
        <w:tc>
          <w:tcPr>
            <w:tcW w:w="8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FDB9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Время отбора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7D5D8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Температура хранения, °C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39CE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и время </w:t>
            </w:r>
            <w:r>
              <w:rPr>
                <w:b/>
                <w:bCs/>
                <w:sz w:val="16"/>
                <w:szCs w:val="16"/>
              </w:rPr>
              <w:t>окончания хранения (утилизации пробы)</w:t>
            </w:r>
          </w:p>
        </w:tc>
        <w:tc>
          <w:tcPr>
            <w:tcW w:w="19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7372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Подпись ответственного работника</w:t>
            </w:r>
          </w:p>
        </w:tc>
      </w:tr>
      <w:tr w:rsidR="003A17A8" w14:paraId="506CC0F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6BB9E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876B0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E130E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DE71D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8140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46DB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1C8EB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5A521" w14:textId="77777777" w:rsidR="003A17A8" w:rsidRDefault="003A17A8">
            <w:pPr>
              <w:spacing w:before="20" w:after="20"/>
            </w:pPr>
          </w:p>
        </w:tc>
      </w:tr>
      <w:tr w:rsidR="003A17A8" w14:paraId="700F993F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2FB92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A134F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3C6E5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20925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5B4F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D6B5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B8DC6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A9C00" w14:textId="77777777" w:rsidR="003A17A8" w:rsidRDefault="003A17A8">
            <w:pPr>
              <w:spacing w:before="20" w:after="20"/>
            </w:pPr>
          </w:p>
        </w:tc>
      </w:tr>
      <w:tr w:rsidR="003A17A8" w14:paraId="2D3B4F89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6F049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CF7A9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5F1C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82731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477D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6424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A83F3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4E468" w14:textId="77777777" w:rsidR="003A17A8" w:rsidRDefault="003A17A8">
            <w:pPr>
              <w:spacing w:before="20" w:after="20"/>
            </w:pPr>
          </w:p>
        </w:tc>
      </w:tr>
      <w:tr w:rsidR="003A17A8" w14:paraId="3FCDC0E7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707DF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5CC55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C95F2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1402E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7E155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C2B5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73139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82D46" w14:textId="77777777" w:rsidR="003A17A8" w:rsidRDefault="003A17A8">
            <w:pPr>
              <w:spacing w:before="20" w:after="20"/>
            </w:pPr>
          </w:p>
        </w:tc>
      </w:tr>
      <w:tr w:rsidR="003A17A8" w14:paraId="3288AFE9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E3C07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1B7C7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421F7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7BDF2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ED61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8F14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CE2FE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D1EEF" w14:textId="77777777" w:rsidR="003A17A8" w:rsidRDefault="003A17A8">
            <w:pPr>
              <w:spacing w:before="20" w:after="20"/>
            </w:pPr>
          </w:p>
        </w:tc>
      </w:tr>
      <w:tr w:rsidR="003A17A8" w14:paraId="6DD44A34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1458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420C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9837A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5A05B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5B65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2495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40E27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FEAEC" w14:textId="77777777" w:rsidR="003A17A8" w:rsidRDefault="003A17A8">
            <w:pPr>
              <w:spacing w:before="20" w:after="20"/>
            </w:pPr>
          </w:p>
        </w:tc>
      </w:tr>
      <w:tr w:rsidR="003A17A8" w14:paraId="362A550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FB171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6FBF7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D0A3F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EF2B9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262F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BB40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6A558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20659" w14:textId="77777777" w:rsidR="003A17A8" w:rsidRDefault="003A17A8">
            <w:pPr>
              <w:spacing w:before="20" w:after="20"/>
            </w:pPr>
          </w:p>
        </w:tc>
      </w:tr>
      <w:tr w:rsidR="003A17A8" w14:paraId="2ADCFE29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CDF7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482C3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939BA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8419A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9912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267B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11266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B9AC3" w14:textId="77777777" w:rsidR="003A17A8" w:rsidRDefault="003A17A8">
            <w:pPr>
              <w:spacing w:before="20" w:after="20"/>
            </w:pPr>
          </w:p>
        </w:tc>
      </w:tr>
      <w:tr w:rsidR="003A17A8" w14:paraId="1141F097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F4421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5B30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A10182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3B165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92902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7303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12C1B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5F341" w14:textId="77777777" w:rsidR="003A17A8" w:rsidRDefault="003A17A8">
            <w:pPr>
              <w:spacing w:before="20" w:after="20"/>
            </w:pPr>
          </w:p>
        </w:tc>
      </w:tr>
      <w:tr w:rsidR="003A17A8" w14:paraId="67ECA42D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77A84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3F37D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104F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72ED9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3D157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E7AB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750B7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07530" w14:textId="77777777" w:rsidR="003A17A8" w:rsidRDefault="003A17A8">
            <w:pPr>
              <w:spacing w:before="20" w:after="20"/>
            </w:pPr>
          </w:p>
        </w:tc>
      </w:tr>
      <w:tr w:rsidR="003A17A8" w14:paraId="1A19C701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34835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60EBF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061AC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FC45F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D55E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4DC7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A12B3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C3E96" w14:textId="77777777" w:rsidR="003A17A8" w:rsidRDefault="003A17A8">
            <w:pPr>
              <w:spacing w:before="20" w:after="20"/>
            </w:pPr>
          </w:p>
        </w:tc>
      </w:tr>
      <w:tr w:rsidR="003A17A8" w14:paraId="31435586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421EA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602D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712F3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EB3E5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813D7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DC2B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30B38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2340B" w14:textId="77777777" w:rsidR="003A17A8" w:rsidRDefault="003A17A8">
            <w:pPr>
              <w:spacing w:before="20" w:after="20"/>
            </w:pPr>
          </w:p>
        </w:tc>
      </w:tr>
    </w:tbl>
    <w:p w14:paraId="7F34D31D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Суточные пробы отбираются от каждой партии приготовленной пищевой продукции в специально выделенные обеззараженные промаркированные ёмкости с плотно закрывающимися крышками, отдельно каждое блюдо. Холодные закуски, первые блюда, гарниры и напитки — не мене</w:t>
      </w:r>
      <w:r>
        <w:rPr>
          <w:i/>
          <w:iCs/>
          <w:sz w:val="20"/>
          <w:szCs w:val="20"/>
        </w:rPr>
        <w:t>е 100 г; порционные блюда, биточки, котлеты, сырники, оладьи, бутерброды — поштучно, целиком. Хранение — не менее 48 часов при температуре от +2 до +6 °C (пункт 59 подпункт 10 СанПиН 2.3/2.4.4282-26).</w:t>
      </w:r>
    </w:p>
    <w:p w14:paraId="2893ECC8" w14:textId="77777777" w:rsidR="003A17A8" w:rsidRDefault="00C565E0">
      <w:r>
        <w:br w:type="page"/>
      </w:r>
    </w:p>
    <w:p w14:paraId="4DEF8833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12</w:t>
      </w:r>
    </w:p>
    <w:p w14:paraId="7948FAAB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7FC572C5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контроля мойки и дезинфекции (форма Организации)</w:t>
      </w:r>
    </w:p>
    <w:p w14:paraId="54D0EB1F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Форма разработана Организацией: мониторинг ККТ-5 ведётся по каждому циклу мойки и по каждому приготовленному рабочему раствору, поэтому суточной отметки «да/нет» в чек-листе недостаточно. Регистрируются числовые параметры.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690"/>
        <w:gridCol w:w="1550"/>
        <w:gridCol w:w="1474"/>
        <w:gridCol w:w="1223"/>
        <w:gridCol w:w="1072"/>
        <w:gridCol w:w="912"/>
        <w:gridCol w:w="1757"/>
      </w:tblGrid>
      <w:tr w:rsidR="003A17A8" w14:paraId="0DD8C0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8F25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57A3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1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DCFC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Объект обработки (посу</w:t>
            </w:r>
            <w:r>
              <w:rPr>
                <w:b/>
                <w:bCs/>
                <w:sz w:val="16"/>
                <w:szCs w:val="16"/>
              </w:rPr>
              <w:t>да, инвентарь, оборудование, поверхности)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878D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Средство (наименование, партия)</w:t>
            </w:r>
          </w:p>
        </w:tc>
        <w:tc>
          <w:tcPr>
            <w:tcW w:w="11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13D8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Концентрация раствора, %</w:t>
            </w:r>
          </w:p>
        </w:tc>
        <w:tc>
          <w:tcPr>
            <w:tcW w:w="9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33BD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Экспозиция, мин</w:t>
            </w:r>
          </w:p>
        </w:tc>
        <w:tc>
          <w:tcPr>
            <w:tcW w:w="9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A827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Режим ПММ, °C</w:t>
            </w:r>
          </w:p>
        </w:tc>
        <w:tc>
          <w:tcPr>
            <w:tcW w:w="18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CCCC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Результат визуального контроля; подпись</w:t>
            </w:r>
          </w:p>
        </w:tc>
      </w:tr>
      <w:tr w:rsidR="003A17A8" w14:paraId="13BF92E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1DFBB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0F12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07EC6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C3358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A8067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CA332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D7C58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82B3D" w14:textId="77777777" w:rsidR="003A17A8" w:rsidRDefault="003A17A8">
            <w:pPr>
              <w:spacing w:before="20" w:after="20"/>
            </w:pPr>
          </w:p>
        </w:tc>
      </w:tr>
      <w:tr w:rsidR="003A17A8" w14:paraId="314F397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2CC22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DFAA2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5013B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CE8E1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F05A2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80877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9BDA9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DBCC2" w14:textId="77777777" w:rsidR="003A17A8" w:rsidRDefault="003A17A8">
            <w:pPr>
              <w:spacing w:before="20" w:after="20"/>
            </w:pPr>
          </w:p>
        </w:tc>
      </w:tr>
      <w:tr w:rsidR="003A17A8" w14:paraId="19A5379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B6B28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AC5D6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4503A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67E5C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A7F97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D9A8C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ECCC4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2683A" w14:textId="77777777" w:rsidR="003A17A8" w:rsidRDefault="003A17A8">
            <w:pPr>
              <w:spacing w:before="20" w:after="20"/>
            </w:pPr>
          </w:p>
        </w:tc>
      </w:tr>
      <w:tr w:rsidR="003A17A8" w14:paraId="5C729EE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15584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AB0B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A8825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5AC3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D6DDC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C789F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C5496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5DCC0" w14:textId="77777777" w:rsidR="003A17A8" w:rsidRDefault="003A17A8">
            <w:pPr>
              <w:spacing w:before="20" w:after="20"/>
            </w:pPr>
          </w:p>
        </w:tc>
      </w:tr>
      <w:tr w:rsidR="003A17A8" w14:paraId="482F381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7902A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2593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5C1DE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B132D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B81A9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A01D8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57FF3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A8E3B" w14:textId="77777777" w:rsidR="003A17A8" w:rsidRDefault="003A17A8">
            <w:pPr>
              <w:spacing w:before="20" w:after="20"/>
            </w:pPr>
          </w:p>
        </w:tc>
      </w:tr>
      <w:tr w:rsidR="003A17A8" w14:paraId="2E08DD8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6945B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6390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6B6CF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FE0F0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54ACD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37ECD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460A1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BD862" w14:textId="77777777" w:rsidR="003A17A8" w:rsidRDefault="003A17A8">
            <w:pPr>
              <w:spacing w:before="20" w:after="20"/>
            </w:pPr>
          </w:p>
        </w:tc>
      </w:tr>
      <w:tr w:rsidR="003A17A8" w14:paraId="3A08991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83BAC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5F9F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379AF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FF933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8166F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1725E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D7C61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97560" w14:textId="77777777" w:rsidR="003A17A8" w:rsidRDefault="003A17A8">
            <w:pPr>
              <w:spacing w:before="20" w:after="20"/>
            </w:pPr>
          </w:p>
        </w:tc>
      </w:tr>
      <w:tr w:rsidR="003A17A8" w14:paraId="716DD8D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54664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A6F06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22D64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44AF7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CC678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689D0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1CE72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9DC1B" w14:textId="77777777" w:rsidR="003A17A8" w:rsidRDefault="003A17A8">
            <w:pPr>
              <w:spacing w:before="20" w:after="20"/>
            </w:pPr>
          </w:p>
        </w:tc>
      </w:tr>
      <w:tr w:rsidR="003A17A8" w14:paraId="1332D00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49290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76BDC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1D70D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3D893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86AD9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7F2CE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A98DC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70977" w14:textId="77777777" w:rsidR="003A17A8" w:rsidRDefault="003A17A8">
            <w:pPr>
              <w:spacing w:before="20" w:after="20"/>
            </w:pPr>
          </w:p>
        </w:tc>
      </w:tr>
      <w:tr w:rsidR="003A17A8" w14:paraId="7B3500C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3866B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8839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D5E6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C26E9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D6BAB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873B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BD8E0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BAEFD" w14:textId="77777777" w:rsidR="003A17A8" w:rsidRDefault="003A17A8">
            <w:pPr>
              <w:spacing w:before="20" w:after="20"/>
            </w:pPr>
          </w:p>
        </w:tc>
      </w:tr>
      <w:tr w:rsidR="003A17A8" w14:paraId="2F81C62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6C4044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A465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98F6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F8923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CBCF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9FA84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C6900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5170B" w14:textId="77777777" w:rsidR="003A17A8" w:rsidRDefault="003A17A8">
            <w:pPr>
              <w:spacing w:before="20" w:after="20"/>
            </w:pPr>
          </w:p>
        </w:tc>
      </w:tr>
      <w:tr w:rsidR="003A17A8" w14:paraId="7F2ECBF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BB91C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93314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939D2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BDF91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C92F2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E1C83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38BC30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834D0" w14:textId="77777777" w:rsidR="003A17A8" w:rsidRDefault="003A17A8">
            <w:pPr>
              <w:spacing w:before="20" w:after="20"/>
            </w:pPr>
          </w:p>
        </w:tc>
      </w:tr>
      <w:tr w:rsidR="003A17A8" w14:paraId="64EB3A0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338EA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B4ACA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102C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516AA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3475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45DF9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5E7FC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16FD0" w14:textId="77777777" w:rsidR="003A17A8" w:rsidRDefault="003A17A8">
            <w:pPr>
              <w:spacing w:before="20" w:after="20"/>
            </w:pPr>
          </w:p>
        </w:tc>
      </w:tr>
      <w:tr w:rsidR="003A17A8" w14:paraId="36DFBE5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F2479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6F352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187E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86199" w14:textId="77777777" w:rsidR="003A17A8" w:rsidRDefault="003A17A8">
            <w:pPr>
              <w:spacing w:before="20" w:after="2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4DD89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39806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C146A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8187A" w14:textId="77777777" w:rsidR="003A17A8" w:rsidRDefault="003A17A8">
            <w:pPr>
              <w:spacing w:before="20" w:after="20"/>
            </w:pPr>
          </w:p>
        </w:tc>
      </w:tr>
    </w:tbl>
    <w:p w14:paraId="4096B88C" w14:textId="77777777" w:rsidR="003A17A8" w:rsidRDefault="00C565E0">
      <w:r>
        <w:br w:type="page"/>
      </w:r>
    </w:p>
    <w:p w14:paraId="7132A6A0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13</w:t>
      </w:r>
    </w:p>
    <w:p w14:paraId="3F2F4B2D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1463CB5A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витаминизации (форма Организации)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"/>
        <w:gridCol w:w="800"/>
        <w:gridCol w:w="1287"/>
        <w:gridCol w:w="1686"/>
        <w:gridCol w:w="797"/>
        <w:gridCol w:w="846"/>
        <w:gridCol w:w="1014"/>
        <w:gridCol w:w="942"/>
        <w:gridCol w:w="1289"/>
      </w:tblGrid>
      <w:tr w:rsidR="003A17A8" w14:paraId="57D1AED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CF28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Дата</w:t>
            </w:r>
          </w:p>
        </w:tc>
        <w:tc>
          <w:tcPr>
            <w:tcW w:w="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196D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Время внесения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46F8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Блюдо (напиток)</w:t>
            </w:r>
          </w:p>
        </w:tc>
        <w:tc>
          <w:tcPr>
            <w:tcW w:w="1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660B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Препарат (обогащённая продукция): наименование, партия, срок годности</w:t>
            </w:r>
          </w:p>
        </w:tc>
        <w:tc>
          <w:tcPr>
            <w:tcW w:w="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9E0F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Порций</w:t>
            </w:r>
          </w:p>
        </w:tc>
        <w:tc>
          <w:tcPr>
            <w:tcW w:w="8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8475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Норма на порцию</w:t>
            </w:r>
          </w:p>
        </w:tc>
        <w:tc>
          <w:tcPr>
            <w:tcW w:w="9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48AE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Внесено фактически, всего</w:t>
            </w:r>
          </w:p>
        </w:tc>
        <w:tc>
          <w:tcPr>
            <w:tcW w:w="9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1744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Общий объём (масса)</w:t>
            </w:r>
          </w:p>
        </w:tc>
        <w:tc>
          <w:tcPr>
            <w:tcW w:w="130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739D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Ф. И. О., подпись</w:t>
            </w:r>
          </w:p>
        </w:tc>
      </w:tr>
      <w:tr w:rsidR="003A17A8" w14:paraId="3229495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E270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B3F9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31862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B5EF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6EAC4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95486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C3AC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78A35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DE9A6" w14:textId="77777777" w:rsidR="003A17A8" w:rsidRDefault="003A17A8">
            <w:pPr>
              <w:spacing w:before="20" w:after="20"/>
            </w:pPr>
          </w:p>
        </w:tc>
      </w:tr>
      <w:tr w:rsidR="003A17A8" w14:paraId="2CAA5CD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EF65BF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F33B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0D479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3CE45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CFC44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69651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1848E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72157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6D3DC" w14:textId="77777777" w:rsidR="003A17A8" w:rsidRDefault="003A17A8">
            <w:pPr>
              <w:spacing w:before="20" w:after="20"/>
            </w:pPr>
          </w:p>
        </w:tc>
      </w:tr>
      <w:tr w:rsidR="003A17A8" w14:paraId="33ACF93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772C1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A0BC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213C7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D8E5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A594E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0B391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59E4A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65AD7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7E1C3" w14:textId="77777777" w:rsidR="003A17A8" w:rsidRDefault="003A17A8">
            <w:pPr>
              <w:spacing w:before="20" w:after="20"/>
            </w:pPr>
          </w:p>
        </w:tc>
      </w:tr>
      <w:tr w:rsidR="003A17A8" w14:paraId="3D05CD3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09051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D19C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33439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7407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0828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B329B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13070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C0126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4B4B7" w14:textId="77777777" w:rsidR="003A17A8" w:rsidRDefault="003A17A8">
            <w:pPr>
              <w:spacing w:before="20" w:after="20"/>
            </w:pPr>
          </w:p>
        </w:tc>
      </w:tr>
      <w:tr w:rsidR="003A17A8" w14:paraId="0C92F56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F614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3722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00795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FB3CC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17CB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95536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6DA67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55677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30425" w14:textId="77777777" w:rsidR="003A17A8" w:rsidRDefault="003A17A8">
            <w:pPr>
              <w:spacing w:before="20" w:after="20"/>
            </w:pPr>
          </w:p>
        </w:tc>
      </w:tr>
      <w:tr w:rsidR="003A17A8" w14:paraId="3EB89B4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C607A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6E2B2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A09F9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D8600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A813F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ED2028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894E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B48F4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AADC2" w14:textId="77777777" w:rsidR="003A17A8" w:rsidRDefault="003A17A8">
            <w:pPr>
              <w:spacing w:before="20" w:after="20"/>
            </w:pPr>
          </w:p>
        </w:tc>
      </w:tr>
      <w:tr w:rsidR="003A17A8" w14:paraId="214A0F9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9EEA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539D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79C6F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906D3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77E7B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C0681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26A31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09FC9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0EAE85" w14:textId="77777777" w:rsidR="003A17A8" w:rsidRDefault="003A17A8">
            <w:pPr>
              <w:spacing w:before="20" w:after="20"/>
            </w:pPr>
          </w:p>
        </w:tc>
      </w:tr>
      <w:tr w:rsidR="003A17A8" w14:paraId="5BFEED9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5D81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F02C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B71A1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2EA55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4853C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83E23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4C1C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A828D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F28D8" w14:textId="77777777" w:rsidR="003A17A8" w:rsidRDefault="003A17A8">
            <w:pPr>
              <w:spacing w:before="20" w:after="20"/>
            </w:pPr>
          </w:p>
        </w:tc>
      </w:tr>
      <w:tr w:rsidR="003A17A8" w14:paraId="3835CBC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C9A55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993B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55982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78B4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6B50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AA03C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1F277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FA2CF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5C866" w14:textId="77777777" w:rsidR="003A17A8" w:rsidRDefault="003A17A8">
            <w:pPr>
              <w:spacing w:before="20" w:after="20"/>
            </w:pPr>
          </w:p>
        </w:tc>
      </w:tr>
      <w:tr w:rsidR="003A17A8" w14:paraId="158D7D4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80351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03E25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FDC83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B461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C922E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0E6E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6C685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AA24E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613079" w14:textId="77777777" w:rsidR="003A17A8" w:rsidRDefault="003A17A8">
            <w:pPr>
              <w:spacing w:before="20" w:after="20"/>
            </w:pPr>
          </w:p>
        </w:tc>
      </w:tr>
      <w:tr w:rsidR="003A17A8" w14:paraId="0853922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B04A5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E2C91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0B5FB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2290A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D29B7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63D74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05B3D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913AB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45F29" w14:textId="77777777" w:rsidR="003A17A8" w:rsidRDefault="003A17A8">
            <w:pPr>
              <w:spacing w:before="20" w:after="20"/>
            </w:pPr>
          </w:p>
        </w:tc>
      </w:tr>
      <w:tr w:rsidR="003A17A8" w14:paraId="7F9BD90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A5EA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DCB8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640AD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C1AFD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45C90" w14:textId="77777777" w:rsidR="003A17A8" w:rsidRDefault="003A17A8">
            <w:pPr>
              <w:spacing w:before="20" w:after="20"/>
            </w:pP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FD56E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BC3FC" w14:textId="77777777" w:rsidR="003A17A8" w:rsidRDefault="003A17A8">
            <w:pPr>
              <w:spacing w:before="20" w:after="20"/>
            </w:pPr>
          </w:p>
        </w:tc>
        <w:tc>
          <w:tcPr>
            <w:tcW w:w="9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A9162" w14:textId="77777777" w:rsidR="003A17A8" w:rsidRDefault="003A17A8">
            <w:pPr>
              <w:spacing w:before="20" w:after="20"/>
            </w:pPr>
          </w:p>
        </w:tc>
        <w:tc>
          <w:tcPr>
            <w:tcW w:w="13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839BD" w14:textId="77777777" w:rsidR="003A17A8" w:rsidRDefault="003A17A8">
            <w:pPr>
              <w:spacing w:before="20" w:after="20"/>
            </w:pPr>
          </w:p>
        </w:tc>
      </w:tr>
    </w:tbl>
    <w:p w14:paraId="18E1EBCA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Витаминные напитки готовятся в соответствии с прилагаемыми инструкциями непосредственно перед раздачей. Замена витаминизации блюд выдачей детям поливитаминных препаратов не допускается (пункт 59 подпункт 6 СанПиН 2.3/2.4.4282-26).</w:t>
      </w:r>
    </w:p>
    <w:p w14:paraId="2E1F5CCE" w14:textId="77777777" w:rsidR="003A17A8" w:rsidRDefault="00C565E0">
      <w:r>
        <w:br w:type="page"/>
      </w:r>
    </w:p>
    <w:p w14:paraId="04381C10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14</w:t>
      </w:r>
    </w:p>
    <w:p w14:paraId="77994164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4D6E8047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Ведомость контроля за рационом питания</w:t>
      </w:r>
    </w:p>
    <w:p w14:paraId="233C13D0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Рекомендуемый образец приведён в приложении № 13 к СанПиН 2.3/2.4.4282-26. Заполняется не реже 1 раза в месяц нарастающим итогом; нормы принимаютс</w:t>
      </w:r>
      <w:r>
        <w:rPr>
          <w:i/>
          <w:iCs/>
          <w:sz w:val="20"/>
          <w:szCs w:val="20"/>
        </w:rPr>
        <w:t>я по таблицам приложения № 7 к СанПиН 2.3/2.4.4282-26 для соответствующей возрастной группы.</w:t>
      </w:r>
    </w:p>
    <w:p w14:paraId="52D0DB3E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За период с «____» __________ 20____ г. по «____» __________ 20____ г.   Режим питания: __________________   Возрастная категория: __________________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227"/>
        <w:gridCol w:w="1474"/>
        <w:gridCol w:w="1680"/>
        <w:gridCol w:w="1198"/>
        <w:gridCol w:w="1186"/>
      </w:tblGrid>
      <w:tr w:rsidR="003A17A8" w14:paraId="2B81AB7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7BAB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27BC8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пищевой продукции или группы пищевой продукции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3932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Норма (г, мл нетто на 1 ребёнка в сутки)</w:t>
            </w:r>
          </w:p>
        </w:tc>
        <w:tc>
          <w:tcPr>
            <w:tcW w:w="1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2184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Фактически выдано в среднем на 1 ребёнка в сутки</w:t>
            </w:r>
          </w:p>
        </w:tc>
        <w:tc>
          <w:tcPr>
            <w:tcW w:w="12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A9AC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Отклонение от нормы, %</w:t>
            </w:r>
          </w:p>
        </w:tc>
        <w:tc>
          <w:tcPr>
            <w:tcW w:w="10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0EAE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3A17A8" w14:paraId="4DE0FE9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BC980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E021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367AE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D3595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D77E2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D0260" w14:textId="77777777" w:rsidR="003A17A8" w:rsidRDefault="003A17A8">
            <w:pPr>
              <w:spacing w:before="20" w:after="20"/>
            </w:pPr>
          </w:p>
        </w:tc>
      </w:tr>
      <w:tr w:rsidR="003A17A8" w14:paraId="20C1208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36E93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5CC1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2EA77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9B0EB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51179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C0A39" w14:textId="77777777" w:rsidR="003A17A8" w:rsidRDefault="003A17A8">
            <w:pPr>
              <w:spacing w:before="20" w:after="20"/>
            </w:pPr>
          </w:p>
        </w:tc>
      </w:tr>
      <w:tr w:rsidR="003A17A8" w14:paraId="0133CF8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A6DCE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3549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1467B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98871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433E4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76755" w14:textId="77777777" w:rsidR="003A17A8" w:rsidRDefault="003A17A8">
            <w:pPr>
              <w:spacing w:before="20" w:after="20"/>
            </w:pPr>
          </w:p>
        </w:tc>
      </w:tr>
      <w:tr w:rsidR="003A17A8" w14:paraId="5A228EC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CD82A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D9B9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727CD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EE0FB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9BA2C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824A4" w14:textId="77777777" w:rsidR="003A17A8" w:rsidRDefault="003A17A8">
            <w:pPr>
              <w:spacing w:before="20" w:after="20"/>
            </w:pPr>
          </w:p>
        </w:tc>
      </w:tr>
      <w:tr w:rsidR="003A17A8" w14:paraId="74BBE3D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B6085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2C96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61EDC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AA39C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3484E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98765" w14:textId="77777777" w:rsidR="003A17A8" w:rsidRDefault="003A17A8">
            <w:pPr>
              <w:spacing w:before="20" w:after="20"/>
            </w:pPr>
          </w:p>
        </w:tc>
      </w:tr>
      <w:tr w:rsidR="003A17A8" w14:paraId="6D9D2BD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17BA3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0FADA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4407A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A8CDF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B06EE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5899D" w14:textId="77777777" w:rsidR="003A17A8" w:rsidRDefault="003A17A8">
            <w:pPr>
              <w:spacing w:before="20" w:after="20"/>
            </w:pPr>
          </w:p>
        </w:tc>
      </w:tr>
      <w:tr w:rsidR="003A17A8" w14:paraId="6AAAD4B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8C9B3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EC128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4C8EF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D7BE0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6254F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1EE96" w14:textId="77777777" w:rsidR="003A17A8" w:rsidRDefault="003A17A8">
            <w:pPr>
              <w:spacing w:before="20" w:after="20"/>
            </w:pPr>
          </w:p>
        </w:tc>
      </w:tr>
      <w:tr w:rsidR="003A17A8" w14:paraId="5768C5A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07E93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4A96A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42371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0A161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C05B0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33018" w14:textId="77777777" w:rsidR="003A17A8" w:rsidRDefault="003A17A8">
            <w:pPr>
              <w:spacing w:before="20" w:after="20"/>
            </w:pPr>
          </w:p>
        </w:tc>
      </w:tr>
      <w:tr w:rsidR="003A17A8" w14:paraId="5931324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2CB8A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7585A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5721F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8122A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D9552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6503E" w14:textId="77777777" w:rsidR="003A17A8" w:rsidRDefault="003A17A8">
            <w:pPr>
              <w:spacing w:before="20" w:after="20"/>
            </w:pPr>
          </w:p>
        </w:tc>
      </w:tr>
      <w:tr w:rsidR="003A17A8" w14:paraId="37F101E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22914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EBDF5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A23BE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9EB4A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469B8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8B127" w14:textId="77777777" w:rsidR="003A17A8" w:rsidRDefault="003A17A8">
            <w:pPr>
              <w:spacing w:before="20" w:after="20"/>
            </w:pPr>
          </w:p>
        </w:tc>
      </w:tr>
      <w:tr w:rsidR="003A17A8" w14:paraId="6E56E28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3DC5B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9612E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1FE8B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F1CB8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DB35B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69535" w14:textId="77777777" w:rsidR="003A17A8" w:rsidRDefault="003A17A8">
            <w:pPr>
              <w:spacing w:before="20" w:after="20"/>
            </w:pPr>
          </w:p>
        </w:tc>
      </w:tr>
      <w:tr w:rsidR="003A17A8" w14:paraId="15296CE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3C36F2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4B1DD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83DDA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9DAD8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D53AE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0116D" w14:textId="77777777" w:rsidR="003A17A8" w:rsidRDefault="003A17A8">
            <w:pPr>
              <w:spacing w:before="20" w:after="20"/>
            </w:pPr>
          </w:p>
        </w:tc>
      </w:tr>
      <w:tr w:rsidR="003A17A8" w14:paraId="09F4C50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469E8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FD0C1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87678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5CB30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0B200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9815D" w14:textId="77777777" w:rsidR="003A17A8" w:rsidRDefault="003A17A8">
            <w:pPr>
              <w:spacing w:before="20" w:after="20"/>
            </w:pPr>
          </w:p>
        </w:tc>
      </w:tr>
      <w:tr w:rsidR="003A17A8" w14:paraId="2549776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8254B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B701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8AF0D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04722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5D324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20C95" w14:textId="77777777" w:rsidR="003A17A8" w:rsidRDefault="003A17A8">
            <w:pPr>
              <w:spacing w:before="20" w:after="20"/>
            </w:pPr>
          </w:p>
        </w:tc>
      </w:tr>
      <w:tr w:rsidR="003A17A8" w14:paraId="175C81E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5E0D7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F63B5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0FB29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016A8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1FECC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8DB29" w14:textId="77777777" w:rsidR="003A17A8" w:rsidRDefault="003A17A8">
            <w:pPr>
              <w:spacing w:before="20" w:after="20"/>
            </w:pPr>
          </w:p>
        </w:tc>
      </w:tr>
      <w:tr w:rsidR="003A17A8" w14:paraId="7A9817F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F00B67" w14:textId="77777777" w:rsidR="003A17A8" w:rsidRDefault="003A17A8">
            <w:pPr>
              <w:spacing w:before="20" w:after="20"/>
            </w:pPr>
          </w:p>
        </w:tc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246C2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1603C" w14:textId="77777777" w:rsidR="003A17A8" w:rsidRDefault="003A17A8">
            <w:pPr>
              <w:spacing w:before="20" w:after="20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5BCE2" w14:textId="77777777" w:rsidR="003A17A8" w:rsidRDefault="003A17A8">
            <w:pPr>
              <w:spacing w:before="20" w:after="20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BF0D5" w14:textId="77777777" w:rsidR="003A17A8" w:rsidRDefault="003A17A8">
            <w:pPr>
              <w:spacing w:before="20" w:after="20"/>
            </w:pP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30734" w14:textId="77777777" w:rsidR="003A17A8" w:rsidRDefault="003A17A8">
            <w:pPr>
              <w:spacing w:before="20" w:after="20"/>
            </w:pPr>
          </w:p>
        </w:tc>
      </w:tr>
    </w:tbl>
    <w:p w14:paraId="37DCB39A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Рекомендации по корректировке меню: _______________________________________________________</w:t>
      </w:r>
    </w:p>
    <w:p w14:paraId="28E2F66F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Ответственное лицо   ________________   _______________________</w:t>
      </w:r>
    </w:p>
    <w:p w14:paraId="2614D1D9" w14:textId="77777777" w:rsidR="003A17A8" w:rsidRDefault="00C565E0">
      <w:r>
        <w:br w:type="page"/>
      </w:r>
    </w:p>
    <w:p w14:paraId="07C33D4A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15</w:t>
      </w:r>
    </w:p>
    <w:p w14:paraId="6812EFFC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398D87EA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Журнал регистрации несоответствий и корректирующих действий (форма Организации)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"/>
        <w:gridCol w:w="666"/>
        <w:gridCol w:w="1351"/>
        <w:gridCol w:w="775"/>
        <w:gridCol w:w="1132"/>
        <w:gridCol w:w="1249"/>
        <w:gridCol w:w="1374"/>
        <w:gridCol w:w="1054"/>
        <w:gridCol w:w="1387"/>
      </w:tblGrid>
      <w:tr w:rsidR="003A17A8" w14:paraId="444108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A3EF08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№</w:t>
            </w:r>
          </w:p>
        </w:tc>
        <w:tc>
          <w:tcPr>
            <w:tcW w:w="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5C34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Дата и время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1253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Описание несоответствия, ККТ (ППМ)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D0E8A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Кто выявил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38505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Коррекция (действие с продукцией)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2F63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Установленная причина несоответствия</w:t>
            </w:r>
          </w:p>
        </w:tc>
        <w:tc>
          <w:tcPr>
            <w:tcW w:w="1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BACC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Корректирующее действие, срок, ответственный</w:t>
            </w:r>
          </w:p>
        </w:tc>
        <w:tc>
          <w:tcPr>
            <w:tcW w:w="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085F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Отметка о выполнении, подпись</w:t>
            </w:r>
          </w:p>
        </w:tc>
        <w:tc>
          <w:tcPr>
            <w:tcW w:w="80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F501B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Проверка результативности (дата, вывод)</w:t>
            </w:r>
          </w:p>
        </w:tc>
      </w:tr>
      <w:tr w:rsidR="003A17A8" w14:paraId="60396BF8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C91F3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7BE17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455A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653E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D071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64FE7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43A7D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4CAFD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C363C" w14:textId="77777777" w:rsidR="003A17A8" w:rsidRDefault="003A17A8">
            <w:pPr>
              <w:spacing w:before="20" w:after="20"/>
            </w:pPr>
          </w:p>
        </w:tc>
      </w:tr>
      <w:tr w:rsidR="003A17A8" w14:paraId="63DBB32B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FF093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CE4F6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875A1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5672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3D9F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E213D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DFDB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A877B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3C5027" w14:textId="77777777" w:rsidR="003A17A8" w:rsidRDefault="003A17A8">
            <w:pPr>
              <w:spacing w:before="20" w:after="20"/>
            </w:pPr>
          </w:p>
        </w:tc>
      </w:tr>
      <w:tr w:rsidR="003A17A8" w14:paraId="662A1AAD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57200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37417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98D90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8CD3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5933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D95D3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9884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D31B1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83019" w14:textId="77777777" w:rsidR="003A17A8" w:rsidRDefault="003A17A8">
            <w:pPr>
              <w:spacing w:before="20" w:after="20"/>
            </w:pPr>
          </w:p>
        </w:tc>
      </w:tr>
      <w:tr w:rsidR="003A17A8" w14:paraId="0636783E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E58C1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FD241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2086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9ADA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72BF8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E9631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4D27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B9C1C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0DFCD" w14:textId="77777777" w:rsidR="003A17A8" w:rsidRDefault="003A17A8">
            <w:pPr>
              <w:spacing w:before="20" w:after="20"/>
            </w:pPr>
          </w:p>
        </w:tc>
      </w:tr>
      <w:tr w:rsidR="003A17A8" w14:paraId="54AECA36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FA1E9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35B1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B1790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3D9B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3F24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1B167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FBE0B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A8F20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1A473" w14:textId="77777777" w:rsidR="003A17A8" w:rsidRDefault="003A17A8">
            <w:pPr>
              <w:spacing w:before="20" w:after="20"/>
            </w:pPr>
          </w:p>
        </w:tc>
      </w:tr>
      <w:tr w:rsidR="003A17A8" w14:paraId="2D80A9B3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04BF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F0E1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D17A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1F09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8635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701AE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82F3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8ABB3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FAD86" w14:textId="77777777" w:rsidR="003A17A8" w:rsidRDefault="003A17A8">
            <w:pPr>
              <w:spacing w:before="20" w:after="20"/>
            </w:pPr>
          </w:p>
        </w:tc>
      </w:tr>
      <w:tr w:rsidR="003A17A8" w14:paraId="5BFBFEF1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AFE76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0C4D1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B587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EE06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4525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8D6C3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3BEEC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03388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5D367" w14:textId="77777777" w:rsidR="003A17A8" w:rsidRDefault="003A17A8">
            <w:pPr>
              <w:spacing w:before="20" w:after="20"/>
            </w:pPr>
          </w:p>
        </w:tc>
      </w:tr>
      <w:tr w:rsidR="003A17A8" w14:paraId="4E82C76F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04C5F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EDD2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64EAD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4F6D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EBEE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F2047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614A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2B10A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EC830" w14:textId="77777777" w:rsidR="003A17A8" w:rsidRDefault="003A17A8">
            <w:pPr>
              <w:spacing w:before="20" w:after="20"/>
            </w:pPr>
          </w:p>
        </w:tc>
      </w:tr>
      <w:tr w:rsidR="003A17A8" w14:paraId="065AEB4B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9B9AE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4FF34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F7A8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C8AF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D3F6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78D9F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0CFD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719AF0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1A604" w14:textId="77777777" w:rsidR="003A17A8" w:rsidRDefault="003A17A8">
            <w:pPr>
              <w:spacing w:before="20" w:after="20"/>
            </w:pPr>
          </w:p>
        </w:tc>
      </w:tr>
      <w:tr w:rsidR="003A17A8" w14:paraId="2D0F78AC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15377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BF76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7F68A9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EFC6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6C40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C1AA3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36B8FA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33FE3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6C4FA" w14:textId="77777777" w:rsidR="003A17A8" w:rsidRDefault="003A17A8">
            <w:pPr>
              <w:spacing w:before="20" w:after="20"/>
            </w:pPr>
          </w:p>
        </w:tc>
      </w:tr>
      <w:tr w:rsidR="003A17A8" w14:paraId="262D7E2C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52DC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94C10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7BA76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900A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A106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53409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A2292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D2B0F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9A721" w14:textId="77777777" w:rsidR="003A17A8" w:rsidRDefault="003A17A8">
            <w:pPr>
              <w:spacing w:before="20" w:after="20"/>
            </w:pPr>
          </w:p>
        </w:tc>
      </w:tr>
      <w:tr w:rsidR="003A17A8" w14:paraId="489C5664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E280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1E69C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8E19D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40FF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4441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57216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68B4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957F1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F80C7" w14:textId="77777777" w:rsidR="003A17A8" w:rsidRDefault="003A17A8">
            <w:pPr>
              <w:spacing w:before="20" w:after="20"/>
            </w:pPr>
          </w:p>
        </w:tc>
      </w:tr>
      <w:tr w:rsidR="003A17A8" w14:paraId="6C5A2F20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B1D29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A77C6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1C483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CD0C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2071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69197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C0321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0E872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246FC" w14:textId="77777777" w:rsidR="003A17A8" w:rsidRDefault="003A17A8">
            <w:pPr>
              <w:spacing w:before="20" w:after="20"/>
            </w:pPr>
          </w:p>
        </w:tc>
      </w:tr>
      <w:tr w:rsidR="003A17A8" w14:paraId="4039C772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EC8F2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FE286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21D1F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4246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62E4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B55E8" w14:textId="77777777" w:rsidR="003A17A8" w:rsidRDefault="003A17A8">
            <w:pPr>
              <w:spacing w:before="20" w:after="20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B6A84" w14:textId="77777777" w:rsidR="003A17A8" w:rsidRDefault="003A17A8">
            <w:pPr>
              <w:spacing w:before="20" w:after="2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21D7F" w14:textId="77777777" w:rsidR="003A17A8" w:rsidRDefault="003A17A8">
            <w:pPr>
              <w:spacing w:before="20" w:after="20"/>
            </w:pPr>
          </w:p>
        </w:tc>
        <w:tc>
          <w:tcPr>
            <w:tcW w:w="8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27F48" w14:textId="77777777" w:rsidR="003A17A8" w:rsidRDefault="003A17A8">
            <w:pPr>
              <w:spacing w:before="20" w:after="20"/>
            </w:pPr>
          </w:p>
        </w:tc>
      </w:tr>
    </w:tbl>
    <w:p w14:paraId="03A53589" w14:textId="77777777" w:rsidR="003A17A8" w:rsidRDefault="00C565E0">
      <w:r>
        <w:br w:type="page"/>
      </w:r>
    </w:p>
    <w:p w14:paraId="7403896E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16</w:t>
      </w:r>
    </w:p>
    <w:p w14:paraId="46BC37CC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3DB56A3F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Акт внутренней проверки выполнения Программы (форма)</w:t>
      </w:r>
    </w:p>
    <w:p w14:paraId="73B9C442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Дата проверки: «____» __________ 20____ г.   Период, за который проверено: ______________________</w:t>
      </w:r>
    </w:p>
    <w:p w14:paraId="38AAFBDB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Состав комиссии (группа ХАССП): _________________________________________________________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300"/>
        <w:gridCol w:w="1900"/>
        <w:gridCol w:w="1500"/>
        <w:gridCol w:w="1300"/>
        <w:gridCol w:w="1300"/>
        <w:gridCol w:w="1555"/>
      </w:tblGrid>
      <w:tr w:rsidR="003A17A8" w14:paraId="39EE26C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CDF5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10431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Проверяемая ККТ / ППМ</w:t>
            </w:r>
          </w:p>
        </w:tc>
        <w:tc>
          <w:tcPr>
            <w:tcW w:w="1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AA1B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Проверенное доказательство (записи, наблюдение, измерение)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BDCF9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Выявленное несоответствие (или «соответствует»)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92C5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Срок устранения, ответственный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64D4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Отметка о закрытии (дата, подпись)</w:t>
            </w:r>
          </w:p>
        </w:tc>
        <w:tc>
          <w:tcPr>
            <w:tcW w:w="15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EC66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6"/>
                <w:szCs w:val="16"/>
              </w:rPr>
              <w:t>Проверка результативности (как проверено, вывод)</w:t>
            </w:r>
          </w:p>
        </w:tc>
      </w:tr>
      <w:tr w:rsidR="003A17A8" w14:paraId="1839404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24D1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4A9BF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0F348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1F2C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BFCD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056B8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B9FAB" w14:textId="77777777" w:rsidR="003A17A8" w:rsidRDefault="003A17A8">
            <w:pPr>
              <w:spacing w:before="20" w:after="20"/>
            </w:pPr>
          </w:p>
        </w:tc>
      </w:tr>
      <w:tr w:rsidR="003A17A8" w14:paraId="20F72A3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2F55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B3B36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B655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B11C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58CA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0E310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3D034" w14:textId="77777777" w:rsidR="003A17A8" w:rsidRDefault="003A17A8">
            <w:pPr>
              <w:spacing w:before="20" w:after="20"/>
            </w:pPr>
          </w:p>
        </w:tc>
      </w:tr>
      <w:tr w:rsidR="003A17A8" w14:paraId="65360A5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C4DB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E1A01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87EDE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7D0B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E833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D08E2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AA484" w14:textId="77777777" w:rsidR="003A17A8" w:rsidRDefault="003A17A8">
            <w:pPr>
              <w:spacing w:before="20" w:after="20"/>
            </w:pPr>
          </w:p>
        </w:tc>
      </w:tr>
      <w:tr w:rsidR="003A17A8" w14:paraId="68A31E4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7496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8BFAE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E2AF7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2F46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7403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6DF7B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874BC" w14:textId="77777777" w:rsidR="003A17A8" w:rsidRDefault="003A17A8">
            <w:pPr>
              <w:spacing w:before="20" w:after="20"/>
            </w:pPr>
          </w:p>
        </w:tc>
      </w:tr>
      <w:tr w:rsidR="003A17A8" w14:paraId="420AF86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E26D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41EA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7E63F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8DDF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8603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EFD42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6B56E" w14:textId="77777777" w:rsidR="003A17A8" w:rsidRDefault="003A17A8">
            <w:pPr>
              <w:spacing w:before="20" w:after="20"/>
            </w:pPr>
          </w:p>
        </w:tc>
      </w:tr>
      <w:tr w:rsidR="003A17A8" w14:paraId="5CAC9AC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E77CA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5DD3A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4A347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8D73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68C6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C49F96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B0D5E" w14:textId="77777777" w:rsidR="003A17A8" w:rsidRDefault="003A17A8">
            <w:pPr>
              <w:spacing w:before="20" w:after="20"/>
            </w:pPr>
          </w:p>
        </w:tc>
      </w:tr>
      <w:tr w:rsidR="003A17A8" w14:paraId="3338F5F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B99C2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86D4B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5AA04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8382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E8B01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77B9C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DC5C6" w14:textId="77777777" w:rsidR="003A17A8" w:rsidRDefault="003A17A8">
            <w:pPr>
              <w:spacing w:before="20" w:after="20"/>
            </w:pPr>
          </w:p>
        </w:tc>
      </w:tr>
      <w:tr w:rsidR="003A17A8" w14:paraId="66B422D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04DE2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8B270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25CA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8ACE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E3C5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E8DD5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3FA40" w14:textId="77777777" w:rsidR="003A17A8" w:rsidRDefault="003A17A8">
            <w:pPr>
              <w:spacing w:before="20" w:after="20"/>
            </w:pPr>
          </w:p>
        </w:tc>
      </w:tr>
      <w:tr w:rsidR="003A17A8" w14:paraId="7AB0C72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A92A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857F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2CBDD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394C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09388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89A28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EAA87" w14:textId="77777777" w:rsidR="003A17A8" w:rsidRDefault="003A17A8">
            <w:pPr>
              <w:spacing w:before="20" w:after="20"/>
            </w:pPr>
          </w:p>
        </w:tc>
      </w:tr>
      <w:tr w:rsidR="003A17A8" w14:paraId="12D6EAB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4C8E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D4149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E3382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ADF9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07228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83B54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8D457" w14:textId="77777777" w:rsidR="003A17A8" w:rsidRDefault="003A17A8">
            <w:pPr>
              <w:spacing w:before="20" w:after="20"/>
            </w:pPr>
          </w:p>
        </w:tc>
      </w:tr>
      <w:tr w:rsidR="003A17A8" w14:paraId="6BA0D60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84C6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7A293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499C0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B250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7716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74953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4D01E" w14:textId="77777777" w:rsidR="003A17A8" w:rsidRDefault="003A17A8">
            <w:pPr>
              <w:spacing w:before="20" w:after="20"/>
            </w:pPr>
          </w:p>
        </w:tc>
      </w:tr>
      <w:tr w:rsidR="003A17A8" w14:paraId="649931D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ECCA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E699A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61C9A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409B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6E15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0AC17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6B923" w14:textId="77777777" w:rsidR="003A17A8" w:rsidRDefault="003A17A8">
            <w:pPr>
              <w:spacing w:before="20" w:after="20"/>
            </w:pPr>
          </w:p>
        </w:tc>
      </w:tr>
      <w:tr w:rsidR="003A17A8" w14:paraId="7DFE398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9821B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13BD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0C459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97B1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4561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741F7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A6E81" w14:textId="77777777" w:rsidR="003A17A8" w:rsidRDefault="003A17A8">
            <w:pPr>
              <w:spacing w:before="20" w:after="20"/>
            </w:pPr>
          </w:p>
        </w:tc>
      </w:tr>
      <w:tr w:rsidR="003A17A8" w14:paraId="6374927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1FB3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E1FC1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4F540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14C5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9EF3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AA309" w14:textId="77777777" w:rsidR="003A17A8" w:rsidRDefault="003A17A8">
            <w:pPr>
              <w:spacing w:before="20" w:after="20"/>
            </w:pPr>
          </w:p>
        </w:tc>
        <w:tc>
          <w:tcPr>
            <w:tcW w:w="1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D87EF" w14:textId="77777777" w:rsidR="003A17A8" w:rsidRDefault="003A17A8">
            <w:pPr>
              <w:spacing w:before="20" w:after="20"/>
            </w:pPr>
          </w:p>
        </w:tc>
      </w:tr>
    </w:tbl>
    <w:p w14:paraId="0A230937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Выводы о результативности Программы за период: _______________________________________</w:t>
      </w:r>
    </w:p>
    <w:p w14:paraId="7D2548BC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Предложения о пересмотре Программы: ________________________________________________</w:t>
      </w:r>
    </w:p>
    <w:p w14:paraId="1A64589F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Руководитель группы ХАССП   ________________   _______________________</w:t>
      </w:r>
    </w:p>
    <w:p w14:paraId="16A89D36" w14:textId="77777777" w:rsidR="003A17A8" w:rsidRDefault="00C565E0">
      <w:r>
        <w:br w:type="page"/>
      </w:r>
    </w:p>
    <w:p w14:paraId="5DA3E51A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17</w:t>
      </w:r>
    </w:p>
    <w:p w14:paraId="7398F108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4D63B0E6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Годовой план лабораторных исследований и испытаний (форма)</w:t>
      </w:r>
    </w:p>
    <w:p w14:paraId="04863E1A" w14:textId="77777777" w:rsidR="003A17A8" w:rsidRDefault="00C565E0">
      <w:pPr>
        <w:spacing w:after="100" w:line="276" w:lineRule="auto"/>
        <w:jc w:val="both"/>
      </w:pPr>
      <w:r>
        <w:rPr>
          <w:sz w:val="22"/>
          <w:szCs w:val="22"/>
        </w:rPr>
        <w:t>Утверждаю: заведующий ________________ / _______________________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____» __________ 20____ г.</w:t>
      </w:r>
    </w:p>
    <w:p w14:paraId="2D09170E" w14:textId="77777777" w:rsidR="003A17A8" w:rsidRDefault="00C565E0">
      <w:pPr>
        <w:spacing w:after="100" w:line="276" w:lineRule="auto"/>
        <w:jc w:val="both"/>
      </w:pPr>
      <w:r>
        <w:rPr>
          <w:sz w:val="20"/>
          <w:szCs w:val="20"/>
        </w:rPr>
        <w:t>Периодичность подтверждена (изм</w:t>
      </w:r>
      <w:r>
        <w:rPr>
          <w:sz w:val="20"/>
          <w:szCs w:val="20"/>
        </w:rPr>
        <w:t>енена) решением группы ХАССП, протокол от «____» __________ 20____ г. № _______ (пункт 10.5 Программы).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500"/>
        <w:gridCol w:w="1300"/>
        <w:gridCol w:w="600"/>
        <w:gridCol w:w="700"/>
        <w:gridCol w:w="1300"/>
        <w:gridCol w:w="800"/>
        <w:gridCol w:w="1000"/>
        <w:gridCol w:w="1755"/>
      </w:tblGrid>
      <w:tr w:rsidR="003A17A8" w14:paraId="79CB7BF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642F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№</w:t>
            </w:r>
          </w:p>
        </w:tc>
        <w:tc>
          <w:tcPr>
            <w:tcW w:w="15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4A1A6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Объект исследования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A50EC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Показатели</w:t>
            </w:r>
          </w:p>
        </w:tc>
        <w:tc>
          <w:tcPr>
            <w:tcW w:w="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BF2BA0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Кол-во проб</w:t>
            </w:r>
          </w:p>
        </w:tc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9744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План, месяц</w:t>
            </w:r>
          </w:p>
        </w:tc>
        <w:tc>
          <w:tcPr>
            <w:tcW w:w="13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FFD1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Исполнитель, договор</w:t>
            </w:r>
          </w:p>
        </w:tc>
        <w:tc>
          <w:tcPr>
            <w:tcW w:w="8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C9DD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Факт. дата отбора</w:t>
            </w:r>
          </w:p>
        </w:tc>
        <w:tc>
          <w:tcPr>
            <w:tcW w:w="10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0161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№ и дата протокола</w:t>
            </w:r>
          </w:p>
        </w:tc>
        <w:tc>
          <w:tcPr>
            <w:tcW w:w="17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BAFF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15"/>
                <w:szCs w:val="15"/>
              </w:rPr>
              <w:t>Результат и принятое действие</w:t>
            </w:r>
          </w:p>
        </w:tc>
      </w:tr>
      <w:tr w:rsidR="003A17A8" w14:paraId="11D51459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07526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AFD5C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681FE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5E9BA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4798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74500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EEEBD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9850D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22CFF" w14:textId="77777777" w:rsidR="003A17A8" w:rsidRDefault="003A17A8">
            <w:pPr>
              <w:spacing w:before="20" w:after="20"/>
            </w:pPr>
          </w:p>
        </w:tc>
      </w:tr>
      <w:tr w:rsidR="003A17A8" w14:paraId="20F558EE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7A486A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8D93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0AF45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0EA0B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F8B1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93061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1C67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88DAB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F8DF3" w14:textId="77777777" w:rsidR="003A17A8" w:rsidRDefault="003A17A8">
            <w:pPr>
              <w:spacing w:before="20" w:after="20"/>
            </w:pPr>
          </w:p>
        </w:tc>
      </w:tr>
      <w:tr w:rsidR="003A17A8" w14:paraId="78234D1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16F08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D708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2D72A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54438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6E9A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E157C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B3F3F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5F77B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3E7DF" w14:textId="77777777" w:rsidR="003A17A8" w:rsidRDefault="003A17A8">
            <w:pPr>
              <w:spacing w:before="20" w:after="20"/>
            </w:pPr>
          </w:p>
        </w:tc>
      </w:tr>
      <w:tr w:rsidR="003A17A8" w14:paraId="086FD0D9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09D80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74258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8F3C6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CC98C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CD8C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5FB40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4AABB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691A9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EF668" w14:textId="77777777" w:rsidR="003A17A8" w:rsidRDefault="003A17A8">
            <w:pPr>
              <w:spacing w:before="20" w:after="20"/>
            </w:pPr>
          </w:p>
        </w:tc>
      </w:tr>
      <w:tr w:rsidR="003A17A8" w14:paraId="47BA410F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BB8DF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02B0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EF06C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A5361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D522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6936B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22824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AD6BA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C7BE8" w14:textId="77777777" w:rsidR="003A17A8" w:rsidRDefault="003A17A8">
            <w:pPr>
              <w:spacing w:before="20" w:after="20"/>
            </w:pPr>
          </w:p>
        </w:tc>
      </w:tr>
      <w:tr w:rsidR="003A17A8" w14:paraId="66731FB7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EA4C1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364D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F8490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D4BAD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CEAA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2514B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F5A18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2BED8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00F2E" w14:textId="77777777" w:rsidR="003A17A8" w:rsidRDefault="003A17A8">
            <w:pPr>
              <w:spacing w:before="20" w:after="20"/>
            </w:pPr>
          </w:p>
        </w:tc>
      </w:tr>
      <w:tr w:rsidR="003A17A8" w14:paraId="2C265365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4AD0F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002C7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7361A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36AEC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9B3B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0D829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184D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143A9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D55EE" w14:textId="77777777" w:rsidR="003A17A8" w:rsidRDefault="003A17A8">
            <w:pPr>
              <w:spacing w:before="20" w:after="20"/>
            </w:pPr>
          </w:p>
        </w:tc>
      </w:tr>
      <w:tr w:rsidR="003A17A8" w14:paraId="7D67961A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5A0B8D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A137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97DA5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5EC71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CB28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981BE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31F4E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4BF89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4E08E" w14:textId="77777777" w:rsidR="003A17A8" w:rsidRDefault="003A17A8">
            <w:pPr>
              <w:spacing w:before="20" w:after="20"/>
            </w:pPr>
          </w:p>
        </w:tc>
      </w:tr>
      <w:tr w:rsidR="003A17A8" w14:paraId="0C25DBBF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66094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3CE6E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3226E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CD94F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99593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BF521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7CCD4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9B2B1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8E355" w14:textId="77777777" w:rsidR="003A17A8" w:rsidRDefault="003A17A8">
            <w:pPr>
              <w:spacing w:before="20" w:after="20"/>
            </w:pPr>
          </w:p>
        </w:tc>
      </w:tr>
      <w:tr w:rsidR="003A17A8" w14:paraId="001CBC9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BD3C7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8454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648F3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966DF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C559F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DA215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FDA11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DA13B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F3338" w14:textId="77777777" w:rsidR="003A17A8" w:rsidRDefault="003A17A8">
            <w:pPr>
              <w:spacing w:before="20" w:after="20"/>
            </w:pPr>
          </w:p>
        </w:tc>
      </w:tr>
      <w:tr w:rsidR="003A17A8" w14:paraId="1AD55504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ADC9E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E805A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ED497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E5ACD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E6249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D4F15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F93D3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6CC29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317CF" w14:textId="77777777" w:rsidR="003A17A8" w:rsidRDefault="003A17A8">
            <w:pPr>
              <w:spacing w:before="20" w:after="20"/>
            </w:pPr>
          </w:p>
        </w:tc>
      </w:tr>
      <w:tr w:rsidR="003A17A8" w14:paraId="0054C127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B34C0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3695D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DF6CA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193B3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C1E95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E0AD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2328C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9DBEE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726B6" w14:textId="77777777" w:rsidR="003A17A8" w:rsidRDefault="003A17A8">
            <w:pPr>
              <w:spacing w:before="20" w:after="20"/>
            </w:pPr>
          </w:p>
        </w:tc>
      </w:tr>
      <w:tr w:rsidR="003A17A8" w14:paraId="43A31AC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2AF03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0E8A0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8FE85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8F73A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14DC8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19FBE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9E455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98672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776BE" w14:textId="77777777" w:rsidR="003A17A8" w:rsidRDefault="003A17A8">
            <w:pPr>
              <w:spacing w:before="20" w:after="20"/>
            </w:pPr>
          </w:p>
        </w:tc>
      </w:tr>
      <w:tr w:rsidR="003A17A8" w14:paraId="54008BAB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6661B" w14:textId="77777777" w:rsidR="003A17A8" w:rsidRDefault="003A17A8">
            <w:pPr>
              <w:spacing w:before="20" w:after="2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80DA6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06C19" w14:textId="77777777" w:rsidR="003A17A8" w:rsidRDefault="003A17A8">
            <w:pPr>
              <w:spacing w:before="20" w:after="20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FF046" w14:textId="77777777" w:rsidR="003A17A8" w:rsidRDefault="003A17A8">
            <w:pPr>
              <w:spacing w:before="20" w:after="2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16434" w14:textId="77777777" w:rsidR="003A17A8" w:rsidRDefault="003A17A8">
            <w:pPr>
              <w:spacing w:before="20" w:after="20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DF044" w14:textId="77777777" w:rsidR="003A17A8" w:rsidRDefault="003A17A8">
            <w:pPr>
              <w:spacing w:before="20" w:after="2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71E39" w14:textId="77777777" w:rsidR="003A17A8" w:rsidRDefault="003A17A8">
            <w:pPr>
              <w:spacing w:before="20" w:after="20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F290D" w14:textId="77777777" w:rsidR="003A17A8" w:rsidRDefault="003A17A8">
            <w:pPr>
              <w:spacing w:before="20" w:after="20"/>
            </w:pPr>
          </w:p>
        </w:tc>
        <w:tc>
          <w:tcPr>
            <w:tcW w:w="17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6C857" w14:textId="77777777" w:rsidR="003A17A8" w:rsidRDefault="003A17A8">
            <w:pPr>
              <w:spacing w:before="20" w:after="20"/>
            </w:pPr>
          </w:p>
        </w:tc>
      </w:tr>
    </w:tbl>
    <w:p w14:paraId="33FB05B3" w14:textId="77777777" w:rsidR="003A17A8" w:rsidRDefault="00C565E0">
      <w:pPr>
        <w:spacing w:before="80" w:after="160"/>
        <w:ind w:firstLine="567"/>
        <w:jc w:val="both"/>
      </w:pPr>
      <w:r>
        <w:rPr>
          <w:i/>
          <w:iCs/>
          <w:sz w:val="20"/>
          <w:szCs w:val="20"/>
        </w:rPr>
        <w:t>План формируется на основании раздела 10 Программы. Графы «Факт. дата отбора», «№ и дата протокола» и «Результат» заполняются по мере получения результатов. При результате «не соответствует» указываются реквизиты записи в журнале регистрации несоответствий</w:t>
      </w:r>
      <w:r>
        <w:rPr>
          <w:i/>
          <w:iCs/>
          <w:sz w:val="20"/>
          <w:szCs w:val="20"/>
        </w:rPr>
        <w:t xml:space="preserve"> (приложение 15) и дата повторного исследования.</w:t>
      </w:r>
    </w:p>
    <w:p w14:paraId="4016710E" w14:textId="77777777" w:rsidR="003A17A8" w:rsidRDefault="00C565E0">
      <w:r>
        <w:br w:type="page"/>
      </w:r>
    </w:p>
    <w:p w14:paraId="37FBF570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18</w:t>
      </w:r>
    </w:p>
    <w:p w14:paraId="58038AE0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1AF38E44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Лист ознакомления с Программой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600"/>
        <w:gridCol w:w="2600"/>
        <w:gridCol w:w="1600"/>
        <w:gridCol w:w="1855"/>
      </w:tblGrid>
      <w:tr w:rsidR="003A17A8" w14:paraId="1D0E04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586D8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2D287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Ф. И. О.</w:t>
            </w:r>
          </w:p>
        </w:tc>
        <w:tc>
          <w:tcPr>
            <w:tcW w:w="2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3588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16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780C4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ознакомления</w:t>
            </w:r>
          </w:p>
        </w:tc>
        <w:tc>
          <w:tcPr>
            <w:tcW w:w="18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3BD9E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Подпись</w:t>
            </w:r>
          </w:p>
        </w:tc>
      </w:tr>
      <w:tr w:rsidR="003A17A8" w14:paraId="5A14F49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A30D7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08D2E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51F30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A497B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1D3BD" w14:textId="77777777" w:rsidR="003A17A8" w:rsidRDefault="003A17A8">
            <w:pPr>
              <w:spacing w:before="20" w:after="20"/>
            </w:pPr>
          </w:p>
        </w:tc>
      </w:tr>
      <w:tr w:rsidR="003A17A8" w14:paraId="0F6DB6E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92E15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9CFEB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A409D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DA37F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61E85" w14:textId="77777777" w:rsidR="003A17A8" w:rsidRDefault="003A17A8">
            <w:pPr>
              <w:spacing w:before="20" w:after="20"/>
            </w:pPr>
          </w:p>
        </w:tc>
      </w:tr>
      <w:tr w:rsidR="003A17A8" w14:paraId="6CE5FCB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F5712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C377E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98A41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9C344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4F7DF" w14:textId="77777777" w:rsidR="003A17A8" w:rsidRDefault="003A17A8">
            <w:pPr>
              <w:spacing w:before="20" w:after="20"/>
            </w:pPr>
          </w:p>
        </w:tc>
      </w:tr>
      <w:tr w:rsidR="003A17A8" w14:paraId="21049E0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C654C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701A2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66258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7902D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2EFC0" w14:textId="77777777" w:rsidR="003A17A8" w:rsidRDefault="003A17A8">
            <w:pPr>
              <w:spacing w:before="20" w:after="20"/>
            </w:pPr>
          </w:p>
        </w:tc>
      </w:tr>
      <w:tr w:rsidR="003A17A8" w14:paraId="0239857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01198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FC8E3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A900B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4DF32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35BE6" w14:textId="77777777" w:rsidR="003A17A8" w:rsidRDefault="003A17A8">
            <w:pPr>
              <w:spacing w:before="20" w:after="20"/>
            </w:pPr>
          </w:p>
        </w:tc>
      </w:tr>
      <w:tr w:rsidR="003A17A8" w14:paraId="17F512D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2B47E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34CCD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604CE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30C62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ED242" w14:textId="77777777" w:rsidR="003A17A8" w:rsidRDefault="003A17A8">
            <w:pPr>
              <w:spacing w:before="20" w:after="20"/>
            </w:pPr>
          </w:p>
        </w:tc>
      </w:tr>
      <w:tr w:rsidR="003A17A8" w14:paraId="7266782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03BBD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08AA4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38C45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912FA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9C779" w14:textId="77777777" w:rsidR="003A17A8" w:rsidRDefault="003A17A8">
            <w:pPr>
              <w:spacing w:before="20" w:after="20"/>
            </w:pPr>
          </w:p>
        </w:tc>
      </w:tr>
      <w:tr w:rsidR="003A17A8" w14:paraId="3729B52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D1CB4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314CF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226DC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9A1B6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D8A26" w14:textId="77777777" w:rsidR="003A17A8" w:rsidRDefault="003A17A8">
            <w:pPr>
              <w:spacing w:before="20" w:after="20"/>
            </w:pPr>
          </w:p>
        </w:tc>
      </w:tr>
      <w:tr w:rsidR="003A17A8" w14:paraId="32CF1CC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6D7AE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D117E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4DC1A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C964F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F0567" w14:textId="77777777" w:rsidR="003A17A8" w:rsidRDefault="003A17A8">
            <w:pPr>
              <w:spacing w:before="20" w:after="20"/>
            </w:pPr>
          </w:p>
        </w:tc>
      </w:tr>
      <w:tr w:rsidR="003A17A8" w14:paraId="7C6DBDF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0E340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AF4FA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4F5C8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5E720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09EED" w14:textId="77777777" w:rsidR="003A17A8" w:rsidRDefault="003A17A8">
            <w:pPr>
              <w:spacing w:before="20" w:after="20"/>
            </w:pPr>
          </w:p>
        </w:tc>
      </w:tr>
      <w:tr w:rsidR="003A17A8" w14:paraId="00C0A0D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CAA35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A7D34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23ECF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05C0D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811D3" w14:textId="77777777" w:rsidR="003A17A8" w:rsidRDefault="003A17A8">
            <w:pPr>
              <w:spacing w:before="20" w:after="20"/>
            </w:pPr>
          </w:p>
        </w:tc>
      </w:tr>
      <w:tr w:rsidR="003A17A8" w14:paraId="57BD976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76C76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8DD95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9861A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A7FA4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F9B82" w14:textId="77777777" w:rsidR="003A17A8" w:rsidRDefault="003A17A8">
            <w:pPr>
              <w:spacing w:before="20" w:after="20"/>
            </w:pPr>
          </w:p>
        </w:tc>
      </w:tr>
      <w:tr w:rsidR="003A17A8" w14:paraId="5AC803C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627B5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E03B3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0C5AB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BEA37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5298D" w14:textId="77777777" w:rsidR="003A17A8" w:rsidRDefault="003A17A8">
            <w:pPr>
              <w:spacing w:before="20" w:after="20"/>
            </w:pPr>
          </w:p>
        </w:tc>
      </w:tr>
      <w:tr w:rsidR="003A17A8" w14:paraId="6D5EF37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6B9CC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29749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28CA2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9F6C6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CCE30" w14:textId="77777777" w:rsidR="003A17A8" w:rsidRDefault="003A17A8">
            <w:pPr>
              <w:spacing w:before="20" w:after="20"/>
            </w:pPr>
          </w:p>
        </w:tc>
      </w:tr>
      <w:tr w:rsidR="003A17A8" w14:paraId="7E6FCB1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FB330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A1BDE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BEEFD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C237F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A92D5" w14:textId="77777777" w:rsidR="003A17A8" w:rsidRDefault="003A17A8">
            <w:pPr>
              <w:spacing w:before="20" w:after="20"/>
            </w:pPr>
          </w:p>
        </w:tc>
      </w:tr>
      <w:tr w:rsidR="003A17A8" w14:paraId="3A5F539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F5021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1D7EF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5AC69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B42804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FDC33" w14:textId="77777777" w:rsidR="003A17A8" w:rsidRDefault="003A17A8">
            <w:pPr>
              <w:spacing w:before="20" w:after="20"/>
            </w:pPr>
          </w:p>
        </w:tc>
      </w:tr>
      <w:tr w:rsidR="003A17A8" w14:paraId="6B0EECA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69122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AB7EA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E81DF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91724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96C5D" w14:textId="77777777" w:rsidR="003A17A8" w:rsidRDefault="003A17A8">
            <w:pPr>
              <w:spacing w:before="20" w:after="20"/>
            </w:pPr>
          </w:p>
        </w:tc>
      </w:tr>
      <w:tr w:rsidR="003A17A8" w14:paraId="2D9F8FC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A67DD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F59FB" w14:textId="77777777" w:rsidR="003A17A8" w:rsidRDefault="003A17A8">
            <w:pPr>
              <w:spacing w:before="20" w:after="20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BE414" w14:textId="77777777" w:rsidR="003A17A8" w:rsidRDefault="003A17A8">
            <w:pPr>
              <w:spacing w:before="20" w:after="20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98A56" w14:textId="77777777" w:rsidR="003A17A8" w:rsidRDefault="003A17A8">
            <w:pPr>
              <w:spacing w:before="20" w:after="20"/>
            </w:pPr>
          </w:p>
        </w:tc>
        <w:tc>
          <w:tcPr>
            <w:tcW w:w="1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CF27D" w14:textId="77777777" w:rsidR="003A17A8" w:rsidRDefault="003A17A8">
            <w:pPr>
              <w:spacing w:before="20" w:after="20"/>
            </w:pPr>
          </w:p>
        </w:tc>
      </w:tr>
    </w:tbl>
    <w:p w14:paraId="5D5CCF57" w14:textId="77777777" w:rsidR="003A17A8" w:rsidRDefault="00C565E0">
      <w:r>
        <w:br w:type="page"/>
      </w:r>
    </w:p>
    <w:p w14:paraId="4C8B1FF6" w14:textId="77777777" w:rsidR="003A17A8" w:rsidRDefault="00C565E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Приложение 19</w:t>
      </w:r>
    </w:p>
    <w:p w14:paraId="1055F4AA" w14:textId="77777777" w:rsidR="003A17A8" w:rsidRDefault="00C565E0">
      <w:pPr>
        <w:spacing w:after="200"/>
        <w:jc w:val="right"/>
      </w:pPr>
      <w:r>
        <w:rPr>
          <w:i/>
          <w:iCs/>
          <w:sz w:val="20"/>
          <w:szCs w:val="20"/>
        </w:rPr>
        <w:t>к Программе производственного контроля, основанного на принципах ХАССП</w:t>
      </w:r>
    </w:p>
    <w:p w14:paraId="4C97DE7F" w14:textId="77777777" w:rsidR="003A17A8" w:rsidRDefault="00C565E0">
      <w:pPr>
        <w:keepNext/>
        <w:spacing w:after="200"/>
        <w:jc w:val="center"/>
      </w:pPr>
      <w:r>
        <w:rPr>
          <w:b/>
          <w:bCs/>
        </w:rPr>
        <w:t>Лист регистрации изменений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4"/>
        <w:gridCol w:w="1803"/>
        <w:gridCol w:w="2748"/>
        <w:gridCol w:w="1823"/>
        <w:gridCol w:w="1857"/>
      </w:tblGrid>
      <w:tr w:rsidR="003A17A8" w14:paraId="24CA729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F8593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 изменения</w:t>
            </w:r>
          </w:p>
        </w:tc>
        <w:tc>
          <w:tcPr>
            <w:tcW w:w="1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457A2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и номер приказа</w:t>
            </w:r>
          </w:p>
        </w:tc>
        <w:tc>
          <w:tcPr>
            <w:tcW w:w="2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2A5CF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изменения (пункты Программы)</w:t>
            </w:r>
          </w:p>
        </w:tc>
        <w:tc>
          <w:tcPr>
            <w:tcW w:w="19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FECB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Ф. И. О. внёсшего изменение</w:t>
            </w:r>
          </w:p>
        </w:tc>
        <w:tc>
          <w:tcPr>
            <w:tcW w:w="19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9CFED" w14:textId="77777777" w:rsidR="003A17A8" w:rsidRDefault="00C565E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Подпись</w:t>
            </w:r>
          </w:p>
        </w:tc>
      </w:tr>
      <w:tr w:rsidR="003A17A8" w14:paraId="2E3A312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AED3D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C0398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2AE2B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07A31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C8A16" w14:textId="77777777" w:rsidR="003A17A8" w:rsidRDefault="003A17A8">
            <w:pPr>
              <w:spacing w:before="20" w:after="20"/>
            </w:pPr>
          </w:p>
        </w:tc>
      </w:tr>
      <w:tr w:rsidR="003A17A8" w14:paraId="69FAAD3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B8F3D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2DF3D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B1D53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0BDC9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DB08C" w14:textId="77777777" w:rsidR="003A17A8" w:rsidRDefault="003A17A8">
            <w:pPr>
              <w:spacing w:before="20" w:after="20"/>
            </w:pPr>
          </w:p>
        </w:tc>
      </w:tr>
      <w:tr w:rsidR="003A17A8" w14:paraId="1DC1BD6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5212D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6ACA4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F9DBA1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B9757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9B501" w14:textId="77777777" w:rsidR="003A17A8" w:rsidRDefault="003A17A8">
            <w:pPr>
              <w:spacing w:before="20" w:after="20"/>
            </w:pPr>
          </w:p>
        </w:tc>
      </w:tr>
      <w:tr w:rsidR="003A17A8" w14:paraId="39E1485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B2029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D8A47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EA746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40E69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98DC9" w14:textId="77777777" w:rsidR="003A17A8" w:rsidRDefault="003A17A8">
            <w:pPr>
              <w:spacing w:before="20" w:after="20"/>
            </w:pPr>
          </w:p>
        </w:tc>
      </w:tr>
      <w:tr w:rsidR="003A17A8" w14:paraId="3EF0D51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0EFCD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C35CF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911BA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9EA02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3159B" w14:textId="77777777" w:rsidR="003A17A8" w:rsidRDefault="003A17A8">
            <w:pPr>
              <w:spacing w:before="20" w:after="20"/>
            </w:pPr>
          </w:p>
        </w:tc>
      </w:tr>
      <w:tr w:rsidR="003A17A8" w14:paraId="622F9DA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ACD76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8EB00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C559D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D301E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BBEB3" w14:textId="77777777" w:rsidR="003A17A8" w:rsidRDefault="003A17A8">
            <w:pPr>
              <w:spacing w:before="20" w:after="20"/>
            </w:pPr>
          </w:p>
        </w:tc>
      </w:tr>
      <w:tr w:rsidR="003A17A8" w14:paraId="4935743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044EB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0D420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6808E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E9284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79E02" w14:textId="77777777" w:rsidR="003A17A8" w:rsidRDefault="003A17A8">
            <w:pPr>
              <w:spacing w:before="20" w:after="20"/>
            </w:pPr>
          </w:p>
        </w:tc>
      </w:tr>
      <w:tr w:rsidR="003A17A8" w14:paraId="2640A04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83261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18942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B7089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8FD26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4A2A6" w14:textId="77777777" w:rsidR="003A17A8" w:rsidRDefault="003A17A8">
            <w:pPr>
              <w:spacing w:before="20" w:after="20"/>
            </w:pPr>
          </w:p>
        </w:tc>
      </w:tr>
      <w:tr w:rsidR="003A17A8" w14:paraId="36DD08C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1CC2A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23137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6C92B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06DAF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C9E2E" w14:textId="77777777" w:rsidR="003A17A8" w:rsidRDefault="003A17A8">
            <w:pPr>
              <w:spacing w:before="20" w:after="20"/>
            </w:pPr>
          </w:p>
        </w:tc>
      </w:tr>
      <w:tr w:rsidR="003A17A8" w14:paraId="2F4CB0B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596E0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9E325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BDF21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BC2EA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16140" w14:textId="77777777" w:rsidR="003A17A8" w:rsidRDefault="003A17A8">
            <w:pPr>
              <w:spacing w:before="20" w:after="20"/>
            </w:pPr>
          </w:p>
        </w:tc>
      </w:tr>
      <w:tr w:rsidR="003A17A8" w14:paraId="1FD267F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41581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9B21A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29126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72276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209E6" w14:textId="77777777" w:rsidR="003A17A8" w:rsidRDefault="003A17A8">
            <w:pPr>
              <w:spacing w:before="20" w:after="20"/>
            </w:pPr>
          </w:p>
        </w:tc>
      </w:tr>
      <w:tr w:rsidR="003A17A8" w14:paraId="69CD685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A428B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7BEF6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5D5DC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A2161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F5283" w14:textId="77777777" w:rsidR="003A17A8" w:rsidRDefault="003A17A8">
            <w:pPr>
              <w:spacing w:before="20" w:after="20"/>
            </w:pPr>
          </w:p>
        </w:tc>
      </w:tr>
      <w:tr w:rsidR="003A17A8" w14:paraId="579A3AD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8E27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3E72A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7EF22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D99A8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CA59C" w14:textId="77777777" w:rsidR="003A17A8" w:rsidRDefault="003A17A8">
            <w:pPr>
              <w:spacing w:before="20" w:after="20"/>
            </w:pPr>
          </w:p>
        </w:tc>
      </w:tr>
      <w:tr w:rsidR="003A17A8" w14:paraId="0BE897C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157C0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03951" w14:textId="77777777" w:rsidR="003A17A8" w:rsidRDefault="003A17A8">
            <w:pPr>
              <w:spacing w:before="20" w:after="20"/>
            </w:pP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3A6BA" w14:textId="77777777" w:rsidR="003A17A8" w:rsidRDefault="003A17A8">
            <w:pPr>
              <w:spacing w:before="20" w:after="20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0004A" w14:textId="77777777" w:rsidR="003A17A8" w:rsidRDefault="003A17A8">
            <w:pPr>
              <w:spacing w:before="20" w:after="20"/>
            </w:pPr>
          </w:p>
        </w:tc>
        <w:tc>
          <w:tcPr>
            <w:tcW w:w="19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80519" w14:textId="77777777" w:rsidR="003A17A8" w:rsidRDefault="003A17A8">
            <w:pPr>
              <w:spacing w:before="20" w:after="20"/>
            </w:pPr>
          </w:p>
        </w:tc>
      </w:tr>
    </w:tbl>
    <w:p w14:paraId="75138555" w14:textId="77777777" w:rsidR="003A17A8" w:rsidRDefault="00C565E0">
      <w:r>
        <w:br w:type="page"/>
      </w:r>
    </w:p>
    <w:p w14:paraId="08EEF822" w14:textId="77777777" w:rsidR="003A17A8" w:rsidRDefault="00C565E0">
      <w:pPr>
        <w:pStyle w:val="1"/>
        <w:keepNext/>
        <w:spacing w:before="320" w:after="200"/>
        <w:jc w:val="center"/>
      </w:pPr>
      <w:bookmarkStart w:id="45" w:name="_Toc238119200"/>
      <w:r>
        <w:rPr>
          <w:b/>
          <w:bCs/>
          <w:color w:val="000000"/>
          <w:sz w:val="26"/>
          <w:szCs w:val="26"/>
        </w:rPr>
        <w:lastRenderedPageBreak/>
        <w:t>Памятка: что проверить перед утверждением Программы</w:t>
      </w:r>
      <w:bookmarkEnd w:id="45"/>
    </w:p>
    <w:p w14:paraId="52B1D358" w14:textId="77777777" w:rsidR="003A17A8" w:rsidRDefault="00C565E0">
      <w:pPr>
        <w:spacing w:after="80" w:line="276" w:lineRule="auto"/>
        <w:ind w:firstLine="567"/>
        <w:jc w:val="both"/>
      </w:pPr>
      <w:r>
        <w:t>1. Заполнить все поля, отмеченные знаками подчёркивания (сведения об Организации, состав помещений, режим работы, численность детей и работников, состав группы ХАССП).</w:t>
      </w:r>
    </w:p>
    <w:p w14:paraId="0B05AA25" w14:textId="77777777" w:rsidR="003A17A8" w:rsidRDefault="00C565E0">
      <w:pPr>
        <w:spacing w:after="80" w:line="276" w:lineRule="auto"/>
        <w:ind w:firstLine="567"/>
        <w:jc w:val="both"/>
      </w:pPr>
      <w:r>
        <w:t>2. Сверить критические пределы разде</w:t>
      </w:r>
      <w:r>
        <w:t>лов 7 (ККТ-3 и ККТ-4) с технологическими картами Организации: если технологический документ содержит собственные значения температуры и продолжительности обработки, в Программу вносятся именно они.</w:t>
      </w:r>
    </w:p>
    <w:p w14:paraId="735CF261" w14:textId="77777777" w:rsidR="003A17A8" w:rsidRDefault="00C565E0">
      <w:pPr>
        <w:spacing w:after="80" w:line="276" w:lineRule="auto"/>
        <w:ind w:firstLine="567"/>
        <w:jc w:val="both"/>
      </w:pPr>
      <w:r>
        <w:t>3. Проверить, что все формы журналов приведены в соответст</w:t>
      </w:r>
      <w:r>
        <w:t>вие с приложениями к СанПиН 2.3/2.4.4282-26, а ссылки на СанПиН 2.3/2.4.3590-20 исключены из всех локальных актов, приказов, договоров и должностных инструкций.</w:t>
      </w:r>
    </w:p>
    <w:p w14:paraId="4FCB6222" w14:textId="77777777" w:rsidR="003A17A8" w:rsidRDefault="00C565E0">
      <w:pPr>
        <w:spacing w:after="80" w:line="276" w:lineRule="auto"/>
        <w:ind w:firstLine="567"/>
        <w:jc w:val="both"/>
      </w:pPr>
      <w:r>
        <w:t>4. Актуализировать договор с аккредитованной испытательной лабораторией: номенклатура и объём и</w:t>
      </w:r>
      <w:r>
        <w:t>сследований по договору должны соответствовать разделу 10 Программы.</w:t>
      </w:r>
    </w:p>
    <w:p w14:paraId="48808599" w14:textId="77777777" w:rsidR="003A17A8" w:rsidRDefault="00C565E0">
      <w:pPr>
        <w:spacing w:after="80" w:line="276" w:lineRule="auto"/>
        <w:ind w:firstLine="567"/>
        <w:jc w:val="both"/>
      </w:pPr>
      <w:r>
        <w:t>5. Проверить наличие и действительность договора с организацией дезинфекционного профиля и актов выполненных работ.</w:t>
      </w:r>
    </w:p>
    <w:p w14:paraId="059210DB" w14:textId="77777777" w:rsidR="003A17A8" w:rsidRDefault="00C565E0">
      <w:pPr>
        <w:spacing w:after="80" w:line="276" w:lineRule="auto"/>
        <w:ind w:firstLine="567"/>
        <w:jc w:val="both"/>
      </w:pPr>
      <w:r>
        <w:t>6. При организации питания привлечённым предприятием общественного пита</w:t>
      </w:r>
      <w:r>
        <w:t>ния — проверить, что договор возлагает на исполнителя обязанность вести собственную программу производственного контроля на принципах ХАССП, и определить порядок взаимного доступа к записям.</w:t>
      </w:r>
    </w:p>
    <w:p w14:paraId="4F9D65F8" w14:textId="77777777" w:rsidR="003A17A8" w:rsidRDefault="00C565E0">
      <w:pPr>
        <w:spacing w:after="80" w:line="276" w:lineRule="auto"/>
        <w:ind w:firstLine="567"/>
        <w:jc w:val="both"/>
      </w:pPr>
      <w:r>
        <w:t>7. Проверить региональные и муниципальные требования к организации питания детей (при их наличии) и учесть их в Программе.</w:t>
      </w:r>
    </w:p>
    <w:p w14:paraId="645DAEB6" w14:textId="77777777" w:rsidR="003A17A8" w:rsidRDefault="00C565E0">
      <w:pPr>
        <w:spacing w:after="80" w:line="276" w:lineRule="auto"/>
        <w:ind w:firstLine="567"/>
        <w:jc w:val="both"/>
      </w:pPr>
      <w:r>
        <w:t>8. Уточнить действующий порядок профессиональной гигиенической подготовки и аттестации работников на дату утверждения Программы.</w:t>
      </w:r>
    </w:p>
    <w:p w14:paraId="7904713A" w14:textId="77777777" w:rsidR="003A17A8" w:rsidRDefault="00C565E0">
      <w:pPr>
        <w:spacing w:after="80" w:line="276" w:lineRule="auto"/>
        <w:ind w:firstLine="567"/>
        <w:jc w:val="both"/>
      </w:pPr>
      <w:r>
        <w:t>9. П</w:t>
      </w:r>
      <w:r>
        <w:t>роверить, что меню разработано не менее чем на две недели для каждой возрастной группы и утверждено уполномоченным лицом, а ежедневное меню размещено в доступных для родителей местах и на официальном сайте Организации.</w:t>
      </w:r>
    </w:p>
    <w:p w14:paraId="3A78BA9A" w14:textId="77777777" w:rsidR="003A17A8" w:rsidRDefault="00C565E0">
      <w:pPr>
        <w:spacing w:after="80" w:line="276" w:lineRule="auto"/>
        <w:ind w:firstLine="567"/>
        <w:jc w:val="both"/>
      </w:pPr>
      <w:r>
        <w:t>10. Ознакомить работников с Программо</w:t>
      </w:r>
      <w:r>
        <w:t>й под подпись и включить Программу в номенклатуру дел.</w:t>
      </w:r>
    </w:p>
    <w:p w14:paraId="449B7B97" w14:textId="77777777" w:rsidR="003A17A8" w:rsidRDefault="00C565E0">
      <w:pPr>
        <w:spacing w:after="80" w:line="276" w:lineRule="auto"/>
        <w:ind w:firstLine="567"/>
        <w:jc w:val="both"/>
      </w:pPr>
      <w:r>
        <w:t>11. Повторно пройти дерево принятия решений (пункт 7.1.1) по собственной блок-схеме и оформить результат: состав ККТ конкретной организации может отличаться от приведённого.</w:t>
      </w:r>
    </w:p>
    <w:p w14:paraId="1BE11AF0" w14:textId="77777777" w:rsidR="003A17A8" w:rsidRDefault="00C565E0">
      <w:pPr>
        <w:spacing w:after="80" w:line="276" w:lineRule="auto"/>
        <w:ind w:firstLine="567"/>
        <w:jc w:val="both"/>
      </w:pPr>
      <w:r>
        <w:t>12. Оформить протокол группы ХАССП о подтверждении или изменении плана лабораторны</w:t>
      </w:r>
      <w:r>
        <w:t>х исследований (пункт 10.5) и внести его реквизиты в годовой план (приложение 17).</w:t>
      </w:r>
    </w:p>
    <w:p w14:paraId="25D31CD1" w14:textId="77777777" w:rsidR="003A17A8" w:rsidRDefault="00C565E0">
      <w:pPr>
        <w:spacing w:after="80" w:line="276" w:lineRule="auto"/>
        <w:ind w:firstLine="567"/>
        <w:jc w:val="both"/>
      </w:pPr>
      <w:r>
        <w:t>13. Проверить синхронность разделов и форм: каждой позиции мониторинга ККТ (раздел 7) и производственного контроля (раздел 9) должна соответствовать форма записи из приложен</w:t>
      </w:r>
      <w:r>
        <w:t>ий, а каждой форме — строка в разделе 13 с владельцем и сроком хранения.</w:t>
      </w:r>
    </w:p>
    <w:p w14:paraId="2F05372C" w14:textId="77777777" w:rsidR="003A17A8" w:rsidRDefault="00C565E0">
      <w:pPr>
        <w:spacing w:after="80" w:line="276" w:lineRule="auto"/>
        <w:ind w:firstLine="567"/>
        <w:jc w:val="both"/>
      </w:pPr>
      <w:r>
        <w:t>14. Удалить информационную врезку «УНИВЕРСАЛЬНЫЙ ШАБЛОН» с титульного листа и заполнить дату введения Программы в действие (не ранее 01.09.2026).</w:t>
      </w:r>
    </w:p>
    <w:p w14:paraId="76226421" w14:textId="77777777" w:rsidR="003A17A8" w:rsidRDefault="00C565E0">
      <w:pPr>
        <w:spacing w:after="80" w:line="276" w:lineRule="auto"/>
        <w:ind w:firstLine="567"/>
        <w:jc w:val="both"/>
      </w:pPr>
      <w:r>
        <w:t>15. Обновить оглавление после внесени</w:t>
      </w:r>
      <w:r>
        <w:t>я всех изменений и проверить нумерацию страниц.</w:t>
      </w:r>
    </w:p>
    <w:p w14:paraId="20683B54" w14:textId="77777777" w:rsidR="003A17A8" w:rsidRDefault="00C565E0">
      <w:pPr>
        <w:spacing w:after="80" w:line="276" w:lineRule="auto"/>
        <w:ind w:firstLine="567"/>
        <w:jc w:val="both"/>
      </w:pPr>
      <w:r>
        <w:lastRenderedPageBreak/>
        <w:t>16. Назначить приказом ответственного за работу в ФГИС «Меркурий» и проверить наличие действующей лицензии у организации, привлекаемой для дезинфекции, дезинсекции и дератизации.</w:t>
      </w:r>
    </w:p>
    <w:sectPr w:rsidR="003A17A8">
      <w:footerReference w:type="default" r:id="rId12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077E7" w14:textId="77777777" w:rsidR="00C565E0" w:rsidRDefault="00C565E0">
      <w:r>
        <w:separator/>
      </w:r>
    </w:p>
  </w:endnote>
  <w:endnote w:type="continuationSeparator" w:id="0">
    <w:p w14:paraId="017668E8" w14:textId="77777777" w:rsidR="00C565E0" w:rsidRDefault="00C56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CA60" w14:textId="77777777" w:rsidR="003A17A8" w:rsidRDefault="00C565E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E9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D44A" w14:textId="77777777" w:rsidR="009F4E98" w:rsidRPr="00887D3B" w:rsidRDefault="009F4E98" w:rsidP="009F4E98">
    <w:pPr>
      <w:jc w:val="center"/>
    </w:pPr>
    <w:r w:rsidRPr="00887D3B">
      <w:t>© АНО «Научно-образовательный центр педагогических проектов», 2026.</w:t>
    </w:r>
  </w:p>
  <w:p w14:paraId="6B3F3F21" w14:textId="18E6BFD5" w:rsidR="009F4E98" w:rsidRPr="009F4E98" w:rsidRDefault="009F4E98" w:rsidP="009F4E98">
    <w:pPr>
      <w:jc w:val="center"/>
    </w:pPr>
    <w:r w:rsidRPr="00887D3B">
      <w:t xml:space="preserve">Материал подготовлен в методических целях. </w:t>
    </w:r>
    <w:r>
      <w:t xml:space="preserve">Источник: </w:t>
    </w:r>
    <w:proofErr w:type="spellStart"/>
    <w:r>
      <w:t>педпроект.рф</w:t>
    </w:r>
    <w:proofErr w:type="spellEnd"/>
    <w: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B08BB" w14:textId="77777777" w:rsidR="003A17A8" w:rsidRDefault="00C565E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E98">
      <w:rPr>
        <w:noProof/>
        <w:sz w:val="20"/>
        <w:szCs w:val="20"/>
      </w:rPr>
      <w:t>17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7166E" w14:textId="77777777" w:rsidR="003A17A8" w:rsidRDefault="00C565E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E98">
      <w:rPr>
        <w:noProof/>
        <w:sz w:val="20"/>
        <w:szCs w:val="20"/>
      </w:rPr>
      <w:t>25</w:t>
    </w:r>
    <w:r>
      <w:rPr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3E50C" w14:textId="77777777" w:rsidR="003A17A8" w:rsidRDefault="00C565E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E98">
      <w:rPr>
        <w:noProof/>
        <w:sz w:val="20"/>
        <w:szCs w:val="20"/>
      </w:rPr>
      <w:t>29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8DBC0" w14:textId="77777777" w:rsidR="003A17A8" w:rsidRDefault="00C565E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E98">
      <w:rPr>
        <w:noProof/>
        <w:sz w:val="20"/>
        <w:szCs w:val="20"/>
      </w:rPr>
      <w:t>34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865CE" w14:textId="77777777" w:rsidR="00C565E0" w:rsidRDefault="00C565E0">
      <w:r>
        <w:separator/>
      </w:r>
    </w:p>
  </w:footnote>
  <w:footnote w:type="continuationSeparator" w:id="0">
    <w:p w14:paraId="39F4C873" w14:textId="77777777" w:rsidR="00C565E0" w:rsidRDefault="00C56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21E"/>
    <w:multiLevelType w:val="hybridMultilevel"/>
    <w:tmpl w:val="D15EB808"/>
    <w:lvl w:ilvl="0" w:tplc="AE00BA78">
      <w:start w:val="1"/>
      <w:numFmt w:val="bullet"/>
      <w:lvlText w:val="●"/>
      <w:lvlJc w:val="left"/>
      <w:pPr>
        <w:ind w:left="720" w:hanging="360"/>
      </w:pPr>
    </w:lvl>
    <w:lvl w:ilvl="1" w:tplc="3F88A9EC">
      <w:start w:val="1"/>
      <w:numFmt w:val="bullet"/>
      <w:lvlText w:val="○"/>
      <w:lvlJc w:val="left"/>
      <w:pPr>
        <w:ind w:left="1440" w:hanging="360"/>
      </w:pPr>
    </w:lvl>
    <w:lvl w:ilvl="2" w:tplc="2C32CE54">
      <w:start w:val="1"/>
      <w:numFmt w:val="bullet"/>
      <w:lvlText w:val="■"/>
      <w:lvlJc w:val="left"/>
      <w:pPr>
        <w:ind w:left="2160" w:hanging="360"/>
      </w:pPr>
    </w:lvl>
    <w:lvl w:ilvl="3" w:tplc="E53A76DE">
      <w:start w:val="1"/>
      <w:numFmt w:val="bullet"/>
      <w:lvlText w:val="●"/>
      <w:lvlJc w:val="left"/>
      <w:pPr>
        <w:ind w:left="2880" w:hanging="360"/>
      </w:pPr>
    </w:lvl>
    <w:lvl w:ilvl="4" w:tplc="A71C8B08">
      <w:start w:val="1"/>
      <w:numFmt w:val="bullet"/>
      <w:lvlText w:val="○"/>
      <w:lvlJc w:val="left"/>
      <w:pPr>
        <w:ind w:left="3600" w:hanging="360"/>
      </w:pPr>
    </w:lvl>
    <w:lvl w:ilvl="5" w:tplc="42FAC650">
      <w:start w:val="1"/>
      <w:numFmt w:val="bullet"/>
      <w:lvlText w:val="■"/>
      <w:lvlJc w:val="left"/>
      <w:pPr>
        <w:ind w:left="4320" w:hanging="360"/>
      </w:pPr>
    </w:lvl>
    <w:lvl w:ilvl="6" w:tplc="7AB4C868">
      <w:start w:val="1"/>
      <w:numFmt w:val="bullet"/>
      <w:lvlText w:val="●"/>
      <w:lvlJc w:val="left"/>
      <w:pPr>
        <w:ind w:left="5040" w:hanging="360"/>
      </w:pPr>
    </w:lvl>
    <w:lvl w:ilvl="7" w:tplc="B7CA5E1A">
      <w:start w:val="1"/>
      <w:numFmt w:val="bullet"/>
      <w:lvlText w:val="●"/>
      <w:lvlJc w:val="left"/>
      <w:pPr>
        <w:ind w:left="5760" w:hanging="360"/>
      </w:pPr>
    </w:lvl>
    <w:lvl w:ilvl="8" w:tplc="9C1C8D1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7A8"/>
    <w:rsid w:val="003A17A8"/>
    <w:rsid w:val="009F4E98"/>
    <w:rsid w:val="00C5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A701"/>
  <w15:docId w15:val="{D8D3D0E5-1171-4A85-8F83-3CDC77E3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F4E9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F4E98"/>
    <w:pPr>
      <w:spacing w:after="100"/>
      <w:ind w:left="240"/>
    </w:pPr>
  </w:style>
  <w:style w:type="paragraph" w:styleId="30">
    <w:name w:val="toc 3"/>
    <w:basedOn w:val="a"/>
    <w:next w:val="a"/>
    <w:autoRedefine/>
    <w:uiPriority w:val="39"/>
    <w:unhideWhenUsed/>
    <w:rsid w:val="009F4E98"/>
    <w:pPr>
      <w:spacing w:after="100"/>
      <w:ind w:left="480"/>
    </w:pPr>
  </w:style>
  <w:style w:type="paragraph" w:styleId="ac">
    <w:name w:val="header"/>
    <w:basedOn w:val="a"/>
    <w:link w:val="ad"/>
    <w:uiPriority w:val="99"/>
    <w:unhideWhenUsed/>
    <w:rsid w:val="009F4E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4E98"/>
  </w:style>
  <w:style w:type="paragraph" w:styleId="ae">
    <w:name w:val="footer"/>
    <w:basedOn w:val="a"/>
    <w:link w:val="af"/>
    <w:uiPriority w:val="99"/>
    <w:unhideWhenUsed/>
    <w:rsid w:val="009F4E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4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14838</Words>
  <Characters>98529</Characters>
  <Application>Microsoft Office Word</Application>
  <DocSecurity>0</DocSecurity>
  <Lines>2239</Lines>
  <Paragraphs>1122</Paragraphs>
  <ScaleCrop>false</ScaleCrop>
  <Company/>
  <LinksUpToDate>false</LinksUpToDate>
  <CharactersWithSpaces>112245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производственного контроля на принципах ХАССП для пищеблока ДОО</dc:title>
  <dc:creator>АНО «НОЦ ПЕДПРОЕКТОВ»; педпроект.рф</dc:creator>
  <dc:description>Разработана в соответствии с п. 4 СанПиН 2.3/2.4.4282-26</dc:description>
  <cp:lastModifiedBy>АНО НОЦ Педпроектов</cp:lastModifiedBy>
  <cp:revision>2</cp:revision>
  <dcterms:created xsi:type="dcterms:W3CDTF">2026-08-20T08:18:00Z</dcterms:created>
  <dcterms:modified xsi:type="dcterms:W3CDTF">2026-08-20T08:53:00Z</dcterms:modified>
</cp:coreProperties>
</file>