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48655" w14:textId="77777777" w:rsidR="00DA1F8E" w:rsidRPr="00FF1DB1" w:rsidRDefault="00000000">
      <w:pPr>
        <w:spacing w:after="28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1F4E79"/>
          <w:sz w:val="24"/>
          <w:lang w:val="ru-RU"/>
        </w:rPr>
        <w:t>ОБРАЗЕЦ</w:t>
      </w:r>
    </w:p>
    <w:p w14:paraId="76B26130" w14:textId="77777777" w:rsidR="00DA1F8E" w:rsidRPr="00FF1DB1" w:rsidRDefault="00000000">
      <w:pPr>
        <w:spacing w:after="36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sz w:val="28"/>
          <w:lang w:val="ru-RU"/>
        </w:rPr>
        <w:t>[ПОЛНОЕ НАИМЕНОВАНИЕ ОБРАЗОВАТЕЛЬНОЙ ОРГАНИЗАЦИИ]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1F8E" w:rsidRPr="00FF1DB1" w14:paraId="479A43C7" w14:textId="77777777">
        <w:tc>
          <w:tcPr>
            <w:tcW w:w="4680" w:type="dxa"/>
            <w:tcMar>
              <w:top w:w="0" w:type="dxa"/>
              <w:left w:w="0" w:type="dxa"/>
              <w:bottom w:w="0" w:type="dxa"/>
              <w:right w:w="180" w:type="dxa"/>
            </w:tcMar>
          </w:tcPr>
          <w:p w14:paraId="3447675F" w14:textId="77777777" w:rsidR="00DA1F8E" w:rsidRPr="00FF1DB1" w:rsidRDefault="00000000">
            <w:pPr>
              <w:rPr>
                <w:lang w:val="ru-RU"/>
              </w:rPr>
            </w:pPr>
            <w:r w:rsidRPr="00FF1DB1">
              <w:rPr>
                <w:rFonts w:cs="Times New Roman"/>
                <w:b/>
                <w:color w:val="000000"/>
                <w:lang w:val="ru-RU"/>
              </w:rPr>
              <w:t>ПРИНЯТО</w:t>
            </w:r>
          </w:p>
          <w:p w14:paraId="325587F2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Педагогическим советом</w:t>
            </w:r>
          </w:p>
          <w:p w14:paraId="164D1FFD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[наименование организации]</w:t>
            </w:r>
          </w:p>
          <w:p w14:paraId="27D0F4EB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протокол от «___» ______ 20__ г. № ___</w:t>
            </w:r>
          </w:p>
          <w:p w14:paraId="1650A434" w14:textId="77777777" w:rsidR="00DA1F8E" w:rsidRPr="00FF1DB1" w:rsidRDefault="00DA1F8E">
            <w:pPr>
              <w:spacing w:after="60" w:line="240" w:lineRule="auto"/>
              <w:rPr>
                <w:lang w:val="ru-RU"/>
              </w:rPr>
            </w:pPr>
          </w:p>
          <w:p w14:paraId="2EB827A6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i/>
                <w:color w:val="000000"/>
                <w:sz w:val="23"/>
                <w:lang w:val="ru-RU"/>
              </w:rPr>
              <w:t>С учетом мнения совета обучающихся и совета родителей (при наличии и в установленных законом случаях)</w:t>
            </w:r>
          </w:p>
          <w:p w14:paraId="69D5CD17" w14:textId="77777777" w:rsidR="00DA1F8E" w:rsidRDefault="00000000">
            <w:pPr>
              <w:spacing w:after="60" w:line="240" w:lineRule="auto"/>
            </w:pPr>
            <w:r>
              <w:rPr>
                <w:rFonts w:cs="Times New Roman"/>
                <w:color w:val="000000"/>
                <w:sz w:val="23"/>
              </w:rPr>
              <w:t>протокол(ы) от «___» ______ 20__ г. № ___</w:t>
            </w:r>
          </w:p>
        </w:tc>
        <w:tc>
          <w:tcPr>
            <w:tcW w:w="4680" w:type="dxa"/>
            <w:tcMar>
              <w:top w:w="0" w:type="dxa"/>
              <w:left w:w="0" w:type="dxa"/>
              <w:bottom w:w="0" w:type="dxa"/>
              <w:right w:w="180" w:type="dxa"/>
            </w:tcMar>
          </w:tcPr>
          <w:p w14:paraId="4A29D7A0" w14:textId="77777777" w:rsidR="00DA1F8E" w:rsidRPr="00FF1DB1" w:rsidRDefault="00000000">
            <w:pPr>
              <w:rPr>
                <w:lang w:val="ru-RU"/>
              </w:rPr>
            </w:pPr>
            <w:r w:rsidRPr="00FF1DB1">
              <w:rPr>
                <w:rFonts w:cs="Times New Roman"/>
                <w:b/>
                <w:color w:val="000000"/>
                <w:lang w:val="ru-RU"/>
              </w:rPr>
              <w:t>УТВЕРЖДЕНО</w:t>
            </w:r>
          </w:p>
          <w:p w14:paraId="42420106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приказом [наименование организации]</w:t>
            </w:r>
          </w:p>
          <w:p w14:paraId="792E0C3B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от «___» ______ 20__ г. № ___</w:t>
            </w:r>
          </w:p>
          <w:p w14:paraId="76983774" w14:textId="77777777" w:rsidR="00DA1F8E" w:rsidRPr="00FF1DB1" w:rsidRDefault="00DA1F8E">
            <w:pPr>
              <w:spacing w:after="60" w:line="240" w:lineRule="auto"/>
              <w:rPr>
                <w:lang w:val="ru-RU"/>
              </w:rPr>
            </w:pPr>
          </w:p>
          <w:p w14:paraId="48945F71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Директор ____________ / [Ф. И. О.] /</w:t>
            </w:r>
          </w:p>
          <w:p w14:paraId="7F1E4717" w14:textId="77777777" w:rsidR="00DA1F8E" w:rsidRPr="00FF1DB1" w:rsidRDefault="00000000">
            <w:pPr>
              <w:spacing w:after="6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3"/>
                <w:lang w:val="ru-RU"/>
              </w:rPr>
              <w:t>М.П. (при наличии)</w:t>
            </w:r>
          </w:p>
        </w:tc>
      </w:tr>
    </w:tbl>
    <w:p w14:paraId="0426FE0A" w14:textId="77777777" w:rsidR="00DA1F8E" w:rsidRPr="00FF1DB1" w:rsidRDefault="00000000">
      <w:pPr>
        <w:spacing w:before="560" w:after="28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1F4E79"/>
          <w:sz w:val="24"/>
          <w:lang w:val="ru-RU"/>
        </w:rPr>
        <w:t>ЛОКАЛЬНЫЙ НОРМАТИВНЫЙ АКТ</w:t>
      </w:r>
    </w:p>
    <w:p w14:paraId="66EC89D1" w14:textId="77777777" w:rsidR="00DA1F8E" w:rsidRPr="00FF1DB1" w:rsidRDefault="00000000">
      <w:pPr>
        <w:spacing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sz w:val="38"/>
          <w:lang w:val="ru-RU"/>
        </w:rPr>
        <w:t>ПОЛОЖЕНИЕ</w:t>
      </w:r>
    </w:p>
    <w:p w14:paraId="1B6FFC02" w14:textId="77777777" w:rsidR="00DA1F8E" w:rsidRPr="00FF1DB1" w:rsidRDefault="00000000">
      <w:pPr>
        <w:spacing w:after="16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sz w:val="36"/>
          <w:lang w:val="ru-RU"/>
        </w:rPr>
        <w:t>О РАБОЧИХ ПРОГРАММАХ</w:t>
      </w:r>
    </w:p>
    <w:p w14:paraId="32238D7A" w14:textId="77777777" w:rsidR="00DA1F8E" w:rsidRPr="00FF1DB1" w:rsidRDefault="00000000">
      <w:pPr>
        <w:spacing w:after="32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lang w:val="ru-RU"/>
        </w:rPr>
        <w:t>учебных предметов, учебных курсов (в том числе внеурочной деятельности), учебных модулей</w:t>
      </w:r>
    </w:p>
    <w:p w14:paraId="18F7565E" w14:textId="77777777" w:rsidR="00DA1F8E" w:rsidRDefault="00000000">
      <w:pPr>
        <w:spacing w:after="960" w:line="240" w:lineRule="auto"/>
        <w:jc w:val="center"/>
      </w:pPr>
      <w:r>
        <w:rPr>
          <w:rFonts w:cs="Times New Roman"/>
          <w:color w:val="666666"/>
          <w:sz w:val="23"/>
        </w:rPr>
        <w:t>Регистрационный № [____]</w:t>
      </w:r>
    </w:p>
    <w:p w14:paraId="63B90DD7" w14:textId="77777777" w:rsidR="00DA1F8E" w:rsidRDefault="00000000">
      <w:pPr>
        <w:spacing w:after="80" w:line="240" w:lineRule="auto"/>
        <w:jc w:val="center"/>
      </w:pPr>
      <w:r>
        <w:rPr>
          <w:rFonts w:cs="Times New Roman"/>
          <w:color w:val="000000"/>
          <w:sz w:val="24"/>
        </w:rPr>
        <w:t>[населенный пункт]</w:t>
      </w:r>
    </w:p>
    <w:p w14:paraId="4D54EC10" w14:textId="77777777" w:rsidR="00DA1F8E" w:rsidRDefault="00000000">
      <w:pPr>
        <w:spacing w:after="0" w:line="240" w:lineRule="auto"/>
        <w:jc w:val="center"/>
      </w:pPr>
      <w:r>
        <w:rPr>
          <w:rFonts w:cs="Times New Roman"/>
          <w:color w:val="000000"/>
          <w:sz w:val="24"/>
        </w:rPr>
        <w:t>20__</w:t>
      </w:r>
    </w:p>
    <w:p w14:paraId="4DF0FE6C" w14:textId="77777777" w:rsidR="00DA1F8E" w:rsidRDefault="00DA1F8E">
      <w:pPr>
        <w:sectPr w:rsidR="00DA1F8E">
          <w:footerReference w:type="first" r:id="rId8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tbl>
      <w:tblPr>
        <w:tblW w:w="9360" w:type="dxa"/>
        <w:tblInd w:w="120" w:type="dxa"/>
        <w:tblBorders>
          <w:top w:val="single" w:sz="5" w:space="0" w:color="B7B7B7"/>
          <w:left w:val="single" w:sz="5" w:space="0" w:color="B7B7B7"/>
          <w:bottom w:val="single" w:sz="5" w:space="0" w:color="B7B7B7"/>
          <w:right w:val="single" w:sz="5" w:space="0" w:color="B7B7B7"/>
          <w:insideH w:val="single" w:sz="5" w:space="0" w:color="B7B7B7"/>
          <w:insideV w:val="single" w:sz="5" w:space="0" w:color="B7B7B7"/>
        </w:tblBorders>
        <w:tblLayout w:type="fixed"/>
        <w:tblLook w:val="04A0" w:firstRow="1" w:lastRow="0" w:firstColumn="1" w:lastColumn="0" w:noHBand="0" w:noVBand="1"/>
      </w:tblPr>
      <w:tblGrid>
        <w:gridCol w:w="9360"/>
      </w:tblGrid>
      <w:tr w:rsidR="00DA1F8E" w:rsidRPr="00FF1DB1" w14:paraId="5929355D" w14:textId="77777777">
        <w:trPr>
          <w:cantSplit/>
        </w:trPr>
        <w:tc>
          <w:tcPr>
            <w:tcW w:w="936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5D628E" w14:textId="77777777" w:rsidR="00DA1F8E" w:rsidRPr="00FF1DB1" w:rsidRDefault="00000000">
            <w:pPr>
              <w:spacing w:after="60"/>
              <w:rPr>
                <w:lang w:val="ru-RU"/>
              </w:rPr>
            </w:pPr>
            <w:r w:rsidRPr="00FF1DB1">
              <w:rPr>
                <w:rFonts w:cs="Times New Roman"/>
                <w:b/>
                <w:color w:val="1F4E79"/>
                <w:sz w:val="24"/>
                <w:lang w:val="ru-RU"/>
              </w:rPr>
              <w:lastRenderedPageBreak/>
              <w:t>ПОМЕТКА К ОБРАЗЦУ</w:t>
            </w:r>
          </w:p>
          <w:p w14:paraId="669ABBF3" w14:textId="77777777" w:rsidR="00DA1F8E" w:rsidRPr="00FF1DB1" w:rsidRDefault="00000000">
            <w:pPr>
              <w:spacing w:after="0"/>
              <w:jc w:val="both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4"/>
                <w:lang w:val="ru-RU"/>
              </w:rPr>
              <w:t>До утверждения замените сведения в квадратных скобках, удалите неприменимые варианты, установите конкретных ответственных лиц и сроки, согласуйте текст с уставом, ООП и инструкцией по делопроизводству. Нормативные ссылки следует повторно проверить на дату принятия локального акта.</w:t>
            </w:r>
          </w:p>
        </w:tc>
      </w:tr>
    </w:tbl>
    <w:p w14:paraId="1CF113B1" w14:textId="77777777" w:rsidR="00DA1F8E" w:rsidRPr="00FF1DB1" w:rsidRDefault="00DA1F8E">
      <w:pPr>
        <w:spacing w:after="0"/>
        <w:rPr>
          <w:lang w:val="ru-RU"/>
        </w:rPr>
      </w:pPr>
    </w:p>
    <w:p w14:paraId="678D3E25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1.  Общие положения</w:t>
      </w:r>
    </w:p>
    <w:p w14:paraId="3096114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1.1.</w:t>
      </w:r>
      <w:r w:rsidRPr="00FF1DB1">
        <w:rPr>
          <w:rFonts w:cs="Times New Roman"/>
          <w:color w:val="000000"/>
          <w:lang w:val="ru-RU"/>
        </w:rPr>
        <w:tab/>
        <w:t>Настоящее Положение о рабочих программах учебных предметов, учебных курсов (в том числе курсов внеурочной деятельности), учебных модулей (далее соответственно - Положение, рабочие программы) устанавливает единые требования к разработке, непосредственному применению федеральных рабочих программ, рассмотрению, утверждению, реализации, актуализации, хранению и опубликованию рабочих программ в [полное наименование образовательной организации] (далее - Организация).</w:t>
      </w:r>
    </w:p>
    <w:p w14:paraId="0821594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1.2.</w:t>
      </w:r>
      <w:r w:rsidRPr="00FF1DB1">
        <w:rPr>
          <w:rFonts w:cs="Times New Roman"/>
          <w:color w:val="000000"/>
          <w:lang w:val="ru-RU"/>
        </w:rPr>
        <w:tab/>
        <w:t>Положение разработано в соответствии с Федеральным законом от 29.12.2012 № 273-ФЗ «Об образовании в Российской Федерации», федеральными государственными образовательными стандартами начального общего, основного общего и среднего общего образования, федеральными образовательными программами соответствующих уровней общего образования, федеральными адаптированными образовательными программами, Порядком организации и осуществления образовательной деятельности по основным общеобразовательным программам, требованиями к официальному сайту образовательной организации, иными нормативными правовыми актами Российской Федерации, уставом и основными образовательными программами Организации.</w:t>
      </w:r>
    </w:p>
    <w:p w14:paraId="026A26FA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1.3.</w:t>
      </w:r>
      <w:r w:rsidRPr="00FF1DB1">
        <w:rPr>
          <w:rFonts w:cs="Times New Roman"/>
          <w:color w:val="000000"/>
          <w:lang w:val="ru-RU"/>
        </w:rPr>
        <w:tab/>
        <w:t>При применении настоящего Положения используются нормативные правовые акты в редакции, действующей на дату утверждения рабочей программы или изменений к ней. Изменение реквизитов нормативного акта само по себе не требует немедленного переиздания Положения, если его нормы могут применяться без противоречия действующему законодательству; соответствующие ссылки уточняются при очередном изменении Положения.</w:t>
      </w:r>
    </w:p>
    <w:p w14:paraId="3D65EACF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1.4.</w:t>
      </w:r>
      <w:r w:rsidRPr="00FF1DB1">
        <w:rPr>
          <w:rFonts w:cs="Times New Roman"/>
          <w:color w:val="000000"/>
          <w:lang w:val="ru-RU"/>
        </w:rPr>
        <w:tab/>
        <w:t>Рабочая программа является компонентом соответствующей основной общеобразовательной программы и обеспечивает достижение планируемых результатов ее освоения. Содержание и планируемые результаты рабочей программы не могут быть ниже соответствующих содержания и планируемых результатов федеральной образовательной программы.</w:t>
      </w:r>
    </w:p>
    <w:p w14:paraId="09EDE49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1.5.</w:t>
      </w:r>
      <w:r w:rsidRPr="00FF1DB1">
        <w:rPr>
          <w:rFonts w:cs="Times New Roman"/>
          <w:color w:val="000000"/>
          <w:lang w:val="ru-RU"/>
        </w:rPr>
        <w:tab/>
        <w:t xml:space="preserve">Действие Положения распространяется на рабочие программы учебных предметов, учебных курсов, учебных модулей, курсов внеурочной </w:t>
      </w:r>
      <w:r w:rsidRPr="00FF1DB1">
        <w:rPr>
          <w:rFonts w:cs="Times New Roman"/>
          <w:color w:val="000000"/>
          <w:lang w:val="ru-RU"/>
        </w:rPr>
        <w:lastRenderedPageBreak/>
        <w:t>деятельности, а также на программы, реализуемые в составе адаптированных основных общеобразовательных программ и по индивидуальным учебным планам.</w:t>
      </w:r>
    </w:p>
    <w:p w14:paraId="06663F3C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1.6.</w:t>
      </w:r>
      <w:r w:rsidRPr="00FF1DB1">
        <w:rPr>
          <w:rFonts w:cs="Times New Roman"/>
          <w:color w:val="000000"/>
          <w:lang w:val="ru-RU"/>
        </w:rPr>
        <w:tab/>
        <w:t>Рабочая программа может разрабатываться на один учебный год либо на весь период освоения учебного предмета, курса или модуля на соответствующем уровне образования. Период действия указывается на титульном листе или в реквизитах программы.</w:t>
      </w:r>
    </w:p>
    <w:p w14:paraId="1B9488E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1.7.</w:t>
      </w:r>
      <w:r w:rsidRPr="00FF1DB1">
        <w:rPr>
          <w:rFonts w:cs="Times New Roman"/>
          <w:color w:val="000000"/>
          <w:lang w:val="ru-RU"/>
        </w:rPr>
        <w:tab/>
        <w:t>Для целей Положения разработчиком является педагогический работник либо группа педагогических работников, которым поручена подготовка или актуализация рабочей программы; экспертом - лицо, осуществляющее проверку проекта; ответственным за координацию - [заместитель директора / иное должностное лицо].</w:t>
      </w:r>
    </w:p>
    <w:p w14:paraId="2C5426C3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2.  Цель, задачи и статус рабочей программы</w:t>
      </w:r>
    </w:p>
    <w:p w14:paraId="335FC674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2.1.</w:t>
      </w:r>
      <w:r w:rsidRPr="00FF1DB1">
        <w:rPr>
          <w:rFonts w:cs="Times New Roman"/>
          <w:color w:val="000000"/>
          <w:lang w:val="ru-RU"/>
        </w:rPr>
        <w:tab/>
        <w:t>Цель рабочей программы - организационно-методическое обеспечение реализации соответствующего компонента основной общеобразовательной программы в соответствии с ФГОС, ФОП/ФАОП, учебным планом, календарным учебным графиком и рабочей программой воспитания.</w:t>
      </w:r>
    </w:p>
    <w:p w14:paraId="7C4D322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</w:t>
      </w:r>
      <w:r w:rsidRPr="00FF1DB1">
        <w:rPr>
          <w:rFonts w:cs="Times New Roman"/>
          <w:color w:val="000000"/>
          <w:lang w:val="ru-RU"/>
        </w:rPr>
        <w:tab/>
        <w:t>Рабочая программа решает следующие задачи:</w:t>
      </w:r>
    </w:p>
    <w:p w14:paraId="3889A5C2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2.2.1.</w:t>
      </w:r>
      <w:r w:rsidRPr="00FF1DB1">
        <w:rPr>
          <w:rFonts w:cs="Times New Roman"/>
          <w:color w:val="000000"/>
          <w:lang w:val="ru-RU"/>
        </w:rPr>
        <w:tab/>
        <w:t>определяет содержание обучения и последовательность его освоения в пределах требований ФГОС и ФОП/ФАОП;</w:t>
      </w:r>
    </w:p>
    <w:p w14:paraId="13A8E81C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2.2.2.</w:t>
      </w:r>
      <w:r w:rsidRPr="00FF1DB1">
        <w:rPr>
          <w:rFonts w:cs="Times New Roman"/>
          <w:color w:val="000000"/>
          <w:lang w:val="ru-RU"/>
        </w:rPr>
        <w:tab/>
        <w:t>фиксирует планируемые результаты освоения учебного предмета, курса или модуля;</w:t>
      </w:r>
    </w:p>
    <w:p w14:paraId="51DD2B7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2.2.3.</w:t>
      </w:r>
      <w:r w:rsidRPr="00FF1DB1">
        <w:rPr>
          <w:rFonts w:cs="Times New Roman"/>
          <w:color w:val="000000"/>
          <w:lang w:val="ru-RU"/>
        </w:rPr>
        <w:tab/>
        <w:t>распределяет учебное время по темам и годам обучения в соответствии с учебным планом;</w:t>
      </w:r>
    </w:p>
    <w:p w14:paraId="2CD9AEBA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2.2.4.</w:t>
      </w:r>
      <w:r w:rsidRPr="00FF1DB1">
        <w:rPr>
          <w:rFonts w:cs="Times New Roman"/>
          <w:color w:val="000000"/>
          <w:lang w:val="ru-RU"/>
        </w:rPr>
        <w:tab/>
        <w:t>обеспечивает связь обучения с рабочей программой воспитания, системой оценки достижения планируемых результатов и используемыми средствами обучения;</w:t>
      </w:r>
    </w:p>
    <w:p w14:paraId="3610F362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2.2.5.</w:t>
      </w:r>
      <w:r w:rsidRPr="00FF1DB1">
        <w:rPr>
          <w:rFonts w:cs="Times New Roman"/>
          <w:color w:val="000000"/>
          <w:lang w:val="ru-RU"/>
        </w:rPr>
        <w:tab/>
        <w:t>создает основу для контроля полноты реализации основной общеобразовательной программы.</w:t>
      </w:r>
    </w:p>
    <w:p w14:paraId="4355B9F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2.3.</w:t>
      </w:r>
      <w:r w:rsidRPr="00FF1DB1">
        <w:rPr>
          <w:rFonts w:cs="Times New Roman"/>
          <w:color w:val="000000"/>
          <w:lang w:val="ru-RU"/>
        </w:rPr>
        <w:tab/>
        <w:t>Утвержденная рабочая программа обязательна для исполнения педагогическим работником в части содержания, планируемых результатов и общего объема учебного времени. Методические приемы, формы текущей работы и способы организации деятельности обучающихся педагог определяет самостоятельно в пределах законодательства, ООП и рабочей программы.</w:t>
      </w:r>
    </w:p>
    <w:p w14:paraId="4ACBF785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lastRenderedPageBreak/>
        <w:t>3.  Основания и порядок разработки рабочих программ</w:t>
      </w:r>
    </w:p>
    <w:p w14:paraId="0DE38B6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3.1.</w:t>
      </w:r>
      <w:r w:rsidRPr="00FF1DB1">
        <w:rPr>
          <w:rFonts w:cs="Times New Roman"/>
          <w:color w:val="000000"/>
          <w:lang w:val="ru-RU"/>
        </w:rPr>
        <w:tab/>
        <w:t>Организация разрабатывает основные общеобразовательные программы в соответствии с ФГОС и соответствующими ФОП. При разработке рабочих программ учитываются действующие редакции ФОП НОО, утвержденной приказом Минпросвещения России от 18.05.2023 № 372, ФОП ООО, утвержденной приказом Минпросвещения России от 18.05.2023 № 370, и ФОП СОО, утвержденной приказом Минпросвещения России от 18.05.2023 № 371.</w:t>
      </w:r>
    </w:p>
    <w:p w14:paraId="6D6798FA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3.2.</w:t>
      </w:r>
      <w:r w:rsidRPr="00FF1DB1">
        <w:rPr>
          <w:rFonts w:cs="Times New Roman"/>
          <w:color w:val="000000"/>
          <w:lang w:val="ru-RU"/>
        </w:rPr>
        <w:tab/>
        <w:t>В обязательной части ООП Организация предусматривает непосредственное применение федеральных рабочих программ по учебным предметам, перечисленным в части 6.3 статьи 12 Федерального закона № 273-ФЗ:</w:t>
      </w:r>
    </w:p>
    <w:p w14:paraId="3A648F4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3.2.1.</w:t>
      </w:r>
      <w:r w:rsidRPr="00FF1DB1">
        <w:rPr>
          <w:rFonts w:cs="Times New Roman"/>
          <w:color w:val="000000"/>
          <w:lang w:val="ru-RU"/>
        </w:rPr>
        <w:tab/>
        <w:t>на уровне НОО - «Русский язык», «Литературное чтение», «Окружающий мир», «Труд (технология)»;</w:t>
      </w:r>
    </w:p>
    <w:p w14:paraId="3ED881C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3.2.2.</w:t>
      </w:r>
      <w:r w:rsidRPr="00FF1DB1">
        <w:rPr>
          <w:rFonts w:cs="Times New Roman"/>
          <w:color w:val="000000"/>
          <w:lang w:val="ru-RU"/>
        </w:rPr>
        <w:tab/>
        <w:t>на уровне ООО - «Русский язык», «Литература», «История», «Обществознание», «География», «Основы безопасности и защиты Родины», «Труд (технология)»;</w:t>
      </w:r>
    </w:p>
    <w:p w14:paraId="12F6E4D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3.2.3.</w:t>
      </w:r>
      <w:r w:rsidRPr="00FF1DB1">
        <w:rPr>
          <w:rFonts w:cs="Times New Roman"/>
          <w:color w:val="000000"/>
          <w:lang w:val="ru-RU"/>
        </w:rPr>
        <w:tab/>
        <w:t>на уровне СОО - «Русский язык», «Литература», «История», «Обществознание», «География», «Основы безопасности и защиты Родины».</w:t>
      </w:r>
    </w:p>
    <w:p w14:paraId="24B4EAA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3.3.</w:t>
      </w:r>
      <w:r w:rsidRPr="00FF1DB1">
        <w:rPr>
          <w:rFonts w:cs="Times New Roman"/>
          <w:color w:val="000000"/>
          <w:lang w:val="ru-RU"/>
        </w:rPr>
        <w:tab/>
        <w:t>По предметам, указанным в пункте 3.2 Положения, локальная программа, заменяющая или изменяющая обязательное содержание и планируемые результаты федеральной рабочей программы, не разрабатывается. Для организационных целей может оформляться рабочая копия, календарно-тематическое планирование или иной локальный документ, не изменяющий обязательные положения ФРП.</w:t>
      </w:r>
    </w:p>
    <w:p w14:paraId="4B9A385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3.4.</w:t>
      </w:r>
      <w:r w:rsidRPr="00FF1DB1">
        <w:rPr>
          <w:rFonts w:cs="Times New Roman"/>
          <w:color w:val="000000"/>
          <w:lang w:val="ru-RU"/>
        </w:rPr>
        <w:tab/>
        <w:t>Организация вправе непосредственно применять ФОП полностью, а также федеральный учебный план, федеральный календарный учебный график и федеральные рабочие программы, не указанные в пункте 3.2 Положения. В этом случае соответствующая учебно-методическая документация не разрабатывается в объеме, установленном частью 6.4 статьи 12 Федерального закона № 273-ФЗ.</w:t>
      </w:r>
    </w:p>
    <w:p w14:paraId="76706C9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3.5.</w:t>
      </w:r>
      <w:r w:rsidRPr="00FF1DB1">
        <w:rPr>
          <w:rFonts w:cs="Times New Roman"/>
          <w:color w:val="000000"/>
          <w:lang w:val="ru-RU"/>
        </w:rPr>
        <w:tab/>
        <w:t>По иным учебным предметам, курсам и модулям рабочая программа разрабатывается на основе требований ФГОС, ФОП/ФАОП и ООП Организации либо применяется соответствующая федеральная рабочая программа без разработки заменяющего документа.</w:t>
      </w:r>
    </w:p>
    <w:p w14:paraId="5203013F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3.6.</w:t>
      </w:r>
      <w:r w:rsidRPr="00FF1DB1">
        <w:rPr>
          <w:rFonts w:cs="Times New Roman"/>
          <w:color w:val="000000"/>
          <w:lang w:val="ru-RU"/>
        </w:rPr>
        <w:tab/>
        <w:t>Рабочие программы для обучающихся с ОВЗ разрабатываются или применяются в соответствии с ФГОС, соответствующей ФАОП, выбранным вариантом адаптированной программы, заключением ПМПК, индивидуальным учебным планом и специальными образовательными условиями.</w:t>
      </w:r>
    </w:p>
    <w:p w14:paraId="5853BBCE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lastRenderedPageBreak/>
        <w:t>3.7.</w:t>
      </w:r>
      <w:r w:rsidRPr="00FF1DB1">
        <w:rPr>
          <w:rFonts w:cs="Times New Roman"/>
          <w:color w:val="000000"/>
          <w:lang w:val="ru-RU"/>
        </w:rPr>
        <w:tab/>
        <w:t>При обучении по индивидуальному учебному плану рабочая программа и календарно-тематическое планирование уточняются в части сроков, объема и последовательности освоения без снижения обязательных планируемых результатов, если иное не предусмотрено соответствующей ФАОП.</w:t>
      </w:r>
    </w:p>
    <w:p w14:paraId="1F58B99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3.8.</w:t>
      </w:r>
      <w:r w:rsidRPr="00FF1DB1">
        <w:rPr>
          <w:rFonts w:cs="Times New Roman"/>
          <w:color w:val="000000"/>
          <w:lang w:val="ru-RU"/>
        </w:rPr>
        <w:tab/>
        <w:t>Проект рабочей программы готовит педагогический работник или рабочая группа в сроки, установленные приказом руководителя Организации, планом методической работы либо графиком разработки ООП.</w:t>
      </w:r>
    </w:p>
    <w:p w14:paraId="29D46A9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3.9.</w:t>
      </w:r>
      <w:r w:rsidRPr="00FF1DB1">
        <w:rPr>
          <w:rFonts w:cs="Times New Roman"/>
          <w:color w:val="000000"/>
          <w:lang w:val="ru-RU"/>
        </w:rPr>
        <w:tab/>
        <w:t>Конструктор рабочих программ на портале «Единое содержание общего образования» используется как официальный методический инструмент подготовки рабочих программ по обязательным учебным предметам.</w:t>
      </w:r>
    </w:p>
    <w:p w14:paraId="550AC89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3.10.</w:t>
      </w:r>
      <w:r w:rsidRPr="00FF1DB1">
        <w:rPr>
          <w:rFonts w:cs="Times New Roman"/>
          <w:color w:val="000000"/>
          <w:lang w:val="ru-RU"/>
        </w:rPr>
        <w:tab/>
        <w:t>Рабочая программа формируется с использованием Конструктора при наличии в сервисе актуального шаблона для соответствующего уровня образования, класса, учебного предмета и варианта программы, а также при наличии технической возможности.</w:t>
      </w:r>
    </w:p>
    <w:p w14:paraId="19BD8A7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3.11.</w:t>
      </w:r>
      <w:r w:rsidRPr="00FF1DB1">
        <w:rPr>
          <w:rFonts w:cs="Times New Roman"/>
          <w:color w:val="000000"/>
          <w:lang w:val="ru-RU"/>
        </w:rPr>
        <w:tab/>
        <w:t>При отсутствии необходимого шаблона, технической невозможности работы в сервисе, разработке курса внеурочной деятельности, локального курса или особого варианта программы рабочая программа разрабатывается самостоятельно по форме, установленной Положением.</w:t>
      </w:r>
    </w:p>
    <w:p w14:paraId="1774DF2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3.12.</w:t>
      </w:r>
      <w:r w:rsidRPr="00FF1DB1">
        <w:rPr>
          <w:rFonts w:cs="Times New Roman"/>
          <w:color w:val="000000"/>
          <w:lang w:val="ru-RU"/>
        </w:rPr>
        <w:tab/>
        <w:t>Выгруженная из Конструктора программа подлежит обязательной проверке на соответствие действующей ФРП, учебному плану, календарному учебному графику, используемым учебникам и ЭОР, локальным требованиям и конкретным условиям реализации ООП. Наличие идентификационного номера программы не заменяет такую проверку.</w:t>
      </w:r>
    </w:p>
    <w:p w14:paraId="79A0B2CD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4.  Структура рабочей программы</w:t>
      </w:r>
    </w:p>
    <w:p w14:paraId="24F85D0F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4.1.</w:t>
      </w:r>
      <w:r w:rsidRPr="00FF1DB1">
        <w:rPr>
          <w:rFonts w:cs="Times New Roman"/>
          <w:color w:val="000000"/>
          <w:lang w:val="ru-RU"/>
        </w:rPr>
        <w:tab/>
        <w:t>Рабочая программа, разрабатываемая Организацией, включает титульный лист и обязательные содержательные элементы, установленные ФГОС соответствующего уровня общего образования. Дополнительные элементы могут устанавливаться ООП и настоящим Положением.</w:t>
      </w:r>
    </w:p>
    <w:p w14:paraId="6716C23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4.2.</w:t>
      </w:r>
      <w:r w:rsidRPr="00FF1DB1">
        <w:rPr>
          <w:rFonts w:cs="Times New Roman"/>
          <w:color w:val="000000"/>
          <w:lang w:val="ru-RU"/>
        </w:rPr>
        <w:tab/>
        <w:t>Рабочая программа учебного предмета, учебного курса или учебного модуля на уровнях НОО и ООО должна включать:</w:t>
      </w:r>
    </w:p>
    <w:p w14:paraId="6F25B9E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4.2.1.</w:t>
      </w:r>
      <w:r w:rsidRPr="00FF1DB1">
        <w:rPr>
          <w:rFonts w:cs="Times New Roman"/>
          <w:color w:val="000000"/>
          <w:lang w:val="ru-RU"/>
        </w:rPr>
        <w:tab/>
        <w:t>содержание учебного предмета, учебного курса или учебного модуля;</w:t>
      </w:r>
    </w:p>
    <w:p w14:paraId="1559D1C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4.2.2.</w:t>
      </w:r>
      <w:r w:rsidRPr="00FF1DB1">
        <w:rPr>
          <w:rFonts w:cs="Times New Roman"/>
          <w:color w:val="000000"/>
          <w:lang w:val="ru-RU"/>
        </w:rPr>
        <w:tab/>
        <w:t>планируемые результаты освоения учебного предмета, учебного курса или учебного модуля;</w:t>
      </w:r>
    </w:p>
    <w:p w14:paraId="31D1605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4.2.3.</w:t>
      </w:r>
      <w:r w:rsidRPr="00FF1DB1">
        <w:rPr>
          <w:rFonts w:cs="Times New Roman"/>
          <w:color w:val="000000"/>
          <w:lang w:val="ru-RU"/>
        </w:rPr>
        <w:tab/>
        <w:t>тематическое планирование с указанием количества академических часов, отводимых на освоение каждой темы, и возможности использования по теме электронных (цифровых) образовательных ресурсов.</w:t>
      </w:r>
    </w:p>
    <w:p w14:paraId="4869A10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4.3.</w:t>
      </w:r>
      <w:r w:rsidRPr="00FF1DB1">
        <w:rPr>
          <w:rFonts w:cs="Times New Roman"/>
          <w:color w:val="000000"/>
          <w:lang w:val="ru-RU"/>
        </w:rPr>
        <w:tab/>
        <w:t>Рабочая программа курса внеурочной деятельности на уровнях НОО и ООО дополнительно содержит указание на форму проведения занятий.</w:t>
      </w:r>
    </w:p>
    <w:p w14:paraId="1754597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lastRenderedPageBreak/>
        <w:t>4.4.</w:t>
      </w:r>
      <w:r w:rsidRPr="00FF1DB1">
        <w:rPr>
          <w:rFonts w:cs="Times New Roman"/>
          <w:color w:val="000000"/>
          <w:lang w:val="ru-RU"/>
        </w:rPr>
        <w:tab/>
        <w:t>Рабочая программа учебного предмета или курса на уровне СОО должна содержать планируемые результаты, содержание и тематическое планирование с указанием количества часов, в том числе с учетом рабочей программы воспитания.</w:t>
      </w:r>
    </w:p>
    <w:p w14:paraId="19F84F92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4.5.</w:t>
      </w:r>
      <w:r w:rsidRPr="00FF1DB1">
        <w:rPr>
          <w:rFonts w:cs="Times New Roman"/>
          <w:color w:val="000000"/>
          <w:lang w:val="ru-RU"/>
        </w:rPr>
        <w:tab/>
        <w:t>Рабочая программа курса внеурочной деятельности на уровне СОО должна содержать результаты освоения курса, содержание с указанием форм организации и видов деятельности, а также тематическое планирование.</w:t>
      </w:r>
    </w:p>
    <w:p w14:paraId="66114FC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4.6.</w:t>
      </w:r>
      <w:r w:rsidRPr="00FF1DB1">
        <w:rPr>
          <w:rFonts w:cs="Times New Roman"/>
          <w:color w:val="000000"/>
          <w:lang w:val="ru-RU"/>
        </w:rPr>
        <w:tab/>
        <w:t>Все рабочие программы формируются с учетом рабочей программы воспитания и системы оценки достижения планируемых результатов соответствующей ООП.</w:t>
      </w:r>
    </w:p>
    <w:p w14:paraId="412D966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4.7.</w:t>
      </w:r>
      <w:r w:rsidRPr="00FF1DB1">
        <w:rPr>
          <w:rFonts w:cs="Times New Roman"/>
          <w:color w:val="000000"/>
          <w:lang w:val="ru-RU"/>
        </w:rPr>
        <w:tab/>
        <w:t>По решению Организации рабочая программа может дополнительно включать пояснительную записку, сведения о месте предмета в учебном плане, распределение часов по годам обучения, календарно-тематическое планирование, описание учебно-методического обеспечения и оценочные материалы. Дополнительные элементы не могут подменять обязательные разделы.</w:t>
      </w:r>
    </w:p>
    <w:p w14:paraId="0CEFA77E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4.8.</w:t>
      </w:r>
      <w:r w:rsidRPr="00FF1DB1">
        <w:rPr>
          <w:rFonts w:cs="Times New Roman"/>
          <w:color w:val="000000"/>
          <w:lang w:val="ru-RU"/>
        </w:rPr>
        <w:tab/>
        <w:t>Рекомендуемая форма титульного листа приведена в приложении 1 к Положению.</w:t>
      </w:r>
    </w:p>
    <w:p w14:paraId="60F9377B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5.  Требования к содержанию и учебно-методическому обеспечению</w:t>
      </w:r>
    </w:p>
    <w:p w14:paraId="53D2580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5.1.</w:t>
      </w:r>
      <w:r w:rsidRPr="00FF1DB1">
        <w:rPr>
          <w:rFonts w:cs="Times New Roman"/>
          <w:color w:val="000000"/>
          <w:lang w:val="ru-RU"/>
        </w:rPr>
        <w:tab/>
        <w:t>Содержание и планируемые результаты рабочей программы должны соответствовать требованиям ФГОС и быть не ниже соответствующих положений ФОП/ФАОП и применяемой федеральной рабочей программы.</w:t>
      </w:r>
    </w:p>
    <w:p w14:paraId="4788D9EB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5.2.</w:t>
      </w:r>
      <w:r w:rsidRPr="00FF1DB1">
        <w:rPr>
          <w:rFonts w:cs="Times New Roman"/>
          <w:color w:val="000000"/>
          <w:lang w:val="ru-RU"/>
        </w:rPr>
        <w:tab/>
        <w:t>Общее количество часов, распределение по годам и классам, а также продолжительность реализации должны соответствовать учебному плану, календарному учебному графику и индивидуальным учебным планам.</w:t>
      </w:r>
    </w:p>
    <w:p w14:paraId="681CD520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5.3.</w:t>
      </w:r>
      <w:r w:rsidRPr="00FF1DB1">
        <w:rPr>
          <w:rFonts w:cs="Times New Roman"/>
          <w:color w:val="000000"/>
          <w:lang w:val="ru-RU"/>
        </w:rPr>
        <w:tab/>
        <w:t>Перераспределение часов между темами и уточнение последовательности их изучения допускаются только в пределах, не нарушающих обязательное содержание, планируемые результаты, учебный план и требования ФОП/ФАОП. Ограничения, установленные конкретной ФРП, подлежат соблюдению.</w:t>
      </w:r>
    </w:p>
    <w:p w14:paraId="352914C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5.4.</w:t>
      </w:r>
      <w:r w:rsidRPr="00FF1DB1">
        <w:rPr>
          <w:rFonts w:cs="Times New Roman"/>
          <w:color w:val="000000"/>
          <w:lang w:val="ru-RU"/>
        </w:rPr>
        <w:tab/>
        <w:t>Календарно-тематическое планирование, если оно предусмотрено, составляется на учебный год и содержит не менее: номера и наименования темы/урока, количества часов, планируемого срока проведения, фактической даты при необходимости, видов контроля и используемых ЭОР - в соответствии с формой Организации.</w:t>
      </w:r>
    </w:p>
    <w:p w14:paraId="040EDC34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5.5.</w:t>
      </w:r>
      <w:r w:rsidRPr="00FF1DB1">
        <w:rPr>
          <w:rFonts w:cs="Times New Roman"/>
          <w:color w:val="000000"/>
          <w:lang w:val="ru-RU"/>
        </w:rPr>
        <w:tab/>
        <w:t xml:space="preserve">Учебники и разработанные в комплекте с ними учебные пособия выбираются по действующему федеральному перечню учебников. На дату утверждения настоящего образца перечень установлен приказом </w:t>
      </w:r>
      <w:r w:rsidRPr="00FF1DB1">
        <w:rPr>
          <w:rFonts w:cs="Times New Roman"/>
          <w:color w:val="000000"/>
          <w:lang w:val="ru-RU"/>
        </w:rPr>
        <w:lastRenderedPageBreak/>
        <w:t>Минпросвещения России от 22.06.2026 № 436. Для исключенных учебников учитываются предельные сроки использования.</w:t>
      </w:r>
    </w:p>
    <w:p w14:paraId="49227C6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5.6.</w:t>
      </w:r>
      <w:r w:rsidRPr="00FF1DB1">
        <w:rPr>
          <w:rFonts w:cs="Times New Roman"/>
          <w:color w:val="000000"/>
          <w:lang w:val="ru-RU"/>
        </w:rPr>
        <w:tab/>
        <w:t>Электронные образовательные ресурсы выбираются по действующему федеральному перечню ЭОР. На дату утверждения настоящего образца перечень установлен приказом Минпросвещения России от 23.07.2025 № 551. Проверяются конкретный ресурс, правообладатель, класс, предмет, возможность использования при углубленном или адаптированном обучении и срок действия экспертного заключения.</w:t>
      </w:r>
    </w:p>
    <w:p w14:paraId="4B0C2AA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5.7.</w:t>
      </w:r>
      <w:r w:rsidRPr="00FF1DB1">
        <w:rPr>
          <w:rFonts w:cs="Times New Roman"/>
          <w:color w:val="000000"/>
          <w:lang w:val="ru-RU"/>
        </w:rPr>
        <w:tab/>
        <w:t>Для НОО и ООО тематическое планирование отражает возможность использования ЭОР по соответствующим темам. Указание ресурса в Конструкторе или чужой рабочей программе не освобождает от проверки федерального перечня ЭОР.</w:t>
      </w:r>
    </w:p>
    <w:p w14:paraId="2CCD2654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5.8.</w:t>
      </w:r>
      <w:r w:rsidRPr="00FF1DB1">
        <w:rPr>
          <w:rFonts w:cs="Times New Roman"/>
          <w:color w:val="000000"/>
          <w:lang w:val="ru-RU"/>
        </w:rPr>
        <w:tab/>
        <w:t>Оценочные материалы должны соответствовать планируемым результатам, системе оценки ООП и локальному акту о текущем контроле успеваемости и промежуточной аттестации. Содержание и объем оценочных процедур не должны противоречить действующим обязательным требованиям.</w:t>
      </w:r>
    </w:p>
    <w:p w14:paraId="5544404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5.9.</w:t>
      </w:r>
      <w:r w:rsidRPr="00FF1DB1">
        <w:rPr>
          <w:rFonts w:cs="Times New Roman"/>
          <w:color w:val="000000"/>
          <w:lang w:val="ru-RU"/>
        </w:rPr>
        <w:tab/>
        <w:t>Параметры переходного периода, относящиеся к конкретному учебному году, в том числе поэтапное введение отдельных учебных предметов, закрепляются в ООП, учебном плане и рабочих программах на соответствующий год, а не включаются в Положение как постоянная норма.</w:t>
      </w:r>
    </w:p>
    <w:p w14:paraId="3663B75E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6.  Требования к оформлению</w:t>
      </w:r>
    </w:p>
    <w:p w14:paraId="2A7E727B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6.1.</w:t>
      </w:r>
      <w:r w:rsidRPr="00FF1DB1">
        <w:rPr>
          <w:rFonts w:cs="Times New Roman"/>
          <w:color w:val="000000"/>
          <w:lang w:val="ru-RU"/>
        </w:rPr>
        <w:tab/>
        <w:t>Рабочая программа оформляется на русском языке в электронном виде. При необходимости формируется бумажный экземпляр. Оформление должно соответствовать инструкции по делопроизводству Организации и применимым положениям ГОСТ Р 7.0.97-2025.</w:t>
      </w:r>
    </w:p>
    <w:p w14:paraId="4FFAB0A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6.2.</w:t>
      </w:r>
      <w:r w:rsidRPr="00FF1DB1">
        <w:rPr>
          <w:rFonts w:cs="Times New Roman"/>
          <w:color w:val="000000"/>
          <w:lang w:val="ru-RU"/>
        </w:rPr>
        <w:tab/>
        <w:t xml:space="preserve">Рекомендуемые параметры: формат А4; поля - левое 30 мм, правое 15 мм, верхнее и нижнее по 20 мм; шрифт </w:t>
      </w:r>
      <w:r>
        <w:rPr>
          <w:rFonts w:cs="Times New Roman"/>
          <w:color w:val="000000"/>
        </w:rPr>
        <w:t>Times</w:t>
      </w:r>
      <w:r w:rsidRPr="00FF1DB1">
        <w:rPr>
          <w:rFonts w:cs="Times New Roman"/>
          <w:color w:val="000000"/>
          <w:lang w:val="ru-RU"/>
        </w:rPr>
        <w:t xml:space="preserve"> </w:t>
      </w:r>
      <w:r>
        <w:rPr>
          <w:rFonts w:cs="Times New Roman"/>
          <w:color w:val="000000"/>
        </w:rPr>
        <w:t>New</w:t>
      </w:r>
      <w:r w:rsidRPr="00FF1DB1">
        <w:rPr>
          <w:rFonts w:cs="Times New Roman"/>
          <w:color w:val="000000"/>
          <w:lang w:val="ru-RU"/>
        </w:rPr>
        <w:t xml:space="preserve"> </w:t>
      </w:r>
      <w:r>
        <w:rPr>
          <w:rFonts w:cs="Times New Roman"/>
          <w:color w:val="000000"/>
        </w:rPr>
        <w:t>Roman</w:t>
      </w:r>
      <w:r w:rsidRPr="00FF1DB1">
        <w:rPr>
          <w:rFonts w:cs="Times New Roman"/>
          <w:color w:val="000000"/>
          <w:lang w:val="ru-RU"/>
        </w:rPr>
        <w:t xml:space="preserve"> размером 12-14 пунктов; в таблицах допускается не менее 10 пунктов; цвет шрифта черный; межстрочный интервал 1,0-1,5; абзацный отступ 1,25 см.</w:t>
      </w:r>
    </w:p>
    <w:p w14:paraId="5F57B39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6.3.</w:t>
      </w:r>
      <w:r w:rsidRPr="00FF1DB1">
        <w:rPr>
          <w:rFonts w:cs="Times New Roman"/>
          <w:color w:val="000000"/>
          <w:lang w:val="ru-RU"/>
        </w:rPr>
        <w:tab/>
        <w:t>Заголовки разделов печатаются полужирным шрифтом без точки в конце. Нумерация разделов, пунктов, таблиц и приложений должна быть единообразной. Страницы нумеруются арабскими цифрами; титульный лист учитывается в нумерации, но номер на нем не проставляется.</w:t>
      </w:r>
    </w:p>
    <w:p w14:paraId="42914ED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6.4.</w:t>
      </w:r>
      <w:r w:rsidRPr="00FF1DB1">
        <w:rPr>
          <w:rFonts w:cs="Times New Roman"/>
          <w:color w:val="000000"/>
          <w:lang w:val="ru-RU"/>
        </w:rPr>
        <w:tab/>
        <w:t>Титульный лист должен содержать: наименование Организации; гриф утверждения; наименование документа; наименование учебного предмета, курса или модуля; уровень образования и классы; период реализации; сведения о разработчике; населенный пункт и год составления.</w:t>
      </w:r>
    </w:p>
    <w:p w14:paraId="5B89932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lastRenderedPageBreak/>
        <w:t>6.5.</w:t>
      </w:r>
      <w:r w:rsidRPr="00FF1DB1">
        <w:rPr>
          <w:rFonts w:cs="Times New Roman"/>
          <w:color w:val="000000"/>
          <w:lang w:val="ru-RU"/>
        </w:rPr>
        <w:tab/>
        <w:t>В тексте не допускаются нерасшифрованные нестандартные сокращения, ссылки на утратившие силу нормативные акты и ресурсы, не проверенные по действующим федеральным перечням.</w:t>
      </w:r>
    </w:p>
    <w:p w14:paraId="47DEEFDF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6.6.</w:t>
      </w:r>
      <w:r w:rsidRPr="00FF1DB1">
        <w:rPr>
          <w:rFonts w:cs="Times New Roman"/>
          <w:color w:val="000000"/>
          <w:lang w:val="ru-RU"/>
        </w:rPr>
        <w:tab/>
        <w:t>Электронный файл именуется по единому правилу: [уровень]_[предмет/курс]_[классы]_[период]_[версия]. Расширения файлов для внутренней работы и публикации устанавливаются Организацией.</w:t>
      </w:r>
    </w:p>
    <w:p w14:paraId="4EA51A66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7.  Рассмотрение и утверждение</w:t>
      </w:r>
    </w:p>
    <w:p w14:paraId="2EF2937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7.1.</w:t>
      </w:r>
      <w:r w:rsidRPr="00FF1DB1">
        <w:rPr>
          <w:rFonts w:cs="Times New Roman"/>
          <w:color w:val="000000"/>
          <w:lang w:val="ru-RU"/>
        </w:rPr>
        <w:tab/>
        <w:t>Разработчик представляет проект рабочей программы [руководителю методического объединения / заместителю директора / иному ответственному лицу] в срок, установленный Организацией.</w:t>
      </w:r>
    </w:p>
    <w:p w14:paraId="2B104952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7.2.</w:t>
      </w:r>
      <w:r w:rsidRPr="00FF1DB1">
        <w:rPr>
          <w:rFonts w:cs="Times New Roman"/>
          <w:color w:val="000000"/>
          <w:lang w:val="ru-RU"/>
        </w:rPr>
        <w:tab/>
        <w:t>При наличии методического объединения проект рассматривается на его заседании. Результат фиксируется в протоколе или листе проверки. Отсутствие методического объединения не препятствует проведению экспертизы назначенным должностным лицом.</w:t>
      </w:r>
    </w:p>
    <w:p w14:paraId="2AD9A9C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7.3.</w:t>
      </w:r>
      <w:r w:rsidRPr="00FF1DB1">
        <w:rPr>
          <w:rFonts w:cs="Times New Roman"/>
          <w:color w:val="000000"/>
          <w:lang w:val="ru-RU"/>
        </w:rPr>
        <w:tab/>
        <w:t>Экспертиза включает проверку нормативных оснований, структуры, содержания и планируемых результатов, соответствия учебному плану и календарному учебному графику, учебников и ЭОР, особенностей реализации ФАОП/ИУП, а также оформления.</w:t>
      </w:r>
    </w:p>
    <w:p w14:paraId="7B52183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7.4.</w:t>
      </w:r>
      <w:r w:rsidRPr="00FF1DB1">
        <w:rPr>
          <w:rFonts w:cs="Times New Roman"/>
          <w:color w:val="000000"/>
          <w:lang w:val="ru-RU"/>
        </w:rPr>
        <w:tab/>
        <w:t>При выявлении несоответствий проект возвращается разработчику с перечнем замечаний и сроком доработки. Существенные разногласия рассматриваются [методическим советом / педагогическим советом / руководителем Организации].</w:t>
      </w:r>
    </w:p>
    <w:p w14:paraId="177804A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7.5.</w:t>
      </w:r>
      <w:r w:rsidRPr="00FF1DB1">
        <w:rPr>
          <w:rFonts w:cs="Times New Roman"/>
          <w:color w:val="000000"/>
          <w:lang w:val="ru-RU"/>
        </w:rPr>
        <w:tab/>
        <w:t>Рабочие программы рассматриваются педагогическим советом в составе соответствующей ООП либо в ином порядке, установленном уставом и локальными актами Организации.</w:t>
      </w:r>
    </w:p>
    <w:p w14:paraId="725701C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7.6.</w:t>
      </w:r>
      <w:r w:rsidRPr="00FF1DB1">
        <w:rPr>
          <w:rFonts w:cs="Times New Roman"/>
          <w:color w:val="000000"/>
          <w:lang w:val="ru-RU"/>
        </w:rPr>
        <w:tab/>
        <w:t>ООП и входящие в нее рабочие программы утверждаются приказом руководителя Организации. Допускается утверждение перечня рабочих программ приложением к приказу с указанием версии и периода действия.</w:t>
      </w:r>
    </w:p>
    <w:p w14:paraId="0EEC5FA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7.7.</w:t>
      </w:r>
      <w:r w:rsidRPr="00FF1DB1">
        <w:rPr>
          <w:rFonts w:cs="Times New Roman"/>
          <w:color w:val="000000"/>
          <w:lang w:val="ru-RU"/>
        </w:rPr>
        <w:tab/>
        <w:t>Рабочая программа вводится в действие после утверждения и до начала ее реализации. Использование неутвержденного проекта не допускается, кроме случаев временного организационного решения, оформленного приказом руководителя в соответствии с законодательством.</w:t>
      </w:r>
    </w:p>
    <w:p w14:paraId="1D1F39CE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7.8.</w:t>
      </w:r>
      <w:r w:rsidRPr="00FF1DB1">
        <w:rPr>
          <w:rFonts w:cs="Times New Roman"/>
          <w:color w:val="000000"/>
          <w:lang w:val="ru-RU"/>
        </w:rPr>
        <w:tab/>
        <w:t>Рекомендуемый лист проверки рабочей программы приведен в приложении 2 к Положению.</w:t>
      </w:r>
    </w:p>
    <w:p w14:paraId="51F95207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lastRenderedPageBreak/>
        <w:t>8.  Реализация и текущий контроль</w:t>
      </w:r>
    </w:p>
    <w:p w14:paraId="64CCA73D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8.1.</w:t>
      </w:r>
      <w:r w:rsidRPr="00FF1DB1">
        <w:rPr>
          <w:rFonts w:cs="Times New Roman"/>
          <w:color w:val="000000"/>
          <w:lang w:val="ru-RU"/>
        </w:rPr>
        <w:tab/>
        <w:t>Педагогический работник реализует рабочую программу в соответствии с утвержденной ООП, расписанием, календарным учебным графиком и локальными актами Организации.</w:t>
      </w:r>
    </w:p>
    <w:p w14:paraId="1A38C10E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8.2.</w:t>
      </w:r>
      <w:r w:rsidRPr="00FF1DB1">
        <w:rPr>
          <w:rFonts w:cs="Times New Roman"/>
          <w:color w:val="000000"/>
          <w:lang w:val="ru-RU"/>
        </w:rPr>
        <w:tab/>
        <w:t>Текущий контроль реализации осуществляет [заместитель директора / иное лицо] путем анализа электронного журнала, календарно-тематического планирования, фактически проведенных занятий, результатов обучающихся и иных данных внутренней системы оценки качества образования.</w:t>
      </w:r>
    </w:p>
    <w:p w14:paraId="0E52ED2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8.3.</w:t>
      </w:r>
      <w:r w:rsidRPr="00FF1DB1">
        <w:rPr>
          <w:rFonts w:cs="Times New Roman"/>
          <w:color w:val="000000"/>
          <w:lang w:val="ru-RU"/>
        </w:rPr>
        <w:tab/>
        <w:t>Временное отставание от планирования вследствие изменения расписания, приостановления занятий, карантинных или иных обстоятельств устраняется путем корректировки сроков и форм организации обучения без необоснованного сокращения обязательного содержания и планируемых результатов.</w:t>
      </w:r>
    </w:p>
    <w:p w14:paraId="1E6104C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8.4.</w:t>
      </w:r>
      <w:r w:rsidRPr="00FF1DB1">
        <w:rPr>
          <w:rFonts w:cs="Times New Roman"/>
          <w:color w:val="000000"/>
          <w:lang w:val="ru-RU"/>
        </w:rPr>
        <w:tab/>
        <w:t>Педагогический работник своевременно информирует ответственное должностное лицо о риске невыполнения рабочей программы и представляет предложения по корректировке.</w:t>
      </w:r>
    </w:p>
    <w:p w14:paraId="0B0119B1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9.  Ежегодная проверка и внесение изменений</w:t>
      </w:r>
    </w:p>
    <w:p w14:paraId="4443552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9.1.</w:t>
      </w:r>
      <w:r w:rsidRPr="00FF1DB1">
        <w:rPr>
          <w:rFonts w:cs="Times New Roman"/>
          <w:color w:val="000000"/>
          <w:lang w:val="ru-RU"/>
        </w:rPr>
        <w:tab/>
        <w:t>До начала каждого учебного года Организация проверяет актуальность рабочих программ, включая нормативные ссылки, содержание ФОП/ФАОП и ФРП, учебный план, федеральные перечни учебников и ЭОР, условия реализации и опубликованную версию.</w:t>
      </w:r>
    </w:p>
    <w:p w14:paraId="66264EF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9.2.</w:t>
      </w:r>
      <w:r w:rsidRPr="00FF1DB1">
        <w:rPr>
          <w:rFonts w:cs="Times New Roman"/>
          <w:color w:val="000000"/>
          <w:lang w:val="ru-RU"/>
        </w:rPr>
        <w:tab/>
        <w:t>Основаниями для изменения рабочей программы являются: изменение законодательства, ФГОС, ФОП/ФАОП или обязательной ФРП; изменение учебного плана, календарного учебного графика или ИУП; введение нового предмета, курса или модуля; изменение объема часов; замена учебника или ЭОР; устранение ошибки или выявленного несоответствия; изменение условий реализации.</w:t>
      </w:r>
    </w:p>
    <w:p w14:paraId="66B07AD3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9.3.</w:t>
      </w:r>
      <w:r w:rsidRPr="00FF1DB1">
        <w:rPr>
          <w:rFonts w:cs="Times New Roman"/>
          <w:color w:val="000000"/>
          <w:lang w:val="ru-RU"/>
        </w:rPr>
        <w:tab/>
        <w:t>Изменения оформляются новой редакцией рабочей программы, листом изменений либо приложением - в соответствии с решением Организации. Документ должен содержать дату, основание, перечень изменений, сведения об утверждении и номер версии.</w:t>
      </w:r>
    </w:p>
    <w:p w14:paraId="1B64DEB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9.4.</w:t>
      </w:r>
      <w:r w:rsidRPr="00FF1DB1">
        <w:rPr>
          <w:rFonts w:cs="Times New Roman"/>
          <w:color w:val="000000"/>
          <w:lang w:val="ru-RU"/>
        </w:rPr>
        <w:tab/>
        <w:t>Изменения, влияющие на содержание, планируемые результаты, объем часов или условия реализации, утверждаются приказом руководителя. Технические исправления реквизитов и опечаток могут оформляться в упрощенном порядке, установленном инструкцией по делопроизводству.</w:t>
      </w:r>
    </w:p>
    <w:p w14:paraId="07C13288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9.5.</w:t>
      </w:r>
      <w:r w:rsidRPr="00FF1DB1">
        <w:rPr>
          <w:rFonts w:cs="Times New Roman"/>
          <w:color w:val="000000"/>
          <w:lang w:val="ru-RU"/>
        </w:rPr>
        <w:tab/>
        <w:t xml:space="preserve">Если многолетняя рабочая программа не требует изменений, повторное утверждение на каждый учебный год не проводится, если иное не установлено приказом руководителя или локальным порядком. Факт </w:t>
      </w:r>
      <w:r w:rsidRPr="00FF1DB1">
        <w:rPr>
          <w:rFonts w:cs="Times New Roman"/>
          <w:color w:val="000000"/>
          <w:lang w:val="ru-RU"/>
        </w:rPr>
        <w:lastRenderedPageBreak/>
        <w:t>ежегодной проверки фиксируется в листе контроля, реестре или ином документе.</w:t>
      </w:r>
    </w:p>
    <w:p w14:paraId="19BC3E49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9.6.</w:t>
      </w:r>
      <w:r w:rsidRPr="00FF1DB1">
        <w:rPr>
          <w:rFonts w:cs="Times New Roman"/>
          <w:color w:val="000000"/>
          <w:lang w:val="ru-RU"/>
        </w:rPr>
        <w:tab/>
        <w:t>После утверждения изменений ответственное лицо обеспечивает замену рабочей и опубликованной версий, архивирование предыдущей редакции и уведомление педагогических работников.</w:t>
      </w:r>
    </w:p>
    <w:p w14:paraId="65AE36CE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10.  Хранение и опубликование</w:t>
      </w:r>
    </w:p>
    <w:p w14:paraId="6779773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10.1.</w:t>
      </w:r>
      <w:r w:rsidRPr="00FF1DB1">
        <w:rPr>
          <w:rFonts w:cs="Times New Roman"/>
          <w:color w:val="000000"/>
          <w:lang w:val="ru-RU"/>
        </w:rPr>
        <w:tab/>
        <w:t>Утвержденные рабочие программы хранятся в составе соответствующей ООП в электронной информационной системе и (или) на бумажном носителе в порядке, установленном номенклатурой дел и локальными актами Организации.</w:t>
      </w:r>
    </w:p>
    <w:p w14:paraId="39DE846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10.2.</w:t>
      </w:r>
      <w:r w:rsidRPr="00FF1DB1">
        <w:rPr>
          <w:rFonts w:cs="Times New Roman"/>
          <w:color w:val="000000"/>
          <w:lang w:val="ru-RU"/>
        </w:rPr>
        <w:tab/>
        <w:t>На официальном сайте в подразделе «Образование» размещается образовательная программа в виде электронного документа либо активных ссылок, обеспечивающих доступ к ее отдельным компонентам, в соответствии с приказом Рособрнадзора от 04.08.2023 № 1493 в редакции приказа от 03.07.2025 № 1353.</w:t>
      </w:r>
    </w:p>
    <w:p w14:paraId="2889D841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10.3.</w:t>
      </w:r>
      <w:r w:rsidRPr="00FF1DB1">
        <w:rPr>
          <w:rFonts w:cs="Times New Roman"/>
          <w:color w:val="000000"/>
          <w:lang w:val="ru-RU"/>
        </w:rPr>
        <w:tab/>
        <w:t>Публикуемая версия не должна содержать избыточные персональные данные, служебные сведения ограниченного доступа, ключи авторизации и иные сведения, не предназначенные для открытого размещения.</w:t>
      </w:r>
    </w:p>
    <w:p w14:paraId="4B3A0CFB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10.4.</w:t>
      </w:r>
      <w:r w:rsidRPr="00FF1DB1">
        <w:rPr>
          <w:rFonts w:cs="Times New Roman"/>
          <w:color w:val="000000"/>
          <w:lang w:val="ru-RU"/>
        </w:rPr>
        <w:tab/>
        <w:t>Утвержденная, рабочая и опубликованная версии должны совпадать по содержанию и реквизитам. Ответственность за контроль версий возлагается на [должность].</w:t>
      </w:r>
    </w:p>
    <w:p w14:paraId="0D10CB15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10.5.</w:t>
      </w:r>
      <w:r w:rsidRPr="00FF1DB1">
        <w:rPr>
          <w:rFonts w:cs="Times New Roman"/>
          <w:color w:val="000000"/>
          <w:lang w:val="ru-RU"/>
        </w:rPr>
        <w:tab/>
        <w:t>Предыдущие редакции хранятся в архиве в течение срока, установленного номенклатурой дел. Уничтожение документов осуществляется по акту после истечения срока хранения.</w:t>
      </w:r>
    </w:p>
    <w:p w14:paraId="584BAC8F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11.  Ответственность и контроль</w:t>
      </w:r>
    </w:p>
    <w:p w14:paraId="6A27D22C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11.1.</w:t>
      </w:r>
      <w:r w:rsidRPr="00FF1DB1">
        <w:rPr>
          <w:rFonts w:cs="Times New Roman"/>
          <w:color w:val="000000"/>
          <w:lang w:val="ru-RU"/>
        </w:rPr>
        <w:tab/>
        <w:t>Руководитель Организации обеспечивает принятие локальных решений, утверждение ООП и рабочих программ, назначение ответственных лиц и создание условий для реализации программ.</w:t>
      </w:r>
    </w:p>
    <w:p w14:paraId="14B6D53A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11.2.</w:t>
      </w:r>
      <w:r w:rsidRPr="00FF1DB1">
        <w:rPr>
          <w:rFonts w:cs="Times New Roman"/>
          <w:color w:val="000000"/>
          <w:lang w:val="ru-RU"/>
        </w:rPr>
        <w:tab/>
        <w:t>Разработчик отвечает за достоверность нормативных оснований, корректность содержания, планируемых результатов, распределения часов, перечней учебников и ЭОР, а также за своевременную доработку проекта.</w:t>
      </w:r>
    </w:p>
    <w:p w14:paraId="451ED37C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11.3.</w:t>
      </w:r>
      <w:r w:rsidRPr="00FF1DB1">
        <w:rPr>
          <w:rFonts w:cs="Times New Roman"/>
          <w:color w:val="000000"/>
          <w:lang w:val="ru-RU"/>
        </w:rPr>
        <w:tab/>
        <w:t>Эксперт и ответственное должностное лицо отвечают за полноту проверки в пределах возложенных обязанностей, ведение реестра версий, организацию ежегодной актуализации и соответствие опубликованных файлов утвержденным.</w:t>
      </w:r>
    </w:p>
    <w:p w14:paraId="4AA4057A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lastRenderedPageBreak/>
        <w:t>11.4.</w:t>
      </w:r>
      <w:r w:rsidRPr="00FF1DB1">
        <w:rPr>
          <w:rFonts w:cs="Times New Roman"/>
          <w:color w:val="000000"/>
          <w:lang w:val="ru-RU"/>
        </w:rPr>
        <w:tab/>
        <w:t>Педагогический работник несет ответственность за реализацию утвержденной рабочей программы, объективность текущего контроля и своевременное информирование о необходимости корректировки.</w:t>
      </w:r>
    </w:p>
    <w:p w14:paraId="1172F37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11.5.</w:t>
      </w:r>
      <w:r w:rsidRPr="00FF1DB1">
        <w:rPr>
          <w:rFonts w:cs="Times New Roman"/>
          <w:color w:val="000000"/>
          <w:lang w:val="ru-RU"/>
        </w:rPr>
        <w:tab/>
        <w:t>Выявленное несоответствие рабочей программы обязательным требованиям устраняется в срок, установленный руководителем. До устранения применяются положения действующих ФГОС, ФОП/ФАОП, ФРП и ООП, имеющие большую юридическую силу.</w:t>
      </w:r>
    </w:p>
    <w:p w14:paraId="01F2BD0E" w14:textId="77777777" w:rsidR="00DA1F8E" w:rsidRPr="00FF1DB1" w:rsidRDefault="00000000">
      <w:pPr>
        <w:pStyle w:val="1"/>
        <w:rPr>
          <w:lang w:val="ru-RU"/>
        </w:rPr>
      </w:pPr>
      <w:r w:rsidRPr="00FF1DB1">
        <w:rPr>
          <w:rFonts w:ascii="Times New Roman" w:eastAsia="Times New Roman" w:hAnsi="Times New Roman" w:cs="Times New Roman"/>
          <w:lang w:val="ru-RU"/>
        </w:rPr>
        <w:t>12.  Заключительные положения</w:t>
      </w:r>
    </w:p>
    <w:p w14:paraId="584B64A0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12.1.</w:t>
      </w:r>
      <w:r w:rsidRPr="00FF1DB1">
        <w:rPr>
          <w:rFonts w:cs="Times New Roman"/>
          <w:color w:val="000000"/>
          <w:lang w:val="ru-RU"/>
        </w:rPr>
        <w:tab/>
        <w:t>Положение вступает в силу со дня утверждения приказом руководителя Организации, если приказом не установлен иной срок.</w:t>
      </w:r>
    </w:p>
    <w:p w14:paraId="5F604436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12.2.</w:t>
      </w:r>
      <w:r w:rsidRPr="00FF1DB1">
        <w:rPr>
          <w:rFonts w:cs="Times New Roman"/>
          <w:color w:val="000000"/>
          <w:lang w:val="ru-RU"/>
        </w:rPr>
        <w:tab/>
        <w:t>Изменения и дополнения принимаются и утверждаются в порядке, установленном для настоящего Положения, с учетом мнения участников образовательных отношений в случаях, предусмотренных законодательством.</w:t>
      </w:r>
    </w:p>
    <w:p w14:paraId="0B25C6A7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12.3.</w:t>
      </w:r>
      <w:r w:rsidRPr="00FF1DB1">
        <w:rPr>
          <w:rFonts w:cs="Times New Roman"/>
          <w:color w:val="000000"/>
          <w:lang w:val="ru-RU"/>
        </w:rPr>
        <w:tab/>
        <w:t>Со дня вступления Положения в силу признается утратившим силу [указать предыдущий локальный акт при наличии].</w:t>
      </w:r>
    </w:p>
    <w:p w14:paraId="4342B1E2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12.4.</w:t>
      </w:r>
      <w:r w:rsidRPr="00FF1DB1">
        <w:rPr>
          <w:rFonts w:cs="Times New Roman"/>
          <w:color w:val="000000"/>
          <w:lang w:val="ru-RU"/>
        </w:rPr>
        <w:tab/>
        <w:t>Если отдельное положение настоящего локального акта противоречит нормативному правовому акту большей юридической силы, применяется нормативный правовой акт, а Положение подлежит приведению в соответствие.</w:t>
      </w:r>
    </w:p>
    <w:p w14:paraId="70AF144C" w14:textId="77777777" w:rsidR="00DA1F8E" w:rsidRPr="00FF1DB1" w:rsidRDefault="00000000">
      <w:pPr>
        <w:pStyle w:val="Claus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12.5.</w:t>
      </w:r>
      <w:r w:rsidRPr="00FF1DB1">
        <w:rPr>
          <w:rFonts w:cs="Times New Roman"/>
          <w:color w:val="000000"/>
          <w:lang w:val="ru-RU"/>
        </w:rPr>
        <w:tab/>
        <w:t>Ответственным за организацию пересмотра Положения является [должность].</w:t>
      </w:r>
    </w:p>
    <w:p w14:paraId="07AAA8B7" w14:textId="77777777" w:rsidR="00DA1F8E" w:rsidRPr="00FF1DB1" w:rsidRDefault="00000000">
      <w:pPr>
        <w:rPr>
          <w:lang w:val="ru-RU"/>
        </w:rPr>
      </w:pPr>
      <w:r w:rsidRPr="00FF1DB1">
        <w:rPr>
          <w:lang w:val="ru-RU"/>
        </w:rPr>
        <w:br w:type="page"/>
      </w:r>
    </w:p>
    <w:p w14:paraId="391726C2" w14:textId="77777777" w:rsidR="00DA1F8E" w:rsidRPr="00FF1DB1" w:rsidRDefault="00000000">
      <w:pPr>
        <w:spacing w:after="40"/>
        <w:jc w:val="right"/>
        <w:rPr>
          <w:lang w:val="ru-RU"/>
        </w:rPr>
      </w:pPr>
      <w:r w:rsidRPr="00FF1DB1">
        <w:rPr>
          <w:rFonts w:cs="Times New Roman"/>
          <w:color w:val="000000"/>
          <w:sz w:val="24"/>
          <w:lang w:val="ru-RU"/>
        </w:rPr>
        <w:lastRenderedPageBreak/>
        <w:t>Приложение 1</w:t>
      </w:r>
    </w:p>
    <w:p w14:paraId="4836B5BF" w14:textId="77777777" w:rsidR="00DA1F8E" w:rsidRPr="00FF1DB1" w:rsidRDefault="00000000">
      <w:pPr>
        <w:spacing w:after="200"/>
        <w:jc w:val="right"/>
        <w:rPr>
          <w:lang w:val="ru-RU"/>
        </w:rPr>
      </w:pPr>
      <w:r w:rsidRPr="00FF1DB1">
        <w:rPr>
          <w:rFonts w:cs="Times New Roman"/>
          <w:color w:val="000000"/>
          <w:sz w:val="24"/>
          <w:lang w:val="ru-RU"/>
        </w:rPr>
        <w:t>к Положению о рабочих программах</w:t>
      </w:r>
    </w:p>
    <w:p w14:paraId="75E72EFC" w14:textId="77777777" w:rsidR="00DA1F8E" w:rsidRPr="00FF1DB1" w:rsidRDefault="00000000">
      <w:pPr>
        <w:pStyle w:val="AppendixTitle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РЕКОМЕНДУЕМАЯ ФОРМА ТИТУЛЬНОГО ЛИСТА РАБОЧЕЙ ПРОГРАММЫ</w:t>
      </w:r>
    </w:p>
    <w:p w14:paraId="41026824" w14:textId="77777777" w:rsidR="00DA1F8E" w:rsidRPr="00FF1DB1" w:rsidRDefault="00000000">
      <w:pPr>
        <w:spacing w:after="40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lang w:val="ru-RU"/>
        </w:rPr>
        <w:t>[ПОЛНОЕ НАИМЕНОВАНИЕ ОБРАЗОВАТЕЛЬНОЙ ОРГАНИЗАЦИИ]</w:t>
      </w:r>
    </w:p>
    <w:p w14:paraId="14620AD1" w14:textId="77777777" w:rsidR="00DA1F8E" w:rsidRPr="00FF1DB1" w:rsidRDefault="00000000">
      <w:pPr>
        <w:spacing w:after="360"/>
        <w:jc w:val="right"/>
        <w:rPr>
          <w:lang w:val="ru-RU"/>
        </w:rPr>
      </w:pPr>
      <w:r w:rsidRPr="00FF1DB1">
        <w:rPr>
          <w:rFonts w:cs="Times New Roman"/>
          <w:b/>
          <w:color w:val="000000"/>
          <w:sz w:val="24"/>
          <w:lang w:val="ru-RU"/>
        </w:rPr>
        <w:t>УТВЕРЖДЕНО</w:t>
      </w:r>
      <w:r w:rsidRPr="00FF1DB1">
        <w:rPr>
          <w:rFonts w:cs="Times New Roman"/>
          <w:b/>
          <w:color w:val="000000"/>
          <w:sz w:val="24"/>
          <w:lang w:val="ru-RU"/>
        </w:rPr>
        <w:br/>
      </w:r>
      <w:r w:rsidRPr="00FF1DB1">
        <w:rPr>
          <w:rFonts w:cs="Times New Roman"/>
          <w:color w:val="000000"/>
          <w:sz w:val="24"/>
          <w:lang w:val="ru-RU"/>
        </w:rPr>
        <w:t>приказом [наименование организации]</w:t>
      </w:r>
      <w:r w:rsidRPr="00FF1DB1">
        <w:rPr>
          <w:rFonts w:cs="Times New Roman"/>
          <w:color w:val="000000"/>
          <w:sz w:val="24"/>
          <w:lang w:val="ru-RU"/>
        </w:rPr>
        <w:br/>
        <w:t>от «___» ______ 20__ г. № ___</w:t>
      </w:r>
    </w:p>
    <w:p w14:paraId="1045B052" w14:textId="77777777" w:rsidR="00DA1F8E" w:rsidRPr="00FF1DB1" w:rsidRDefault="00000000">
      <w:pPr>
        <w:spacing w:before="480" w:after="16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sz w:val="36"/>
          <w:lang w:val="ru-RU"/>
        </w:rPr>
        <w:t>РАБОЧАЯ ПРОГРАММА</w:t>
      </w:r>
    </w:p>
    <w:p w14:paraId="5C89FCB3" w14:textId="77777777" w:rsidR="00DA1F8E" w:rsidRPr="00FF1DB1" w:rsidRDefault="00000000">
      <w:pPr>
        <w:spacing w:after="80" w:line="240" w:lineRule="auto"/>
        <w:jc w:val="center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учебного предмета (курса, модуля)</w:t>
      </w:r>
    </w:p>
    <w:p w14:paraId="34B040BC" w14:textId="77777777" w:rsidR="00DA1F8E" w:rsidRPr="00FF1DB1" w:rsidRDefault="00000000">
      <w:pPr>
        <w:spacing w:after="280" w:line="240" w:lineRule="auto"/>
        <w:jc w:val="center"/>
        <w:rPr>
          <w:lang w:val="ru-RU"/>
        </w:rPr>
      </w:pPr>
      <w:r w:rsidRPr="00FF1DB1">
        <w:rPr>
          <w:rFonts w:cs="Times New Roman"/>
          <w:b/>
          <w:color w:val="000000"/>
          <w:sz w:val="30"/>
          <w:lang w:val="ru-RU"/>
        </w:rPr>
        <w:t>«[НАИМЕНОВАНИЕ]»</w:t>
      </w:r>
    </w:p>
    <w:p w14:paraId="68B040BD" w14:textId="77777777" w:rsidR="00DA1F8E" w:rsidRPr="00FF1DB1" w:rsidRDefault="00000000">
      <w:pPr>
        <w:spacing w:after="80" w:line="240" w:lineRule="auto"/>
        <w:jc w:val="center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Уровень образования: [НОО / ООО / СОО]</w:t>
      </w:r>
    </w:p>
    <w:p w14:paraId="4CB087B3" w14:textId="77777777" w:rsidR="00DA1F8E" w:rsidRPr="00FF1DB1" w:rsidRDefault="00000000">
      <w:pPr>
        <w:spacing w:after="80" w:line="240" w:lineRule="auto"/>
        <w:jc w:val="center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Класс(ы): [___]</w:t>
      </w:r>
    </w:p>
    <w:p w14:paraId="2B52AD3A" w14:textId="77777777" w:rsidR="00DA1F8E" w:rsidRPr="00FF1DB1" w:rsidRDefault="00000000">
      <w:pPr>
        <w:spacing w:after="360" w:line="240" w:lineRule="auto"/>
        <w:jc w:val="center"/>
        <w:rPr>
          <w:lang w:val="ru-RU"/>
        </w:rPr>
      </w:pPr>
      <w:r w:rsidRPr="00FF1DB1">
        <w:rPr>
          <w:rFonts w:cs="Times New Roman"/>
          <w:color w:val="000000"/>
          <w:lang w:val="ru-RU"/>
        </w:rPr>
        <w:t>Срок реализации: [20__/20__ учебный год / период]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500"/>
        <w:gridCol w:w="6860"/>
      </w:tblGrid>
      <w:tr w:rsidR="00DA1F8E" w14:paraId="6E15C624" w14:textId="77777777">
        <w:trPr>
          <w:cantSplit/>
          <w:tblHeader/>
        </w:trPr>
        <w:tc>
          <w:tcPr>
            <w:tcW w:w="25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CC63B0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b/>
                <w:color w:val="000000"/>
                <w:sz w:val="22"/>
              </w:rPr>
              <w:t>Реквизит</w:t>
            </w:r>
          </w:p>
        </w:tc>
        <w:tc>
          <w:tcPr>
            <w:tcW w:w="68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1913B4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b/>
                <w:color w:val="000000"/>
                <w:sz w:val="22"/>
              </w:rPr>
              <w:t>Сведения</w:t>
            </w:r>
          </w:p>
        </w:tc>
      </w:tr>
      <w:tr w:rsidR="00DA1F8E" w:rsidRPr="00FF1DB1" w14:paraId="4521A6DD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F468B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Разработчик(и)</w:t>
            </w:r>
          </w:p>
        </w:tc>
        <w:tc>
          <w:tcPr>
            <w:tcW w:w="68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2218E3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2"/>
                <w:lang w:val="ru-RU"/>
              </w:rPr>
              <w:t>[Ф. И. О., должность, квалификационная категория]</w:t>
            </w:r>
          </w:p>
        </w:tc>
      </w:tr>
      <w:tr w:rsidR="00DA1F8E" w:rsidRPr="00FF1DB1" w14:paraId="506D57EF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0B436D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Основа программы</w:t>
            </w:r>
          </w:p>
        </w:tc>
        <w:tc>
          <w:tcPr>
            <w:tcW w:w="68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268FF4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2"/>
                <w:lang w:val="ru-RU"/>
              </w:rPr>
              <w:t>[непосредственное применение ФРП / ФГОС, ФОП/ФАОП, ФРП]</w:t>
            </w:r>
          </w:p>
        </w:tc>
      </w:tr>
      <w:tr w:rsidR="00DA1F8E" w14:paraId="35A9F800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352EE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Количество часов</w:t>
            </w:r>
          </w:p>
        </w:tc>
        <w:tc>
          <w:tcPr>
            <w:tcW w:w="68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212589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[всего; по годам обучения]</w:t>
            </w:r>
          </w:p>
        </w:tc>
      </w:tr>
      <w:tr w:rsidR="00DA1F8E" w:rsidRPr="00FF1DB1" w14:paraId="3FE9619C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9BDBF6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Учебник(и)</w:t>
            </w:r>
          </w:p>
        </w:tc>
        <w:tc>
          <w:tcPr>
            <w:tcW w:w="68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23C8A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2"/>
                <w:lang w:val="ru-RU"/>
              </w:rPr>
              <w:t>[автор, название, класс, реквизиты в ФПУ]</w:t>
            </w:r>
          </w:p>
        </w:tc>
      </w:tr>
      <w:tr w:rsidR="00DA1F8E" w14:paraId="0818D643" w14:textId="77777777">
        <w:trPr>
          <w:cantSplit/>
        </w:trPr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5271AA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Версия</w:t>
            </w:r>
          </w:p>
        </w:tc>
        <w:tc>
          <w:tcPr>
            <w:tcW w:w="68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DF785A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2"/>
              </w:rPr>
              <w:t>[номер / дата]</w:t>
            </w:r>
          </w:p>
        </w:tc>
      </w:tr>
    </w:tbl>
    <w:p w14:paraId="3BE07958" w14:textId="77777777" w:rsidR="00DA1F8E" w:rsidRDefault="00DA1F8E">
      <w:pPr>
        <w:spacing w:after="0"/>
      </w:pPr>
    </w:p>
    <w:p w14:paraId="2D9BF6DE" w14:textId="77777777" w:rsidR="00DA1F8E" w:rsidRDefault="00000000">
      <w:pPr>
        <w:spacing w:before="720" w:after="80" w:line="240" w:lineRule="auto"/>
        <w:jc w:val="center"/>
      </w:pPr>
      <w:r>
        <w:rPr>
          <w:rFonts w:cs="Times New Roman"/>
          <w:color w:val="000000"/>
          <w:sz w:val="24"/>
        </w:rPr>
        <w:t>[населенный пункт]</w:t>
      </w:r>
    </w:p>
    <w:p w14:paraId="535A6A94" w14:textId="77777777" w:rsidR="00DA1F8E" w:rsidRDefault="00000000">
      <w:pPr>
        <w:spacing w:after="0" w:line="240" w:lineRule="auto"/>
        <w:jc w:val="center"/>
      </w:pPr>
      <w:r>
        <w:rPr>
          <w:rFonts w:cs="Times New Roman"/>
          <w:color w:val="000000"/>
          <w:sz w:val="24"/>
        </w:rPr>
        <w:t>20__</w:t>
      </w:r>
    </w:p>
    <w:p w14:paraId="4EB797FE" w14:textId="77777777" w:rsidR="00DA1F8E" w:rsidRDefault="00000000">
      <w:r>
        <w:br w:type="page"/>
      </w:r>
    </w:p>
    <w:p w14:paraId="744EB826" w14:textId="77777777" w:rsidR="00DA1F8E" w:rsidRDefault="00000000">
      <w:pPr>
        <w:spacing w:after="40"/>
        <w:jc w:val="right"/>
      </w:pPr>
      <w:r>
        <w:rPr>
          <w:rFonts w:cs="Times New Roman"/>
          <w:color w:val="000000"/>
          <w:sz w:val="24"/>
        </w:rPr>
        <w:lastRenderedPageBreak/>
        <w:t>Приложение 2</w:t>
      </w:r>
    </w:p>
    <w:p w14:paraId="0AFB7195" w14:textId="77777777" w:rsidR="00DA1F8E" w:rsidRDefault="00000000">
      <w:pPr>
        <w:spacing w:after="200"/>
        <w:jc w:val="right"/>
      </w:pPr>
      <w:r>
        <w:rPr>
          <w:rFonts w:cs="Times New Roman"/>
          <w:color w:val="000000"/>
          <w:sz w:val="24"/>
        </w:rPr>
        <w:t>к Положению о рабочих программах</w:t>
      </w:r>
    </w:p>
    <w:p w14:paraId="6B412AA2" w14:textId="77777777" w:rsidR="00DA1F8E" w:rsidRDefault="00000000">
      <w:pPr>
        <w:pStyle w:val="AppendixTitle"/>
      </w:pPr>
      <w:r>
        <w:rPr>
          <w:rFonts w:cs="Times New Roman"/>
          <w:color w:val="000000"/>
        </w:rPr>
        <w:t>ЛИСТ ПРОВЕРКИ РАБОЧЕЙ ПРОГРАММЫ</w:t>
      </w:r>
    </w:p>
    <w:tbl>
      <w:tblPr>
        <w:tblW w:w="9360" w:type="dxa"/>
        <w:tblInd w:w="120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6360"/>
        <w:gridCol w:w="2300"/>
      </w:tblGrid>
      <w:tr w:rsidR="00DA1F8E" w14:paraId="6557D4B9" w14:textId="77777777">
        <w:trPr>
          <w:cantSplit/>
          <w:tblHeader/>
        </w:trPr>
        <w:tc>
          <w:tcPr>
            <w:tcW w:w="7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D69F6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b/>
                <w:color w:val="000000"/>
                <w:sz w:val="21"/>
              </w:rPr>
              <w:t>№</w:t>
            </w:r>
          </w:p>
        </w:tc>
        <w:tc>
          <w:tcPr>
            <w:tcW w:w="636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A6C56E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b/>
                <w:color w:val="000000"/>
                <w:sz w:val="21"/>
              </w:rPr>
              <w:t>Критерий проверки</w:t>
            </w:r>
          </w:p>
        </w:tc>
        <w:tc>
          <w:tcPr>
            <w:tcW w:w="2300" w:type="dxa"/>
            <w:shd w:val="clear" w:color="auto" w:fill="EA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F0D63D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b/>
                <w:color w:val="000000"/>
                <w:sz w:val="21"/>
              </w:rPr>
              <w:t>Отметка / замечание</w:t>
            </w:r>
          </w:p>
        </w:tc>
      </w:tr>
      <w:tr w:rsidR="00DA1F8E" w:rsidRPr="00FF1DB1" w14:paraId="34F14A57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8B2FE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7A8CC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Правильно указаны ФГОС, ФОП/ФАОП и уровень образования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234A97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3CFE7C9D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DAA06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2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0676C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Определено, применяется ли федеральная рабочая программа непосредственно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FC5967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570653E7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FF75B8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3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53CFCA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Содержание и планируемые результаты не ниже требований ФОП/ФАОП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737D9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67B6F0C8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D971E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4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2B1756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Структура соответствует ФГОС нужного уровня и виду программы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B3C58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3B80127A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00963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5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507E9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Количество часов совпадает с учебным планом и календарным учебным графиком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D53AE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70E43D8F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51AB1C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6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1E3460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Для курса внеурочной деятельности указаны необходимые формы и виды деятельности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CC3398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6B4A6903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A9427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7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B28A17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Тематическое планирование учитывает рабочую программу воспитания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6859D1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459204A2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AB79E0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8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6F3B7F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Для НОО/ООО отражена возможность использования ЭОР по темам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4A6F05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14BB51F0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C89152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9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7BC1CA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Учебники проверены по действующему федеральному перечню и предельным срокам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C65BC4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61087941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30E98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10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3D614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ЭОР проверены по действующему федеральному перечню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8896A8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35BC1B90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20A4BB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11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5C65EA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Для ОВЗ/ИУП учтены соответствующая ФАОП, вариант программы и специальные условия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BE7C87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16CA5A03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7A38F6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12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7DA15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При использовании Конструктора выбран актуальный шаблон, выгрузка проверена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6319F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7FEE26A6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BCFDF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13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929359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Оценочные материалы соответствуют системе оценки ООП и локальным актам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2BA88E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799924CB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4DB10D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14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E3E94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Оформление и реквизиты соответствуют настоящему Положению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037B2C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  <w:tr w:rsidR="00DA1F8E" w:rsidRPr="00FF1DB1" w14:paraId="1C00176A" w14:textId="77777777">
        <w:trPr>
          <w:cantSplit/>
        </w:trPr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256979" w14:textId="77777777" w:rsidR="00DA1F8E" w:rsidRDefault="00000000">
            <w:pPr>
              <w:spacing w:after="0" w:line="240" w:lineRule="auto"/>
            </w:pPr>
            <w:r>
              <w:rPr>
                <w:rFonts w:cs="Times New Roman"/>
                <w:color w:val="000000"/>
                <w:sz w:val="21"/>
              </w:rPr>
              <w:t>15</w:t>
            </w:r>
          </w:p>
        </w:tc>
        <w:tc>
          <w:tcPr>
            <w:tcW w:w="63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C05D2" w14:textId="77777777" w:rsidR="00DA1F8E" w:rsidRPr="00FF1DB1" w:rsidRDefault="00000000">
            <w:pPr>
              <w:spacing w:after="0" w:line="240" w:lineRule="auto"/>
              <w:rPr>
                <w:lang w:val="ru-RU"/>
              </w:rPr>
            </w:pPr>
            <w:r w:rsidRPr="00FF1DB1">
              <w:rPr>
                <w:rFonts w:cs="Times New Roman"/>
                <w:color w:val="000000"/>
                <w:sz w:val="21"/>
                <w:lang w:val="ru-RU"/>
              </w:rPr>
              <w:t>Опубликованная версия будет совпадать с утвержденной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83256" w14:textId="77777777" w:rsidR="00DA1F8E" w:rsidRPr="00FF1DB1" w:rsidRDefault="00DA1F8E">
            <w:pPr>
              <w:spacing w:after="0" w:line="240" w:lineRule="auto"/>
              <w:rPr>
                <w:lang w:val="ru-RU"/>
              </w:rPr>
            </w:pPr>
          </w:p>
        </w:tc>
      </w:tr>
    </w:tbl>
    <w:p w14:paraId="4A8EEEE3" w14:textId="77777777" w:rsidR="00DA1F8E" w:rsidRPr="00FF1DB1" w:rsidRDefault="00DA1F8E">
      <w:pPr>
        <w:spacing w:after="0"/>
        <w:rPr>
          <w:lang w:val="ru-RU"/>
        </w:rPr>
      </w:pPr>
    </w:p>
    <w:p w14:paraId="686F48D6" w14:textId="77777777" w:rsidR="00DA1F8E" w:rsidRPr="00FF1DB1" w:rsidRDefault="00000000">
      <w:pPr>
        <w:spacing w:before="240"/>
        <w:rPr>
          <w:lang w:val="ru-RU"/>
        </w:rPr>
      </w:pPr>
      <w:r w:rsidRPr="00FF1DB1">
        <w:rPr>
          <w:rFonts w:cs="Times New Roman"/>
          <w:b/>
          <w:color w:val="000000"/>
          <w:sz w:val="24"/>
          <w:lang w:val="ru-RU"/>
        </w:rPr>
        <w:t xml:space="preserve">Заключение: </w:t>
      </w:r>
      <w:r w:rsidRPr="00FF1DB1">
        <w:rPr>
          <w:rFonts w:cs="Times New Roman"/>
          <w:color w:val="000000"/>
          <w:sz w:val="24"/>
          <w:lang w:val="ru-RU"/>
        </w:rPr>
        <w:t>соответствует / требует доработки</w:t>
      </w:r>
    </w:p>
    <w:p w14:paraId="104A39CC" w14:textId="77777777" w:rsidR="00DA1F8E" w:rsidRPr="00FF1DB1" w:rsidRDefault="00000000">
      <w:pPr>
        <w:spacing w:after="100"/>
        <w:rPr>
          <w:lang w:val="ru-RU"/>
        </w:rPr>
      </w:pPr>
      <w:r w:rsidRPr="00FF1DB1">
        <w:rPr>
          <w:rFonts w:cs="Times New Roman"/>
          <w:color w:val="000000"/>
          <w:sz w:val="24"/>
          <w:lang w:val="ru-RU"/>
        </w:rPr>
        <w:t>Проверил(а): ____________________ / [Ф. И. О.] /</w:t>
      </w:r>
    </w:p>
    <w:p w14:paraId="0A980AD9" w14:textId="77777777" w:rsidR="00DA1F8E" w:rsidRDefault="00000000">
      <w:pPr>
        <w:spacing w:after="100"/>
      </w:pPr>
      <w:r>
        <w:rPr>
          <w:rFonts w:cs="Times New Roman"/>
          <w:color w:val="000000"/>
          <w:sz w:val="24"/>
        </w:rPr>
        <w:t>Должность: [____________________________]</w:t>
      </w:r>
    </w:p>
    <w:p w14:paraId="05E4E21B" w14:textId="77777777" w:rsidR="00DA1F8E" w:rsidRDefault="00000000">
      <w:pPr>
        <w:spacing w:after="100"/>
      </w:pPr>
      <w:r>
        <w:rPr>
          <w:rFonts w:cs="Times New Roman"/>
          <w:color w:val="000000"/>
          <w:sz w:val="24"/>
        </w:rPr>
        <w:t>Дата: «___» __________ 20__ г.</w:t>
      </w:r>
    </w:p>
    <w:sectPr w:rsidR="00DA1F8E" w:rsidSect="00034616">
      <w:headerReference w:type="default" r:id="rId9"/>
      <w:footerReference w:type="default" r:id="rId10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47E7FB" w14:textId="77777777" w:rsidR="00EF1724" w:rsidRDefault="00EF1724">
      <w:pPr>
        <w:spacing w:after="0" w:line="240" w:lineRule="auto"/>
      </w:pPr>
      <w:r>
        <w:separator/>
      </w:r>
    </w:p>
  </w:endnote>
  <w:endnote w:type="continuationSeparator" w:id="0">
    <w:p w14:paraId="3C96CE2D" w14:textId="77777777" w:rsidR="00EF1724" w:rsidRDefault="00EF1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82BCC7" w14:textId="77777777" w:rsidR="00FF1DB1" w:rsidRPr="00FF1DB1" w:rsidRDefault="00FF1DB1" w:rsidP="00FF1DB1">
    <w:pPr>
      <w:spacing w:line="240" w:lineRule="auto"/>
      <w:jc w:val="center"/>
      <w:rPr>
        <w:b/>
        <w:bCs/>
        <w:lang w:val="ru-RU"/>
      </w:rPr>
    </w:pPr>
    <w:r w:rsidRPr="00FF1DB1">
      <w:rPr>
        <w:b/>
        <w:bCs/>
        <w:lang w:val="ru-RU"/>
      </w:rPr>
      <w:t xml:space="preserve">© АНО «Научно-образовательный центр педагогических проектов», 2026. </w:t>
    </w:r>
  </w:p>
  <w:p w14:paraId="3190D717" w14:textId="77777777" w:rsidR="00FF1DB1" w:rsidRPr="00FF1DB1" w:rsidRDefault="00FF1DB1" w:rsidP="00FF1DB1">
    <w:pPr>
      <w:spacing w:line="240" w:lineRule="auto"/>
      <w:jc w:val="center"/>
      <w:rPr>
        <w:b/>
        <w:bCs/>
        <w:lang w:val="ru-RU"/>
      </w:rPr>
    </w:pPr>
    <w:r w:rsidRPr="00FF1DB1">
      <w:rPr>
        <w:b/>
        <w:bCs/>
        <w:lang w:val="ru-RU"/>
      </w:rPr>
      <w:t xml:space="preserve">Материал подготовлен в методических целях. Источник: </w:t>
    </w:r>
    <w:proofErr w:type="spellStart"/>
    <w:r w:rsidRPr="00FF1DB1">
      <w:rPr>
        <w:b/>
        <w:bCs/>
        <w:lang w:val="ru-RU"/>
      </w:rPr>
      <w:t>педпроект.рф</w:t>
    </w:r>
    <w:proofErr w:type="spellEnd"/>
    <w:r w:rsidRPr="00FF1DB1">
      <w:rPr>
        <w:b/>
        <w:bCs/>
        <w:lang w:val="ru-RU"/>
      </w:rPr>
      <w:t xml:space="preserve">. </w:t>
    </w:r>
  </w:p>
  <w:p w14:paraId="14839C5A" w14:textId="7711B803" w:rsidR="00FF1DB1" w:rsidRPr="00FF1DB1" w:rsidRDefault="00FF1DB1" w:rsidP="00FF1DB1">
    <w:pPr>
      <w:spacing w:line="240" w:lineRule="auto"/>
      <w:jc w:val="center"/>
      <w:rPr>
        <w:lang w:val="ru-RU"/>
      </w:rPr>
    </w:pPr>
    <w:r w:rsidRPr="00FF1DB1">
      <w:rPr>
        <w:b/>
        <w:bCs/>
        <w:lang w:val="ru-RU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36C8D" w14:textId="77777777" w:rsidR="00DA1F8E" w:rsidRDefault="00000000">
    <w:pPr>
      <w:pStyle w:val="a7"/>
      <w:jc w:val="center"/>
    </w:pPr>
    <w:r>
      <w:rPr>
        <w:rFonts w:cs="Times New Roman"/>
        <w:color w:val="666666"/>
        <w:sz w:val="20"/>
      </w:rPr>
      <w:t xml:space="preserve">Стр. </w:t>
    </w:r>
    <w:r>
      <w:rPr>
        <w:rFonts w:cs="Times New Roman"/>
        <w:color w:val="666666"/>
        <w:sz w:val="20"/>
      </w:rPr>
      <w:fldChar w:fldCharType="begin"/>
    </w:r>
    <w:r>
      <w:rPr>
        <w:rFonts w:cs="Times New Roman"/>
        <w:color w:val="666666"/>
        <w:sz w:val="20"/>
      </w:rPr>
      <w:instrText xml:space="preserve"> PAGE </w:instrText>
    </w:r>
    <w:r w:rsidR="00FF1DB1">
      <w:rPr>
        <w:rFonts w:cs="Times New Roman"/>
        <w:color w:val="666666"/>
        <w:sz w:val="20"/>
      </w:rPr>
      <w:fldChar w:fldCharType="separate"/>
    </w:r>
    <w:r w:rsidR="00FF1DB1">
      <w:rPr>
        <w:rFonts w:cs="Times New Roman"/>
        <w:noProof/>
        <w:color w:val="666666"/>
        <w:sz w:val="20"/>
      </w:rPr>
      <w:t>2</w:t>
    </w:r>
    <w:r>
      <w:rPr>
        <w:rFonts w:cs="Times New Roman"/>
        <w:color w:val="666666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E6E663" w14:textId="77777777" w:rsidR="00EF1724" w:rsidRDefault="00EF1724">
      <w:pPr>
        <w:spacing w:after="0" w:line="240" w:lineRule="auto"/>
      </w:pPr>
      <w:r>
        <w:separator/>
      </w:r>
    </w:p>
  </w:footnote>
  <w:footnote w:type="continuationSeparator" w:id="0">
    <w:p w14:paraId="4B5D9634" w14:textId="77777777" w:rsidR="00EF1724" w:rsidRDefault="00EF17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DFAE2" w14:textId="77777777" w:rsidR="00DA1F8E" w:rsidRPr="00FF1DB1" w:rsidRDefault="00000000">
    <w:pPr>
      <w:pStyle w:val="a5"/>
      <w:rPr>
        <w:lang w:val="ru-RU"/>
      </w:rPr>
    </w:pPr>
    <w:r w:rsidRPr="00FF1DB1">
      <w:rPr>
        <w:rFonts w:cs="Times New Roman"/>
        <w:b/>
        <w:color w:val="666666"/>
        <w:sz w:val="18"/>
        <w:lang w:val="ru-RU"/>
      </w:rPr>
      <w:t xml:space="preserve">ПОЛОЖЕНИЕ О РАБОЧИХ </w:t>
    </w:r>
    <w:proofErr w:type="gramStart"/>
    <w:r w:rsidRPr="00FF1DB1">
      <w:rPr>
        <w:rFonts w:cs="Times New Roman"/>
        <w:b/>
        <w:color w:val="666666"/>
        <w:sz w:val="18"/>
        <w:lang w:val="ru-RU"/>
      </w:rPr>
      <w:t>ПРОГРАММАХ  |</w:t>
    </w:r>
    <w:proofErr w:type="gramEnd"/>
    <w:r w:rsidRPr="00FF1DB1">
      <w:rPr>
        <w:rFonts w:cs="Times New Roman"/>
        <w:b/>
        <w:color w:val="666666"/>
        <w:sz w:val="18"/>
        <w:lang w:val="ru-RU"/>
      </w:rPr>
      <w:t xml:space="preserve">  [НАИМЕНОВАНИЕ ОРГАНИЗАЦИИ]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9362648">
    <w:abstractNumId w:val="8"/>
  </w:num>
  <w:num w:numId="2" w16cid:durableId="600339764">
    <w:abstractNumId w:val="6"/>
  </w:num>
  <w:num w:numId="3" w16cid:durableId="1416778933">
    <w:abstractNumId w:val="5"/>
  </w:num>
  <w:num w:numId="4" w16cid:durableId="1956907626">
    <w:abstractNumId w:val="4"/>
  </w:num>
  <w:num w:numId="5" w16cid:durableId="1524711106">
    <w:abstractNumId w:val="7"/>
  </w:num>
  <w:num w:numId="6" w16cid:durableId="1390572703">
    <w:abstractNumId w:val="3"/>
  </w:num>
  <w:num w:numId="7" w16cid:durableId="597950489">
    <w:abstractNumId w:val="2"/>
  </w:num>
  <w:num w:numId="8" w16cid:durableId="90009233">
    <w:abstractNumId w:val="1"/>
  </w:num>
  <w:num w:numId="9" w16cid:durableId="794182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7204D"/>
    <w:rsid w:val="00AA1D8D"/>
    <w:rsid w:val="00B47730"/>
    <w:rsid w:val="00CB0664"/>
    <w:rsid w:val="00DA1F8E"/>
    <w:rsid w:val="00EF1724"/>
    <w:rsid w:val="00FC693F"/>
    <w:rsid w:val="00FF1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182404"/>
  <w14:defaultImageDpi w14:val="300"/>
  <w15:docId w15:val="{3C835C59-F0BA-458A-ADB2-34669A662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/>
    </w:pPr>
    <w:rPr>
      <w:rFonts w:ascii="Times New Roman" w:eastAsia="Times New Roman" w:hAnsi="Times New Roman"/>
      <w:sz w:val="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">
    <w:name w:val="Clause"/>
    <w:pPr>
      <w:tabs>
        <w:tab w:val="left" w:pos="709"/>
      </w:tabs>
      <w:spacing w:after="100"/>
      <w:ind w:left="709" w:hanging="709"/>
      <w:jc w:val="both"/>
    </w:pPr>
    <w:rPr>
      <w:rFonts w:ascii="Times New Roman" w:eastAsia="Times New Roman" w:hAnsi="Times New Roman"/>
      <w:sz w:val="26"/>
    </w:rPr>
  </w:style>
  <w:style w:type="paragraph" w:customStyle="1" w:styleId="AppendixTitle">
    <w:name w:val="Appendix Title"/>
    <w:pPr>
      <w:spacing w:before="200"/>
      <w:jc w:val="center"/>
    </w:pPr>
    <w:rPr>
      <w:rFonts w:ascii="Times New Roman" w:eastAsia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3534</Words>
  <Characters>20148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рабочих программах - образец</dc:title>
  <dc:subject>Локальный нормативный акт общеобразовательной организации</dc:subject>
  <dc:creator>АНО «НОЦ ПЕДПРОЕКТОВ»; педпроект.рф</dc:creator>
  <cp:keywords>рабочие программы, ФГОС, ФОП, локальный акт, Конструктор ЕДСОО</cp:keywords>
  <dc:description>Нормативная база проверена по состоянию на 24.08.2026</dc:description>
  <cp:lastModifiedBy>АНО «НОЦ ПЕДПРОЕКТОВ»</cp:lastModifiedBy>
  <cp:revision>3</cp:revision>
  <dcterms:created xsi:type="dcterms:W3CDTF">2013-12-23T23:15:00Z</dcterms:created>
  <dcterms:modified xsi:type="dcterms:W3CDTF">2026-08-25T05:41:00Z</dcterms:modified>
  <cp:category/>
</cp:coreProperties>
</file>