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79C7" w14:textId="77777777" w:rsidR="00B23EB9" w:rsidRPr="00FD0B8A" w:rsidRDefault="00B23EB9" w:rsidP="00B23EB9">
      <w:pPr>
        <w:spacing w:before="720" w:after="200"/>
        <w:jc w:val="center"/>
        <w:rPr>
          <w:lang w:val="ru-RU"/>
        </w:rPr>
      </w:pPr>
      <w:bookmarkStart w:id="0" w:name="_Hlk236706415"/>
      <w:r w:rsidRPr="00FD0B8A">
        <w:rPr>
          <w:noProof/>
          <w:lang w:val="ru-RU"/>
        </w:rPr>
        <w:drawing>
          <wp:inline distT="0" distB="0" distL="0" distR="0" wp14:anchorId="2358292D" wp14:editId="083058DA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3A40E" w14:textId="77777777" w:rsidR="00B23EB9" w:rsidRPr="00FD0B8A" w:rsidRDefault="00B23EB9" w:rsidP="00B23EB9">
      <w:pPr>
        <w:jc w:val="center"/>
        <w:rPr>
          <w:lang w:val="ru-RU"/>
        </w:rPr>
      </w:pPr>
      <w:r w:rsidRPr="00FD0B8A">
        <w:rPr>
          <w:b/>
          <w:bCs/>
          <w:color w:val="000A43"/>
          <w:szCs w:val="24"/>
          <w:lang w:val="ru-RU"/>
        </w:rPr>
        <w:t>АНО «Научно-образовательный центр педагогических проектов»</w:t>
      </w:r>
    </w:p>
    <w:p w14:paraId="41C981FB" w14:textId="77777777" w:rsidR="00B23EB9" w:rsidRPr="00FD0B8A" w:rsidRDefault="00B23EB9" w:rsidP="00B23EB9">
      <w:pPr>
        <w:pBdr>
          <w:bottom w:val="single" w:sz="8" w:space="1" w:color="000A43"/>
        </w:pBdr>
        <w:spacing w:before="80" w:after="200"/>
        <w:rPr>
          <w:lang w:val="ru-RU"/>
        </w:rPr>
      </w:pPr>
    </w:p>
    <w:bookmarkEnd w:id="0"/>
    <w:p w14:paraId="6A8C4C4D" w14:textId="77777777" w:rsidR="00B23EB9" w:rsidRPr="00FD0B8A" w:rsidRDefault="00B23EB9" w:rsidP="00B23EB9">
      <w:pPr>
        <w:spacing w:after="200"/>
        <w:jc w:val="center"/>
        <w:rPr>
          <w:lang w:val="ru-RU"/>
        </w:rPr>
      </w:pPr>
      <w:r w:rsidRPr="006453B1">
        <w:rPr>
          <w:b/>
          <w:color w:val="000A43"/>
          <w:sz w:val="32"/>
          <w:lang w:val="ru-RU"/>
        </w:rPr>
        <w:t>МЕТОДИЧЕСКОЕ ПОСОБИЕ</w:t>
      </w:r>
    </w:p>
    <w:p w14:paraId="5DEE6F35" w14:textId="77777777" w:rsidR="002A5439" w:rsidRPr="00B23EB9" w:rsidRDefault="002A5439">
      <w:pPr>
        <w:rPr>
          <w:lang w:val="ru-RU"/>
        </w:rPr>
      </w:pPr>
    </w:p>
    <w:p w14:paraId="1F2D36F9" w14:textId="77777777" w:rsidR="002A5439" w:rsidRPr="00B23EB9" w:rsidRDefault="00FB55C3">
      <w:pPr>
        <w:spacing w:after="160"/>
        <w:jc w:val="center"/>
        <w:rPr>
          <w:lang w:val="ru-RU"/>
        </w:rPr>
      </w:pPr>
      <w:r w:rsidRPr="00B23EB9">
        <w:rPr>
          <w:b/>
          <w:sz w:val="52"/>
          <w:lang w:val="ru-RU"/>
        </w:rPr>
        <w:t>ПЛАН РАБОТЫ ПЕДАГОГА-ПСИХОЛОГА ДОШКОЛЬНОЙ ОБРАЗОВАТЕЛЬНОЙ ОРГАНИЗАЦИИ</w:t>
      </w:r>
    </w:p>
    <w:p w14:paraId="24A2A575" w14:textId="77777777" w:rsidR="002A5439" w:rsidRPr="00B23EB9" w:rsidRDefault="00FB55C3">
      <w:pPr>
        <w:spacing w:after="280"/>
        <w:jc w:val="center"/>
        <w:rPr>
          <w:lang w:val="ru-RU"/>
        </w:rPr>
      </w:pPr>
      <w:r w:rsidRPr="00B23EB9">
        <w:rPr>
          <w:b/>
          <w:sz w:val="40"/>
          <w:lang w:val="ru-RU"/>
        </w:rPr>
        <w:t>на 2026–2027 учебный год</w:t>
      </w:r>
    </w:p>
    <w:p w14:paraId="0EB2396C" w14:textId="77777777" w:rsidR="002A5439" w:rsidRPr="00B23EB9" w:rsidRDefault="00FB55C3">
      <w:pPr>
        <w:jc w:val="center"/>
        <w:rPr>
          <w:lang w:val="ru-RU"/>
        </w:rPr>
      </w:pPr>
      <w:r w:rsidRPr="00B23EB9">
        <w:rPr>
          <w:sz w:val="22"/>
          <w:lang w:val="ru-RU"/>
        </w:rPr>
        <w:t xml:space="preserve">Готовый годовой план, циклограммы, помесячный план, система мониторинга и редактируемые приложения. Для </w:t>
      </w:r>
      <w:r w:rsidRPr="00B23EB9">
        <w:rPr>
          <w:sz w:val="22"/>
          <w:lang w:val="ru-RU"/>
        </w:rPr>
        <w:t>педагогов-психологов детских садов общеразвивающей, комбинированной и компенсирующей направленности, дошкольных отделений и групп при общеобразовательных организациях</w:t>
      </w:r>
    </w:p>
    <w:p w14:paraId="66519563" w14:textId="77777777" w:rsidR="002A5439" w:rsidRPr="00B23EB9" w:rsidRDefault="00FB55C3">
      <w:pPr>
        <w:jc w:val="center"/>
        <w:rPr>
          <w:lang w:val="ru-RU"/>
        </w:rPr>
      </w:pPr>
      <w:r w:rsidRPr="00B23EB9">
        <w:rPr>
          <w:b/>
          <w:lang w:val="ru-RU"/>
        </w:rPr>
        <w:t>Перед утверждением плана обязательна проверка актуальности нормативных документов</w:t>
      </w:r>
    </w:p>
    <w:p w14:paraId="62DCD6CC" w14:textId="77777777" w:rsidR="002A5439" w:rsidRPr="00B23EB9" w:rsidRDefault="002A5439">
      <w:pPr>
        <w:rPr>
          <w:lang w:val="ru-RU"/>
        </w:rPr>
      </w:pPr>
    </w:p>
    <w:p w14:paraId="4D293629" w14:textId="77777777" w:rsidR="002A5439" w:rsidRPr="00B23EB9" w:rsidRDefault="002A5439">
      <w:pPr>
        <w:rPr>
          <w:lang w:val="ru-RU"/>
        </w:rPr>
      </w:pPr>
    </w:p>
    <w:p w14:paraId="410FABDF" w14:textId="77777777" w:rsidR="002A5439" w:rsidRPr="00B23EB9" w:rsidRDefault="002A5439">
      <w:pPr>
        <w:rPr>
          <w:lang w:val="ru-RU"/>
        </w:rPr>
      </w:pPr>
    </w:p>
    <w:p w14:paraId="11414FD9" w14:textId="77777777" w:rsidR="002A5439" w:rsidRPr="00B23EB9" w:rsidRDefault="002A5439">
      <w:pPr>
        <w:rPr>
          <w:lang w:val="ru-RU"/>
        </w:rPr>
      </w:pPr>
    </w:p>
    <w:p w14:paraId="11A0F666" w14:textId="77777777" w:rsidR="002A5439" w:rsidRPr="00B23EB9" w:rsidRDefault="002A5439">
      <w:pPr>
        <w:rPr>
          <w:lang w:val="ru-RU"/>
        </w:rPr>
      </w:pPr>
    </w:p>
    <w:p w14:paraId="6719743B" w14:textId="77777777" w:rsidR="002A5439" w:rsidRPr="00B23EB9" w:rsidRDefault="002A5439">
      <w:pPr>
        <w:rPr>
          <w:lang w:val="ru-RU"/>
        </w:rPr>
      </w:pPr>
    </w:p>
    <w:p w14:paraId="568CD8B8" w14:textId="77777777" w:rsidR="002A5439" w:rsidRPr="00B23EB9" w:rsidRDefault="002A5439">
      <w:pPr>
        <w:rPr>
          <w:lang w:val="ru-RU"/>
        </w:rPr>
      </w:pPr>
    </w:p>
    <w:p w14:paraId="35F47F5F" w14:textId="77777777" w:rsidR="002A5439" w:rsidRPr="00B23EB9" w:rsidRDefault="002A5439">
      <w:pPr>
        <w:spacing w:after="0"/>
        <w:jc w:val="center"/>
        <w:rPr>
          <w:lang w:val="ru-RU"/>
        </w:rPr>
      </w:pPr>
    </w:p>
    <w:p w14:paraId="7FC729B0" w14:textId="77777777" w:rsidR="002A5439" w:rsidRDefault="00FB55C3">
      <w:pPr>
        <w:spacing w:after="0"/>
        <w:jc w:val="center"/>
      </w:pPr>
      <w:r>
        <w:t>2026</w:t>
      </w:r>
    </w:p>
    <w:p w14:paraId="3D718B25" w14:textId="47F3DB83" w:rsidR="00B23EB9" w:rsidRDefault="00B23EB9" w:rsidP="00B23EB9">
      <w:pPr>
        <w:tabs>
          <w:tab w:val="left" w:pos="5424"/>
        </w:tabs>
      </w:pPr>
      <w:r>
        <w:tab/>
      </w:r>
    </w:p>
    <w:p w14:paraId="16973E66" w14:textId="5DAC7E2E" w:rsidR="002A5439" w:rsidRDefault="00FB55C3" w:rsidP="00B23EB9">
      <w:pPr>
        <w:tabs>
          <w:tab w:val="left" w:pos="5424"/>
        </w:tabs>
      </w:pPr>
      <w:r w:rsidRPr="00B23EB9">
        <w:br w:type="page"/>
      </w:r>
      <w:r w:rsidR="00B23EB9">
        <w:lastRenderedPageBreak/>
        <w:tab/>
      </w:r>
    </w:p>
    <w:p w14:paraId="43419377" w14:textId="77777777" w:rsidR="002A5439" w:rsidRDefault="00FB55C3">
      <w:pPr>
        <w:spacing w:after="200"/>
        <w:jc w:val="center"/>
      </w:pPr>
      <w:r>
        <w:rPr>
          <w:b/>
          <w:sz w:val="28"/>
        </w:rPr>
        <w:t>СОДЕРЖАНИЕ</w:t>
      </w:r>
    </w:p>
    <w:p w14:paraId="45C30FDA" w14:textId="77777777" w:rsidR="00B23EB9" w:rsidRDefault="00FB55C3">
      <w:pPr>
        <w:pStyle w:val="14"/>
        <w:tabs>
          <w:tab w:val="right" w:leader="dot" w:pos="9629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7045515" w:history="1">
        <w:r w:rsidR="00B23EB9" w:rsidRPr="00D05F4B">
          <w:rPr>
            <w:rStyle w:val="affb"/>
            <w:noProof/>
            <w:lang w:val="ru-RU" w:eastAsia="ru-RU"/>
          </w:rPr>
          <w:t>ПРИНЯТЫЕ СОКРАЩЕНИЯ</w:t>
        </w:r>
        <w:r w:rsidR="00B23EB9">
          <w:rPr>
            <w:noProof/>
            <w:webHidden/>
          </w:rPr>
          <w:tab/>
        </w:r>
        <w:r w:rsidR="00B23EB9">
          <w:rPr>
            <w:noProof/>
            <w:webHidden/>
          </w:rPr>
          <w:fldChar w:fldCharType="begin"/>
        </w:r>
        <w:r w:rsidR="00B23EB9">
          <w:rPr>
            <w:noProof/>
            <w:webHidden/>
          </w:rPr>
          <w:instrText xml:space="preserve"> PAGEREF _Toc237045515 \h </w:instrText>
        </w:r>
        <w:r w:rsidR="00B23EB9">
          <w:rPr>
            <w:noProof/>
            <w:webHidden/>
          </w:rPr>
        </w:r>
        <w:r w:rsidR="00B23EB9">
          <w:rPr>
            <w:noProof/>
            <w:webHidden/>
          </w:rPr>
          <w:fldChar w:fldCharType="separate"/>
        </w:r>
        <w:r w:rsidR="00B23EB9">
          <w:rPr>
            <w:noProof/>
            <w:webHidden/>
          </w:rPr>
          <w:t>6</w:t>
        </w:r>
        <w:r w:rsidR="00B23EB9">
          <w:rPr>
            <w:noProof/>
            <w:webHidden/>
          </w:rPr>
          <w:fldChar w:fldCharType="end"/>
        </w:r>
      </w:hyperlink>
    </w:p>
    <w:p w14:paraId="6743ECF1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16" w:history="1">
        <w:r w:rsidRPr="00D05F4B">
          <w:rPr>
            <w:rStyle w:val="affb"/>
            <w:noProof/>
            <w:lang w:val="ru-RU" w:eastAsia="ru-RU"/>
          </w:rPr>
          <w:t>РАЗДЕЛ 1. ТИТУЛЬНЫЙ ЛИСТ (ШАБЛОН)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3E5D615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17" w:history="1">
        <w:r w:rsidRPr="00D05F4B">
          <w:rPr>
            <w:rStyle w:val="affb"/>
            <w:noProof/>
            <w:lang w:val="ru-RU" w:eastAsia="ru-RU"/>
          </w:rPr>
          <w:t>РАЗДЕЛ 2. АННОТАЦИЯ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352B920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18" w:history="1">
        <w:r w:rsidRPr="00D05F4B">
          <w:rPr>
            <w:rStyle w:val="affb"/>
            <w:noProof/>
            <w:lang w:val="ru-RU" w:eastAsia="ru-RU"/>
          </w:rPr>
          <w:t>РАЗДЕЛ 3. 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94BDC4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19" w:history="1">
        <w:r w:rsidRPr="00D05F4B">
          <w:rPr>
            <w:rStyle w:val="affb"/>
            <w:noProof/>
            <w:lang w:val="ru-RU" w:eastAsia="ru-RU"/>
          </w:rPr>
          <w:t>3.1. Роль педагога-психолога в дошкольной образовательной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040EA6F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0" w:history="1">
        <w:r w:rsidRPr="00D05F4B">
          <w:rPr>
            <w:rStyle w:val="affb"/>
            <w:noProof/>
            <w:lang w:val="ru-RU" w:eastAsia="ru-RU"/>
          </w:rPr>
          <w:t>3.2. Отличия работы в дошкольной организации от работы в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56E832E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1" w:history="1">
        <w:r w:rsidRPr="00D05F4B">
          <w:rPr>
            <w:rStyle w:val="affb"/>
            <w:noProof/>
            <w:lang w:val="ru-RU" w:eastAsia="ru-RU"/>
          </w:rPr>
          <w:t>3.3. Основные принципы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BAB7A43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2" w:history="1">
        <w:r w:rsidRPr="00D05F4B">
          <w:rPr>
            <w:rStyle w:val="affb"/>
            <w:noProof/>
            <w:lang w:val="ru-RU" w:eastAsia="ru-RU"/>
          </w:rPr>
          <w:t>3.4. Особенность оценки развития в дошкольном возрасте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C7E548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3" w:history="1">
        <w:r w:rsidRPr="00D05F4B">
          <w:rPr>
            <w:rStyle w:val="affb"/>
            <w:noProof/>
            <w:lang w:val="ru-RU" w:eastAsia="ru-RU"/>
          </w:rPr>
          <w:t>3.5. Границы профессиональной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7D8001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4" w:history="1">
        <w:r w:rsidRPr="00D05F4B">
          <w:rPr>
            <w:rStyle w:val="affb"/>
            <w:noProof/>
            <w:lang w:val="ru-RU" w:eastAsia="ru-RU"/>
          </w:rPr>
          <w:t>3.6. Правила использования и адаптации пособия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AA492B5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25" w:history="1">
        <w:r w:rsidRPr="00D05F4B">
          <w:rPr>
            <w:rStyle w:val="affb"/>
            <w:noProof/>
            <w:lang w:val="ru-RU" w:eastAsia="ru-RU"/>
          </w:rPr>
          <w:t>РАЗДЕЛ 4. ИНСТРУКЦИЯ ПО БЫСТРОЙ АДАПТАЦИИ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69D1CC5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6" w:history="1">
        <w:r w:rsidRPr="00D05F4B">
          <w:rPr>
            <w:rStyle w:val="affb"/>
            <w:noProof/>
            <w:lang w:val="ru-RU" w:eastAsia="ru-RU"/>
          </w:rPr>
          <w:t>4.1. Алгоритм «Как подготовить план к утверждению за 30–40 минут»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4658471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7" w:history="1">
        <w:r w:rsidRPr="00D05F4B">
          <w:rPr>
            <w:rStyle w:val="affb"/>
            <w:noProof/>
            <w:lang w:val="ru-RU" w:eastAsia="ru-RU"/>
          </w:rPr>
          <w:t>4.2. Что можно оставить без изменений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596927C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28" w:history="1">
        <w:r w:rsidRPr="00D05F4B">
          <w:rPr>
            <w:rStyle w:val="affb"/>
            <w:noProof/>
            <w:lang w:val="ru-RU" w:eastAsia="ru-RU"/>
          </w:rPr>
          <w:t>4.3. Чек-лист подготовки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C7E51B3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29" w:history="1">
        <w:r w:rsidRPr="00D05F4B">
          <w:rPr>
            <w:rStyle w:val="affb"/>
            <w:noProof/>
            <w:lang w:val="ru-RU" w:eastAsia="ru-RU"/>
          </w:rPr>
          <w:t>РАЗДЕЛ 5. ПАСПОРТ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51111C7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30" w:history="1">
        <w:r w:rsidRPr="00D05F4B">
          <w:rPr>
            <w:rStyle w:val="affb"/>
            <w:noProof/>
            <w:lang w:val="ru-RU" w:eastAsia="ru-RU"/>
          </w:rPr>
          <w:t>РАЗДЕЛ 6. ПОЯСНИТЕЛЬНАЯ 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AE3B94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31" w:history="1">
        <w:r w:rsidRPr="00D05F4B">
          <w:rPr>
            <w:rStyle w:val="affb"/>
            <w:noProof/>
            <w:lang w:val="ru-RU" w:eastAsia="ru-RU"/>
          </w:rPr>
          <w:t>Принципы и правовые условия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D4815FD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32" w:history="1">
        <w:r w:rsidRPr="00D05F4B">
          <w:rPr>
            <w:rStyle w:val="affb"/>
            <w:noProof/>
            <w:lang w:val="ru-RU" w:eastAsia="ru-RU"/>
          </w:rPr>
          <w:t>РАЗДЕЛ 7. НОРМАТИВНО-ПРАВОВАЯ И МЕТОДИЧЕСКАЯ БАЗА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180570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33" w:history="1">
        <w:r w:rsidRPr="00D05F4B">
          <w:rPr>
            <w:rStyle w:val="affb"/>
            <w:noProof/>
            <w:lang w:val="ru-RU" w:eastAsia="ru-RU"/>
          </w:rPr>
          <w:t>Федеральные нормативные правовые акты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397E31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34" w:history="1">
        <w:r w:rsidRPr="00D05F4B">
          <w:rPr>
            <w:rStyle w:val="affb"/>
            <w:noProof/>
            <w:lang w:val="ru-RU" w:eastAsia="ru-RU"/>
          </w:rPr>
          <w:t>Организационно-распорядительные и методические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4EFB5A2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35" w:history="1">
        <w:r w:rsidRPr="00D05F4B">
          <w:rPr>
            <w:rStyle w:val="affb"/>
            <w:noProof/>
            <w:lang w:val="ru-RU" w:eastAsia="ru-RU"/>
          </w:rPr>
          <w:t>Региональные, муниципальные и локальные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B17DE65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36" w:history="1">
        <w:r w:rsidRPr="00D05F4B">
          <w:rPr>
            <w:rStyle w:val="affb"/>
            <w:noProof/>
            <w:lang w:val="ru-RU" w:eastAsia="ru-RU"/>
          </w:rPr>
          <w:t>Изменения, вступающие в силу с 1 сентября 2026 года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DBB9AA9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37" w:history="1">
        <w:r w:rsidRPr="00D05F4B">
          <w:rPr>
            <w:rStyle w:val="affb"/>
            <w:noProof/>
            <w:lang w:val="ru-RU" w:eastAsia="ru-RU"/>
          </w:rPr>
          <w:t>РАЗДЕЛ 8. АНАЛИЗ РАБОТЫ ЗА ПРЕДЫДУЩИЙ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1293AA9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38" w:history="1">
        <w:r w:rsidRPr="00D05F4B">
          <w:rPr>
            <w:rStyle w:val="affb"/>
            <w:noProof/>
            <w:lang w:val="ru-RU" w:eastAsia="ru-RU"/>
          </w:rPr>
          <w:t>РАЗДЕЛ 9. ЦЕЛЬ, ЗАДАЧИ И ПРИОРИТЕТЫ НА 2026–2027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5BC2336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39" w:history="1">
        <w:r w:rsidRPr="00D05F4B">
          <w:rPr>
            <w:rStyle w:val="affb"/>
            <w:noProof/>
            <w:lang w:val="ru-RU" w:eastAsia="ru-RU"/>
          </w:rPr>
          <w:t>РАЗДЕЛ 10. ОСНОВНЫЕ НАПРАВЛЕНИЯ ДЕЯТЕЛЬНОСТИ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D9FA2D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0" w:history="1">
        <w:r w:rsidRPr="00D05F4B">
          <w:rPr>
            <w:rStyle w:val="affb"/>
            <w:noProof/>
            <w:lang w:val="ru-RU" w:eastAsia="ru-RU"/>
          </w:rPr>
          <w:t>10.1. Психологическая 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036CBE0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1" w:history="1">
        <w:r w:rsidRPr="00D05F4B">
          <w:rPr>
            <w:rStyle w:val="affb"/>
            <w:noProof/>
            <w:lang w:val="ru-RU" w:eastAsia="ru-RU"/>
          </w:rPr>
          <w:t>10.2. Коррекционно-развивающая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1382BF0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2" w:history="1">
        <w:r w:rsidRPr="00D05F4B">
          <w:rPr>
            <w:rStyle w:val="affb"/>
            <w:noProof/>
            <w:lang w:val="ru-RU" w:eastAsia="ru-RU"/>
          </w:rPr>
          <w:t>10.3. Психологическое консультирование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2FA6EAE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3" w:history="1">
        <w:r w:rsidRPr="00D05F4B">
          <w:rPr>
            <w:rStyle w:val="affb"/>
            <w:noProof/>
            <w:lang w:val="ru-RU" w:eastAsia="ru-RU"/>
          </w:rPr>
          <w:t>10.4. Психологическое просвещение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C74D08C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4" w:history="1">
        <w:r w:rsidRPr="00D05F4B">
          <w:rPr>
            <w:rStyle w:val="affb"/>
            <w:noProof/>
            <w:lang w:val="ru-RU" w:eastAsia="ru-RU"/>
          </w:rPr>
          <w:t>10.5. Психопрофилактика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8713B5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5" w:history="1">
        <w:r w:rsidRPr="00D05F4B">
          <w:rPr>
            <w:rStyle w:val="affb"/>
            <w:noProof/>
            <w:lang w:val="ru-RU" w:eastAsia="ru-RU"/>
          </w:rPr>
          <w:t>10.6. Психологическая экспертиза комфортности и безопасности образовательной среды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AFE401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6" w:history="1">
        <w:r w:rsidRPr="00D05F4B">
          <w:rPr>
            <w:rStyle w:val="affb"/>
            <w:noProof/>
            <w:lang w:val="ru-RU" w:eastAsia="ru-RU"/>
          </w:rPr>
          <w:t>10.7. Организационно-методическая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6ED70C5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7" w:history="1">
        <w:r w:rsidRPr="00D05F4B">
          <w:rPr>
            <w:rStyle w:val="affb"/>
            <w:noProof/>
            <w:lang w:val="ru-RU" w:eastAsia="ru-RU"/>
          </w:rPr>
          <w:t>10.8. Аналитическая деятельность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E0C1B2C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8" w:history="1">
        <w:r w:rsidRPr="00D05F4B">
          <w:rPr>
            <w:rStyle w:val="affb"/>
            <w:noProof/>
            <w:lang w:val="ru-RU" w:eastAsia="ru-RU"/>
          </w:rPr>
          <w:t>10.9. Участие в психолого-педагогическом консилиуме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17B262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49" w:history="1">
        <w:r w:rsidRPr="00D05F4B">
          <w:rPr>
            <w:rStyle w:val="affb"/>
            <w:noProof/>
            <w:lang w:val="ru-RU" w:eastAsia="ru-RU"/>
          </w:rPr>
          <w:t>10.10. Межведомственное взаимодействие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C735E5C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0" w:history="1">
        <w:r w:rsidRPr="00D05F4B">
          <w:rPr>
            <w:rStyle w:val="affb"/>
            <w:noProof/>
            <w:lang w:val="ru-RU" w:eastAsia="ru-RU"/>
          </w:rPr>
          <w:t>10.11. Экстренная и кризисная психологическая помощь в пределах компетенции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0F7F877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51" w:history="1">
        <w:r w:rsidRPr="00D05F4B">
          <w:rPr>
            <w:rStyle w:val="affb"/>
            <w:noProof/>
            <w:lang w:val="ru-RU" w:eastAsia="ru-RU"/>
          </w:rPr>
          <w:t>РАЗДЕЛ 11. ЦЕЛЕВЫЕ ГРУППЫ СОПРОВОЖДЕНИЯ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403CF9C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2" w:history="1">
        <w:r w:rsidRPr="00D05F4B">
          <w:rPr>
            <w:rStyle w:val="affb"/>
            <w:noProof/>
            <w:lang w:val="ru-RU" w:eastAsia="ru-RU"/>
          </w:rPr>
          <w:t>11.0. Целевые группы, определённые Концепцией развития системы психолого-педагогической помощи до 2030 года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140808B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3" w:history="1">
        <w:r w:rsidRPr="00D05F4B">
          <w:rPr>
            <w:rStyle w:val="affb"/>
            <w:noProof/>
            <w:lang w:val="ru-RU" w:eastAsia="ru-RU"/>
          </w:rPr>
          <w:t>11.1. Вновь поступившие дети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2902B7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4" w:history="1">
        <w:r w:rsidRPr="00D05F4B">
          <w:rPr>
            <w:rStyle w:val="affb"/>
            <w:noProof/>
            <w:lang w:val="ru-RU" w:eastAsia="ru-RU"/>
          </w:rPr>
          <w:t>11.2. Дети группы раннего возраста (1,5–3 года)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FE12FD4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5" w:history="1">
        <w:r w:rsidRPr="00D05F4B">
          <w:rPr>
            <w:rStyle w:val="affb"/>
            <w:noProof/>
            <w:lang w:val="ru-RU" w:eastAsia="ru-RU"/>
          </w:rPr>
          <w:t>11.3. Дети младшей группы (3–4 года)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CF4B48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6" w:history="1">
        <w:r w:rsidRPr="00D05F4B">
          <w:rPr>
            <w:rStyle w:val="affb"/>
            <w:noProof/>
            <w:lang w:val="ru-RU" w:eastAsia="ru-RU"/>
          </w:rPr>
          <w:t>11.4. Дети средней и старшей групп (4–6 лет)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2BF6B93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7" w:history="1">
        <w:r w:rsidRPr="00D05F4B">
          <w:rPr>
            <w:rStyle w:val="affb"/>
            <w:noProof/>
            <w:lang w:val="ru-RU" w:eastAsia="ru-RU"/>
          </w:rPr>
          <w:t>11.5. Дети подготовительной к школе группы (6–7 лет)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748EC4E2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8" w:history="1">
        <w:r w:rsidRPr="00D05F4B">
          <w:rPr>
            <w:rStyle w:val="affb"/>
            <w:noProof/>
            <w:lang w:val="ru-RU" w:eastAsia="ru-RU"/>
          </w:rPr>
          <w:t>11.6. Дети с ОВЗ и инвалидностью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2424142E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59" w:history="1">
        <w:r w:rsidRPr="00D05F4B">
          <w:rPr>
            <w:rStyle w:val="affb"/>
            <w:noProof/>
            <w:lang w:val="ru-RU" w:eastAsia="ru-RU"/>
          </w:rPr>
          <w:t>11.7. Дети участников и ветеранов СВО; дети погибших и пропавших без вести военнослужащих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726E8C7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0" w:history="1">
        <w:r w:rsidRPr="00D05F4B">
          <w:rPr>
            <w:rStyle w:val="affb"/>
            <w:noProof/>
            <w:lang w:val="ru-RU" w:eastAsia="ru-RU"/>
          </w:rPr>
          <w:t>11.8. Дети-сироты и дети, находящиеся под опекой (попечительством)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ABCD962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1" w:history="1">
        <w:r w:rsidRPr="00D05F4B">
          <w:rPr>
            <w:rStyle w:val="affb"/>
            <w:noProof/>
            <w:lang w:val="ru-RU" w:eastAsia="ru-RU"/>
          </w:rPr>
          <w:t>11.9. Дети из семей группы риска и находящихся в социально опасном положении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9EC5C31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2" w:history="1">
        <w:r w:rsidRPr="00D05F4B">
          <w:rPr>
            <w:rStyle w:val="affb"/>
            <w:noProof/>
            <w:lang w:val="ru-RU" w:eastAsia="ru-RU"/>
          </w:rPr>
          <w:t>11.10. Дети с трудностями адаптации, поведения и эмоционального развития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B99AA9B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3" w:history="1">
        <w:r w:rsidRPr="00D05F4B">
          <w:rPr>
            <w:rStyle w:val="affb"/>
            <w:noProof/>
            <w:lang w:val="ru-RU" w:eastAsia="ru-RU"/>
          </w:rPr>
          <w:t>11.11. Дети, проявляющие выдающиеся способности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132B7E1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4" w:history="1">
        <w:r w:rsidRPr="00D05F4B">
          <w:rPr>
            <w:rStyle w:val="affb"/>
            <w:noProof/>
            <w:lang w:val="ru-RU" w:eastAsia="ru-RU"/>
          </w:rPr>
          <w:t>11.12. Дети, для которых русский язык не является родным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1C4F5B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5" w:history="1">
        <w:r w:rsidRPr="00D05F4B">
          <w:rPr>
            <w:rStyle w:val="affb"/>
            <w:noProof/>
            <w:lang w:val="ru-RU" w:eastAsia="ru-RU"/>
          </w:rPr>
          <w:t>11.13. Родители (законные представители)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C13A2E1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6" w:history="1">
        <w:r w:rsidRPr="00D05F4B">
          <w:rPr>
            <w:rStyle w:val="affb"/>
            <w:noProof/>
            <w:lang w:val="ru-RU" w:eastAsia="ru-RU"/>
          </w:rPr>
          <w:t>11.14. Педагогические работники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85C886D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67" w:history="1">
        <w:r w:rsidRPr="00D05F4B">
          <w:rPr>
            <w:rStyle w:val="affb"/>
            <w:noProof/>
            <w:lang w:val="ru-RU" w:eastAsia="ru-RU"/>
          </w:rPr>
          <w:t>РАЗДЕЛ 12. НЕДЕЛЬНАЯ ЦИКЛОГРАММА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0EA8CA6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68" w:history="1">
        <w:r w:rsidRPr="00D05F4B">
          <w:rPr>
            <w:rStyle w:val="affb"/>
            <w:noProof/>
            <w:lang w:val="ru-RU" w:eastAsia="ru-RU"/>
          </w:rPr>
          <w:t>РАЗДЕЛ 13. РАСЧЁТ НАГРУЗКИ И ПРАВИЛА ОГРАНИЧЕНИЯ ОБЪЁМА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12287FB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69" w:history="1">
        <w:r w:rsidRPr="00D05F4B">
          <w:rPr>
            <w:rStyle w:val="affb"/>
            <w:noProof/>
            <w:lang w:val="ru-RU" w:eastAsia="ru-RU"/>
          </w:rPr>
          <w:t>Годовая пропускная способность одной 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04C7938F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0" w:history="1">
        <w:r w:rsidRPr="00D05F4B">
          <w:rPr>
            <w:rStyle w:val="affb"/>
            <w:noProof/>
            <w:lang w:val="ru-RU" w:eastAsia="ru-RU"/>
          </w:rPr>
          <w:t>Две базовые модели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774939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1" w:history="1">
        <w:r w:rsidRPr="00D05F4B">
          <w:rPr>
            <w:rStyle w:val="affb"/>
            <w:noProof/>
            <w:lang w:val="ru-RU" w:eastAsia="ru-RU"/>
          </w:rPr>
          <w:t>Проверка выполнимости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E4EDC00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2" w:history="1">
        <w:r w:rsidRPr="00D05F4B">
          <w:rPr>
            <w:rStyle w:val="affb"/>
            <w:noProof/>
            <w:lang w:val="ru-RU" w:eastAsia="ru-RU"/>
          </w:rPr>
          <w:t>Готовый перечень сокращений для модели Б (7–12 групп)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25AC53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3" w:history="1">
        <w:r w:rsidRPr="00D05F4B">
          <w:rPr>
            <w:rStyle w:val="affb"/>
            <w:noProof/>
            <w:lang w:val="ru-RU" w:eastAsia="ru-RU"/>
          </w:rPr>
          <w:t>Если организация больше 12 групп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F4D9BD0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4" w:history="1">
        <w:r w:rsidRPr="00D05F4B">
          <w:rPr>
            <w:rStyle w:val="affb"/>
            <w:noProof/>
            <w:lang w:val="ru-RU" w:eastAsia="ru-RU"/>
          </w:rPr>
          <w:t>Ядро плана и банк вариативных мероприятий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4F5F4E8E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5" w:history="1">
        <w:r w:rsidRPr="00D05F4B">
          <w:rPr>
            <w:rStyle w:val="affb"/>
            <w:noProof/>
            <w:lang w:val="ru-RU" w:eastAsia="ru-RU"/>
          </w:rPr>
          <w:t>Порядок применения при подготовке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16558F2E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76" w:history="1">
        <w:r w:rsidRPr="00D05F4B">
          <w:rPr>
            <w:rStyle w:val="affb"/>
            <w:noProof/>
            <w:lang w:val="ru-RU" w:eastAsia="ru-RU"/>
          </w:rPr>
          <w:t>РАЗДЕЛ 14. ГРАФИК КОНСУЛЬТАЦИЙ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B629945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77" w:history="1">
        <w:r w:rsidRPr="00D05F4B">
          <w:rPr>
            <w:rStyle w:val="affb"/>
            <w:noProof/>
            <w:lang w:val="ru-RU" w:eastAsia="ru-RU"/>
          </w:rPr>
          <w:t>РАЗДЕЛ 15. ГОДОВАЯ ЦИКЛОГРАММА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09EE9CC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78" w:history="1">
        <w:r w:rsidRPr="00D05F4B">
          <w:rPr>
            <w:rStyle w:val="affb"/>
            <w:noProof/>
            <w:lang w:val="ru-RU" w:eastAsia="ru-RU"/>
          </w:rPr>
          <w:t>РАЗДЕЛ 16. ПОДРОБНЫЙ ПЛАН ПО НАПРАВЛЕНИЯМ ДЕЯТЕЛЬНОСТИ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B7C0928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79" w:history="1">
        <w:r w:rsidRPr="00D05F4B">
          <w:rPr>
            <w:rStyle w:val="affb"/>
            <w:noProof/>
            <w:lang w:val="ru-RU" w:eastAsia="ru-RU"/>
          </w:rPr>
          <w:t>16.1. Психологическая 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5078196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0" w:history="1">
        <w:r w:rsidRPr="00D05F4B">
          <w:rPr>
            <w:rStyle w:val="affb"/>
            <w:noProof/>
            <w:lang w:val="ru-RU" w:eastAsia="ru-RU"/>
          </w:rPr>
          <w:t>16.2. Коррекционно-развивающая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A733E0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1" w:history="1">
        <w:r w:rsidRPr="00D05F4B">
          <w:rPr>
            <w:rStyle w:val="affb"/>
            <w:noProof/>
            <w:lang w:val="ru-RU" w:eastAsia="ru-RU"/>
          </w:rPr>
          <w:t>16.3. Психологическое консультирование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21FD343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2" w:history="1">
        <w:r w:rsidRPr="00D05F4B">
          <w:rPr>
            <w:rStyle w:val="affb"/>
            <w:noProof/>
            <w:lang w:val="ru-RU" w:eastAsia="ru-RU"/>
          </w:rPr>
          <w:t>16.4. Психологическое просвещение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9F86BB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3" w:history="1">
        <w:r w:rsidRPr="00D05F4B">
          <w:rPr>
            <w:rStyle w:val="affb"/>
            <w:noProof/>
            <w:lang w:val="ru-RU" w:eastAsia="ru-RU"/>
          </w:rPr>
          <w:t>16.5. Психопрофилактика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A48EBB4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4" w:history="1">
        <w:r w:rsidRPr="00D05F4B">
          <w:rPr>
            <w:rStyle w:val="affb"/>
            <w:noProof/>
            <w:lang w:val="ru-RU" w:eastAsia="ru-RU"/>
          </w:rPr>
          <w:t>16.6. Психологическая экспертиза образовательной среды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2A870FE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5" w:history="1">
        <w:r w:rsidRPr="00D05F4B">
          <w:rPr>
            <w:rStyle w:val="affb"/>
            <w:noProof/>
            <w:lang w:val="ru-RU" w:eastAsia="ru-RU"/>
          </w:rPr>
          <w:t>16.7. Организационно-методическая и аналитическая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A7A4E57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86" w:history="1">
        <w:r w:rsidRPr="00D05F4B">
          <w:rPr>
            <w:rStyle w:val="affb"/>
            <w:noProof/>
            <w:lang w:val="ru-RU" w:eastAsia="ru-RU"/>
          </w:rPr>
          <w:t>16.8. Участие в ППк, межведомственное взаимодействие, кризисная помощь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11C1A46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87" w:history="1">
        <w:r w:rsidRPr="00D05F4B">
          <w:rPr>
            <w:rStyle w:val="affb"/>
            <w:noProof/>
            <w:lang w:val="ru-RU" w:eastAsia="ru-RU"/>
          </w:rPr>
          <w:t>РАЗДЕЛ 17. ПОМЕСЯЧНЫЙ ПЛАН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0E28D1E4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88" w:history="1">
        <w:r w:rsidRPr="00D05F4B">
          <w:rPr>
            <w:rStyle w:val="affb"/>
            <w:noProof/>
            <w:lang w:val="ru-RU" w:eastAsia="ru-RU"/>
          </w:rPr>
          <w:t>РАЗДЕЛ 18. СОПРОВОЖДЕНИЕ АДАПТАЦИИ ВНОВЬ ПОСТУПИВШИХ ДЕТЕЙ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F08BEDD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89" w:history="1">
        <w:r w:rsidRPr="00D05F4B">
          <w:rPr>
            <w:rStyle w:val="affb"/>
            <w:noProof/>
            <w:lang w:val="ru-RU" w:eastAsia="ru-RU"/>
          </w:rPr>
          <w:t>РАЗДЕЛ 19. ПСИХОЛОГИЧЕСКАЯ ГОТОВНОСТЬ К ШКОЛЬНОМУ ОБУЧЕНИЮ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D8F167A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0" w:history="1">
        <w:r w:rsidRPr="00D05F4B">
          <w:rPr>
            <w:rStyle w:val="affb"/>
            <w:noProof/>
            <w:lang w:val="ru-RU" w:eastAsia="ru-RU"/>
          </w:rPr>
          <w:t>РАЗДЕЛ 20. СОПРОВОЖДЕНИЕ ВОСПИТАННИКОВ С ОВЗ И ИНВАЛИДНОСТЬЮ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155E1945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1" w:history="1">
        <w:r w:rsidRPr="00D05F4B">
          <w:rPr>
            <w:rStyle w:val="affb"/>
            <w:noProof/>
            <w:lang w:val="ru-RU" w:eastAsia="ru-RU"/>
          </w:rPr>
          <w:t>РАЗДЕЛ 21. СОПРОВОЖДЕНИЕ ДЕТЕЙ УЧАСТНИКОВ И ВЕТЕРАНОВ СВО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55FC2277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2" w:history="1">
        <w:r w:rsidRPr="00D05F4B">
          <w:rPr>
            <w:rStyle w:val="affb"/>
            <w:noProof/>
            <w:lang w:val="ru-RU" w:eastAsia="ru-RU"/>
          </w:rPr>
          <w:t>РАЗДЕЛ 22. РАБОТА С СЕМЬЯМИ ГРУППЫ РИСКА И ПРОФИЛАКТИКА ЖЕСТОКОГО ОБРАЩЕНИЯ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44C30420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3" w:history="1">
        <w:r w:rsidRPr="00D05F4B">
          <w:rPr>
            <w:rStyle w:val="affb"/>
            <w:noProof/>
            <w:lang w:val="ru-RU" w:eastAsia="ru-RU"/>
          </w:rPr>
          <w:t>РАЗДЕЛ 23. АЛГОРИТМ ДЕЙСТВИЙ В КРИЗИСНОЙ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88211C0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4" w:history="1">
        <w:r w:rsidRPr="00D05F4B">
          <w:rPr>
            <w:rStyle w:val="affb"/>
            <w:noProof/>
            <w:lang w:val="ru-RU" w:eastAsia="ru-RU"/>
          </w:rPr>
          <w:t>РАЗДЕЛ 24. ТЕМАТИКА РАБОТЫ С ПЕДАГОГИЧЕСКИМ КОЛЛЕКТИВОМ И РОДИТЕЛЯМИ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00EFA93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95" w:history="1">
        <w:r w:rsidRPr="00D05F4B">
          <w:rPr>
            <w:rStyle w:val="affb"/>
            <w:noProof/>
            <w:lang w:val="ru-RU" w:eastAsia="ru-RU"/>
          </w:rPr>
          <w:t>24.1. Семинары и выступления для педагогических работников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053BCB93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96" w:history="1">
        <w:r w:rsidRPr="00D05F4B">
          <w:rPr>
            <w:rStyle w:val="affb"/>
            <w:noProof/>
            <w:lang w:val="ru-RU" w:eastAsia="ru-RU"/>
          </w:rPr>
          <w:t>24.2. Мероприятия для родителей (законных представителей)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61FD6E0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597" w:history="1">
        <w:r w:rsidRPr="00D05F4B">
          <w:rPr>
            <w:rStyle w:val="affb"/>
            <w:noProof/>
            <w:lang w:val="ru-RU" w:eastAsia="ru-RU"/>
          </w:rPr>
          <w:t>24.3. Информационные материалы для родителей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52735E57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8" w:history="1">
        <w:r w:rsidRPr="00D05F4B">
          <w:rPr>
            <w:rStyle w:val="affb"/>
            <w:noProof/>
            <w:lang w:val="ru-RU" w:eastAsia="ru-RU"/>
          </w:rPr>
          <w:t>РАЗДЕЛ 25. ПЕРЕЧЕНЬ ДОКУМЕНТАЦИИ ПЕДАГОГА-ПСИХОЛОГА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EF70EFE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599" w:history="1">
        <w:r w:rsidRPr="00D05F4B">
          <w:rPr>
            <w:rStyle w:val="affb"/>
            <w:noProof/>
            <w:lang w:val="ru-RU" w:eastAsia="ru-RU"/>
          </w:rPr>
          <w:t>РАЗДЕЛ 26. ПРОГНОЗИРУЕМЫЕ РЕЗУЛЬТАТЫ И ПОКАЗАТЕЛИ ЭФФЕКТИВНОСТИ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706E284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00" w:history="1">
        <w:r w:rsidRPr="00D05F4B">
          <w:rPr>
            <w:rStyle w:val="affb"/>
            <w:noProof/>
            <w:lang w:val="ru-RU" w:eastAsia="ru-RU"/>
          </w:rPr>
          <w:t>РАЗДЕЛ 27. МОНИТОРИНГ ЭФФЕКТИВНОСТИ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3E2CBD4B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01" w:history="1">
        <w:r w:rsidRPr="00D05F4B">
          <w:rPr>
            <w:rStyle w:val="affb"/>
            <w:noProof/>
            <w:lang w:val="ru-RU" w:eastAsia="ru-RU"/>
          </w:rPr>
          <w:t>РАЗДЕЛ 28. РИСКИ РЕАЛИЗАЦИИ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5566A9D5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02" w:history="1">
        <w:r w:rsidRPr="00D05F4B">
          <w:rPr>
            <w:rStyle w:val="affb"/>
            <w:noProof/>
            <w:lang w:val="ru-RU" w:eastAsia="ru-RU"/>
          </w:rPr>
          <w:t>РАЗДЕЛ 29. ВАРИАТИВНЫЕ МОДУЛИ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5E8E2413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3" w:history="1">
        <w:r w:rsidRPr="00D05F4B">
          <w:rPr>
            <w:rStyle w:val="affb"/>
            <w:noProof/>
            <w:lang w:val="ru-RU" w:eastAsia="ru-RU"/>
          </w:rPr>
          <w:t>27.1. Детский сад общеразвивающей направленности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0E0AC2A0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4" w:history="1">
        <w:r w:rsidRPr="00D05F4B">
          <w:rPr>
            <w:rStyle w:val="affb"/>
            <w:noProof/>
            <w:lang w:val="ru-RU" w:eastAsia="ru-RU"/>
          </w:rPr>
          <w:t>27.2. Организация с группами компенсирующей направленности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4DD91FCF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5" w:history="1">
        <w:r w:rsidRPr="00D05F4B">
          <w:rPr>
            <w:rStyle w:val="affb"/>
            <w:noProof/>
            <w:lang w:val="ru-RU" w:eastAsia="ru-RU"/>
          </w:rPr>
          <w:t>27.3. Дошкольное отделение или дошкольные группы при общеобразовательной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1DA61E12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6" w:history="1">
        <w:r w:rsidRPr="00D05F4B">
          <w:rPr>
            <w:rStyle w:val="affb"/>
            <w:noProof/>
            <w:lang w:val="ru-RU" w:eastAsia="ru-RU"/>
          </w:rPr>
          <w:t>27.4. Малокомплектный детский сад (до 3 групп, разновозрастные группы)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08DC522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7" w:history="1">
        <w:r w:rsidRPr="00D05F4B">
          <w:rPr>
            <w:rStyle w:val="affb"/>
            <w:noProof/>
            <w:lang w:val="ru-RU" w:eastAsia="ru-RU"/>
          </w:rPr>
          <w:t>27.5. Организация с несколькими педагогами-психологами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0748BC86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8" w:history="1">
        <w:r w:rsidRPr="00D05F4B">
          <w:rPr>
            <w:rStyle w:val="affb"/>
            <w:noProof/>
            <w:lang w:val="ru-RU" w:eastAsia="ru-RU"/>
          </w:rPr>
          <w:t>27.6. Работа на 0,5 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0C751B0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09" w:history="1">
        <w:r w:rsidRPr="00D05F4B">
          <w:rPr>
            <w:rStyle w:val="affb"/>
            <w:noProof/>
            <w:lang w:val="ru-RU" w:eastAsia="ru-RU"/>
          </w:rPr>
          <w:t>27.7. Работа на 1,5 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039B884F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10" w:history="1">
        <w:r w:rsidRPr="00D05F4B">
          <w:rPr>
            <w:rStyle w:val="affb"/>
            <w:noProof/>
            <w:lang w:val="ru-RU" w:eastAsia="ru-RU"/>
          </w:rPr>
          <w:t>РАЗДЕЛ 30. ПРАКТИЧЕСКИЕ 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00C8F63A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1" w:history="1">
        <w:r w:rsidRPr="00D05F4B">
          <w:rPr>
            <w:rStyle w:val="affb"/>
            <w:noProof/>
            <w:lang w:val="ru-RU" w:eastAsia="ru-RU"/>
          </w:rPr>
          <w:t>Приложение 1. Лист адаптации ребёнка к условиям дошкольной образовательной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389AB309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2" w:history="1">
        <w:r w:rsidRPr="00D05F4B">
          <w:rPr>
            <w:rStyle w:val="affb"/>
            <w:noProof/>
            <w:lang w:val="ru-RU" w:eastAsia="ru-RU"/>
          </w:rPr>
          <w:t>Приложение 2. Структура аналитической справки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21D3414E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3" w:history="1">
        <w:r w:rsidRPr="00D05F4B">
          <w:rPr>
            <w:rStyle w:val="affb"/>
            <w:noProof/>
            <w:lang w:val="ru-RU" w:eastAsia="ru-RU"/>
          </w:rPr>
          <w:t>Приложение 3. Структура отчёта за I полугодие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07D14E5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4" w:history="1">
        <w:r w:rsidRPr="00D05F4B">
          <w:rPr>
            <w:rStyle w:val="affb"/>
            <w:noProof/>
            <w:lang w:val="ru-RU" w:eastAsia="ru-RU"/>
          </w:rPr>
          <w:t>Приложение 4. Структура годового отчёта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19975A94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5" w:history="1">
        <w:r w:rsidRPr="00D05F4B">
          <w:rPr>
            <w:rStyle w:val="affb"/>
            <w:noProof/>
            <w:lang w:val="ru-RU" w:eastAsia="ru-RU"/>
          </w:rPr>
          <w:t>Приложение 5. Чек-лист готовности плана к утверждению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5E7A9AE2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16" w:history="1">
        <w:r w:rsidRPr="00D05F4B">
          <w:rPr>
            <w:rStyle w:val="affb"/>
            <w:noProof/>
            <w:lang w:val="ru-RU" w:eastAsia="ru-RU"/>
          </w:rPr>
          <w:t>РАЗДЕЛ 31. 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2094B602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17" w:history="1">
        <w:r w:rsidRPr="00D05F4B">
          <w:rPr>
            <w:rStyle w:val="affb"/>
            <w:noProof/>
            <w:lang w:val="ru-RU" w:eastAsia="ru-RU"/>
          </w:rPr>
          <w:t>РАЗДЕЛ 32. СПИСОК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4171F68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8" w:history="1">
        <w:r w:rsidRPr="00D05F4B">
          <w:rPr>
            <w:rStyle w:val="affb"/>
            <w:noProof/>
            <w:lang w:val="ru-RU" w:eastAsia="ru-RU"/>
          </w:rPr>
          <w:t>30.1. Нормативные правовые акты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61C807F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19" w:history="1">
        <w:r w:rsidRPr="00D05F4B">
          <w:rPr>
            <w:rStyle w:val="affb"/>
            <w:noProof/>
            <w:lang w:val="ru-RU" w:eastAsia="ru-RU"/>
          </w:rPr>
          <w:t>30.2. Организационно-распорядительные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0E7A45F5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20" w:history="1">
        <w:r w:rsidRPr="00D05F4B">
          <w:rPr>
            <w:rStyle w:val="affb"/>
            <w:noProof/>
            <w:lang w:val="ru-RU" w:eastAsia="ru-RU"/>
          </w:rPr>
          <w:t>30.3. Методические материалы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03DA75D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21" w:history="1">
        <w:r w:rsidRPr="00D05F4B">
          <w:rPr>
            <w:rStyle w:val="affb"/>
            <w:noProof/>
            <w:lang w:val="ru-RU" w:eastAsia="ru-RU"/>
          </w:rPr>
          <w:t>30.4. Официальные электронные ресурсы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6EE8590D" w14:textId="77777777" w:rsidR="00B23EB9" w:rsidRDefault="00B23EB9">
      <w:pPr>
        <w:pStyle w:val="2c"/>
        <w:tabs>
          <w:tab w:val="right" w:leader="dot" w:pos="9629"/>
        </w:tabs>
        <w:rPr>
          <w:noProof/>
        </w:rPr>
      </w:pPr>
      <w:hyperlink w:anchor="_Toc237045622" w:history="1">
        <w:r w:rsidRPr="00D05F4B">
          <w:rPr>
            <w:rStyle w:val="affb"/>
            <w:noProof/>
            <w:lang w:val="ru-RU" w:eastAsia="ru-RU"/>
          </w:rPr>
          <w:t>30.5. Региональные, муниципальные и локальные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62AD49A6" w14:textId="77777777" w:rsidR="00B23EB9" w:rsidRDefault="00B23EB9">
      <w:pPr>
        <w:pStyle w:val="14"/>
        <w:tabs>
          <w:tab w:val="right" w:leader="dot" w:pos="9629"/>
        </w:tabs>
        <w:rPr>
          <w:noProof/>
        </w:rPr>
      </w:pPr>
      <w:hyperlink w:anchor="_Toc237045623" w:history="1">
        <w:r w:rsidRPr="00D05F4B">
          <w:rPr>
            <w:rStyle w:val="affb"/>
            <w:noProof/>
            <w:lang w:val="ru-RU" w:eastAsia="ru-RU"/>
          </w:rPr>
          <w:t>РАЗДЕЛ 33. ПЕРЕЧЕНЬ ПОЗИЦИЙ, КОТОРЫЕ ПЕДАГОГ-ПСИХОЛОГ ЗАПОЛНЯЕТ И ПРОВЕРЯЕТ ПЕРЕД УТВЕРЖДЕНИЕМ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2CEF3DF2" w14:textId="77777777" w:rsidR="002A5439" w:rsidRDefault="00FB55C3">
      <w:pPr>
        <w:tabs>
          <w:tab w:val="right" w:leader="dot" w:pos="9600"/>
        </w:tabs>
        <w:spacing w:after="20" w:line="240" w:lineRule="auto"/>
        <w:ind w:right="113"/>
      </w:pPr>
      <w:r>
        <w:fldChar w:fldCharType="end"/>
      </w:r>
    </w:p>
    <w:p w14:paraId="7128422E" w14:textId="77777777" w:rsidR="002A5439" w:rsidRDefault="00FB55C3">
      <w:r>
        <w:br w:type="page"/>
      </w:r>
    </w:p>
    <w:p w14:paraId="307FD3AD" w14:textId="77777777" w:rsidR="002A5439" w:rsidRDefault="00FB55C3">
      <w:pPr>
        <w:pStyle w:val="1"/>
        <w:keepNext w:val="0"/>
        <w:spacing w:before="320" w:after="160"/>
      </w:pPr>
      <w:bookmarkStart w:id="1" w:name="_Toc23704551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ПРИНЯТЫЕ СОКРАЩЕНИЯ</w:t>
      </w:r>
      <w:bookmarkEnd w:id="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7742"/>
      </w:tblGrid>
      <w:tr w:rsidR="002A5439" w14:paraId="6140D1A5" w14:textId="77777777">
        <w:trPr>
          <w:cantSplit/>
          <w:tblHeader/>
          <w:jc w:val="center"/>
        </w:trPr>
        <w:tc>
          <w:tcPr>
            <w:tcW w:w="2008" w:type="dxa"/>
            <w:shd w:val="clear" w:color="auto" w:fill="DCE6F1"/>
          </w:tcPr>
          <w:p w14:paraId="32E85C28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Сокращение</w:t>
            </w:r>
          </w:p>
        </w:tc>
        <w:tc>
          <w:tcPr>
            <w:tcW w:w="7630" w:type="dxa"/>
            <w:shd w:val="clear" w:color="auto" w:fill="DCE6F1"/>
          </w:tcPr>
          <w:p w14:paraId="172428E0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Расшифровка</w:t>
            </w:r>
          </w:p>
        </w:tc>
      </w:tr>
      <w:tr w:rsidR="002A5439" w:rsidRPr="00B23EB9" w14:paraId="3F3D98D6" w14:textId="77777777">
        <w:trPr>
          <w:jc w:val="center"/>
        </w:trPr>
        <w:tc>
          <w:tcPr>
            <w:tcW w:w="2008" w:type="dxa"/>
          </w:tcPr>
          <w:p w14:paraId="0EB7909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АОП ДО</w:t>
            </w:r>
          </w:p>
        </w:tc>
        <w:tc>
          <w:tcPr>
            <w:tcW w:w="7630" w:type="dxa"/>
          </w:tcPr>
          <w:p w14:paraId="3332CF0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адаптированная образовательная программа дошкольного образования</w:t>
            </w:r>
          </w:p>
        </w:tc>
      </w:tr>
      <w:tr w:rsidR="002A5439" w14:paraId="3C0A336C" w14:textId="77777777">
        <w:trPr>
          <w:jc w:val="center"/>
        </w:trPr>
        <w:tc>
          <w:tcPr>
            <w:tcW w:w="2008" w:type="dxa"/>
          </w:tcPr>
          <w:p w14:paraId="391D1A4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ДОО</w:t>
            </w:r>
          </w:p>
        </w:tc>
        <w:tc>
          <w:tcPr>
            <w:tcW w:w="7630" w:type="dxa"/>
          </w:tcPr>
          <w:p w14:paraId="2C866CD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дошкольная образовательная организация</w:t>
            </w:r>
          </w:p>
        </w:tc>
      </w:tr>
      <w:tr w:rsidR="002A5439" w:rsidRPr="00B23EB9" w14:paraId="1634E9A0" w14:textId="77777777">
        <w:trPr>
          <w:jc w:val="center"/>
        </w:trPr>
        <w:tc>
          <w:tcPr>
            <w:tcW w:w="2008" w:type="dxa"/>
          </w:tcPr>
          <w:p w14:paraId="6E637C5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КДН и ЗП</w:t>
            </w:r>
          </w:p>
        </w:tc>
        <w:tc>
          <w:tcPr>
            <w:tcW w:w="7630" w:type="dxa"/>
          </w:tcPr>
          <w:p w14:paraId="79A6FC9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комиссия по делам несовершеннолетних и защите их прав</w:t>
            </w:r>
          </w:p>
        </w:tc>
      </w:tr>
      <w:tr w:rsidR="002A5439" w14:paraId="7DC4484A" w14:textId="77777777">
        <w:trPr>
          <w:jc w:val="center"/>
        </w:trPr>
        <w:tc>
          <w:tcPr>
            <w:tcW w:w="2008" w:type="dxa"/>
          </w:tcPr>
          <w:p w14:paraId="06F35E9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ОВЗ</w:t>
            </w:r>
          </w:p>
        </w:tc>
        <w:tc>
          <w:tcPr>
            <w:tcW w:w="7630" w:type="dxa"/>
          </w:tcPr>
          <w:p w14:paraId="41809AE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ограниченные возможности здоровья</w:t>
            </w:r>
          </w:p>
        </w:tc>
      </w:tr>
      <w:tr w:rsidR="002A5439" w:rsidRPr="00B23EB9" w14:paraId="7BDE56AD" w14:textId="77777777">
        <w:trPr>
          <w:jc w:val="center"/>
        </w:trPr>
        <w:tc>
          <w:tcPr>
            <w:tcW w:w="2008" w:type="dxa"/>
          </w:tcPr>
          <w:p w14:paraId="6E16490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ПДН</w:t>
            </w:r>
          </w:p>
        </w:tc>
        <w:tc>
          <w:tcPr>
            <w:tcW w:w="7630" w:type="dxa"/>
          </w:tcPr>
          <w:p w14:paraId="67FD4F7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подразделение по делам несовершеннолетних органов внутренних дел</w:t>
            </w:r>
          </w:p>
        </w:tc>
      </w:tr>
      <w:tr w:rsidR="002A5439" w14:paraId="35AF56E0" w14:textId="77777777">
        <w:trPr>
          <w:jc w:val="center"/>
        </w:trPr>
        <w:tc>
          <w:tcPr>
            <w:tcW w:w="2008" w:type="dxa"/>
          </w:tcPr>
          <w:p w14:paraId="1BB031D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ПМПК</w:t>
            </w:r>
          </w:p>
        </w:tc>
        <w:tc>
          <w:tcPr>
            <w:tcW w:w="7630" w:type="dxa"/>
          </w:tcPr>
          <w:p w14:paraId="5175F7C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психолого-медико-педагогическая комиссия</w:t>
            </w:r>
          </w:p>
        </w:tc>
      </w:tr>
      <w:tr w:rsidR="002A5439" w:rsidRPr="00B23EB9" w14:paraId="3882D344" w14:textId="77777777">
        <w:trPr>
          <w:jc w:val="center"/>
        </w:trPr>
        <w:tc>
          <w:tcPr>
            <w:tcW w:w="2008" w:type="dxa"/>
          </w:tcPr>
          <w:p w14:paraId="22A4911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ППк</w:t>
            </w:r>
          </w:p>
        </w:tc>
        <w:tc>
          <w:tcPr>
            <w:tcW w:w="7630" w:type="dxa"/>
          </w:tcPr>
          <w:p w14:paraId="1E5EDE4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психолого-педагогический консилиум образовательной организации</w:t>
            </w:r>
          </w:p>
        </w:tc>
      </w:tr>
      <w:tr w:rsidR="002A5439" w14:paraId="45D2D90C" w14:textId="77777777">
        <w:trPr>
          <w:jc w:val="center"/>
        </w:trPr>
        <w:tc>
          <w:tcPr>
            <w:tcW w:w="2008" w:type="dxa"/>
          </w:tcPr>
          <w:p w14:paraId="0DEFA06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РППС</w:t>
            </w:r>
          </w:p>
        </w:tc>
        <w:tc>
          <w:tcPr>
            <w:tcW w:w="7630" w:type="dxa"/>
          </w:tcPr>
          <w:p w14:paraId="3CE8B0C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развивающая </w:t>
            </w:r>
            <w:r>
              <w:rPr>
                <w:sz w:val="21"/>
                <w:lang w:val="ru-RU" w:eastAsia="ru-RU"/>
              </w:rPr>
              <w:t>предметно-пространственная среда</w:t>
            </w:r>
          </w:p>
        </w:tc>
      </w:tr>
      <w:tr w:rsidR="002A5439" w14:paraId="7EA58D1C" w14:textId="77777777">
        <w:trPr>
          <w:jc w:val="center"/>
        </w:trPr>
        <w:tc>
          <w:tcPr>
            <w:tcW w:w="2008" w:type="dxa"/>
          </w:tcPr>
          <w:p w14:paraId="44DD8CE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СВО</w:t>
            </w:r>
          </w:p>
        </w:tc>
        <w:tc>
          <w:tcPr>
            <w:tcW w:w="7630" w:type="dxa"/>
          </w:tcPr>
          <w:p w14:paraId="027286A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специальная военная операция</w:t>
            </w:r>
          </w:p>
        </w:tc>
      </w:tr>
      <w:tr w:rsidR="002A5439" w14:paraId="36457D4F" w14:textId="77777777">
        <w:trPr>
          <w:jc w:val="center"/>
        </w:trPr>
        <w:tc>
          <w:tcPr>
            <w:tcW w:w="2008" w:type="dxa"/>
          </w:tcPr>
          <w:p w14:paraId="30236B7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СОП</w:t>
            </w:r>
          </w:p>
        </w:tc>
        <w:tc>
          <w:tcPr>
            <w:tcW w:w="7630" w:type="dxa"/>
          </w:tcPr>
          <w:p w14:paraId="59DE0A7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социально опасное положение</w:t>
            </w:r>
          </w:p>
        </w:tc>
      </w:tr>
      <w:tr w:rsidR="002A5439" w:rsidRPr="00B23EB9" w14:paraId="0E2A3D71" w14:textId="77777777">
        <w:trPr>
          <w:jc w:val="center"/>
        </w:trPr>
        <w:tc>
          <w:tcPr>
            <w:tcW w:w="2008" w:type="dxa"/>
          </w:tcPr>
          <w:p w14:paraId="22E50B0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ФАОП ДО</w:t>
            </w:r>
          </w:p>
        </w:tc>
        <w:tc>
          <w:tcPr>
            <w:tcW w:w="7630" w:type="dxa"/>
          </w:tcPr>
          <w:p w14:paraId="47E3EDE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федеральная адаптированная образовательная программа дошкольного образования</w:t>
            </w:r>
          </w:p>
        </w:tc>
      </w:tr>
      <w:tr w:rsidR="002A5439" w:rsidRPr="00B23EB9" w14:paraId="72833DE9" w14:textId="77777777">
        <w:trPr>
          <w:jc w:val="center"/>
        </w:trPr>
        <w:tc>
          <w:tcPr>
            <w:tcW w:w="2008" w:type="dxa"/>
          </w:tcPr>
          <w:p w14:paraId="0583C3F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ФГОС ДО</w:t>
            </w:r>
          </w:p>
        </w:tc>
        <w:tc>
          <w:tcPr>
            <w:tcW w:w="7630" w:type="dxa"/>
          </w:tcPr>
          <w:p w14:paraId="2B0178C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федеральный государственный образовательный стандарт </w:t>
            </w:r>
            <w:r>
              <w:rPr>
                <w:sz w:val="21"/>
                <w:lang w:val="ru-RU" w:eastAsia="ru-RU"/>
              </w:rPr>
              <w:t>дошкольного образования</w:t>
            </w:r>
          </w:p>
        </w:tc>
      </w:tr>
      <w:tr w:rsidR="002A5439" w:rsidRPr="00B23EB9" w14:paraId="4E42FF4E" w14:textId="77777777">
        <w:trPr>
          <w:jc w:val="center"/>
        </w:trPr>
        <w:tc>
          <w:tcPr>
            <w:tcW w:w="2008" w:type="dxa"/>
          </w:tcPr>
          <w:p w14:paraId="2FEB08C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ФОП ДО</w:t>
            </w:r>
          </w:p>
        </w:tc>
        <w:tc>
          <w:tcPr>
            <w:tcW w:w="7630" w:type="dxa"/>
          </w:tcPr>
          <w:p w14:paraId="66BBD0B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федеральная образовательная программа дошкольного образования</w:t>
            </w:r>
          </w:p>
        </w:tc>
      </w:tr>
    </w:tbl>
    <w:p w14:paraId="7B4932B7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2" w:name="_Toc23704551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1. ТИТУЛЬНЫЙ ЛИСТ (ШАБЛОН)</w:t>
      </w:r>
      <w:bookmarkEnd w:id="2"/>
    </w:p>
    <w:p w14:paraId="422B9F73" w14:textId="77777777" w:rsidR="002A5439" w:rsidRPr="00B23EB9" w:rsidRDefault="00FB55C3">
      <w:pPr>
        <w:pBdr>
          <w:left w:val="single" w:sz="18" w:space="8" w:color="1F3864"/>
        </w:pBdr>
        <w:spacing w:before="80" w:after="160"/>
        <w:ind w:left="340"/>
        <w:jc w:val="both"/>
        <w:rPr>
          <w:lang w:val="ru-RU"/>
        </w:rPr>
      </w:pPr>
      <w:r>
        <w:rPr>
          <w:i/>
          <w:sz w:val="22"/>
          <w:lang w:val="ru-RU" w:eastAsia="ru-RU"/>
        </w:rPr>
        <w:t>Шаблон является рекомендуемым. Если в организации утверждена собственная форма титульного листа локальным актом, применяется он</w:t>
      </w:r>
      <w:r>
        <w:rPr>
          <w:i/>
          <w:sz w:val="22"/>
          <w:lang w:val="ru-RU" w:eastAsia="ru-RU"/>
        </w:rPr>
        <w:t>а.</w:t>
      </w:r>
    </w:p>
    <w:p w14:paraId="1E90DA1E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[полное наименование дошкольной образовательной организации в соответствии с уставом]</w:t>
      </w:r>
    </w:p>
    <w:p w14:paraId="360C747C" w14:textId="77777777" w:rsidR="002A5439" w:rsidRDefault="00FB55C3">
      <w:pPr>
        <w:pStyle w:val="affa"/>
      </w:pPr>
      <w:r>
        <w:rPr>
          <w:b/>
          <w:lang w:val="ru-RU" w:eastAsia="ru-RU"/>
        </w:rPr>
        <w:t>[регион, муниципальное образование]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328"/>
        <w:gridCol w:w="2841"/>
        <w:gridCol w:w="3610"/>
      </w:tblGrid>
      <w:tr w:rsidR="002A5439" w14:paraId="09E9C169" w14:textId="77777777">
        <w:trPr>
          <w:cantSplit/>
          <w:tblHeader/>
          <w:jc w:val="center"/>
        </w:trPr>
        <w:tc>
          <w:tcPr>
            <w:tcW w:w="3280" w:type="dxa"/>
            <w:shd w:val="clear" w:color="auto" w:fill="DCE6F1"/>
          </w:tcPr>
          <w:p w14:paraId="16DD8CB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РАССМОТРЕНО</w:t>
            </w:r>
          </w:p>
        </w:tc>
        <w:tc>
          <w:tcPr>
            <w:tcW w:w="2800" w:type="dxa"/>
            <w:shd w:val="clear" w:color="auto" w:fill="DCE6F1"/>
          </w:tcPr>
          <w:p w14:paraId="4C6D2AB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СОГЛАСОВАНО</w:t>
            </w:r>
          </w:p>
        </w:tc>
        <w:tc>
          <w:tcPr>
            <w:tcW w:w="3558" w:type="dxa"/>
            <w:shd w:val="clear" w:color="auto" w:fill="DCE6F1"/>
          </w:tcPr>
          <w:p w14:paraId="130D8D1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УТВЕРЖДАЮ</w:t>
            </w:r>
          </w:p>
        </w:tc>
      </w:tr>
      <w:tr w:rsidR="002A5439" w14:paraId="5BEBE355" w14:textId="77777777">
        <w:trPr>
          <w:jc w:val="center"/>
        </w:trPr>
        <w:tc>
          <w:tcPr>
            <w:tcW w:w="3280" w:type="dxa"/>
          </w:tcPr>
          <w:p w14:paraId="67AD92C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 заседании педагогического совета</w:t>
            </w:r>
          </w:p>
        </w:tc>
        <w:tc>
          <w:tcPr>
            <w:tcW w:w="2800" w:type="dxa"/>
          </w:tcPr>
          <w:p w14:paraId="08E436D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Старший воспитатель</w:t>
            </w:r>
          </w:p>
        </w:tc>
        <w:tc>
          <w:tcPr>
            <w:tcW w:w="3558" w:type="dxa"/>
          </w:tcPr>
          <w:p w14:paraId="361843C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Заведующий [краткое </w:t>
            </w:r>
            <w:r>
              <w:rPr>
                <w:sz w:val="21"/>
                <w:lang w:val="ru-RU" w:eastAsia="ru-RU"/>
              </w:rPr>
              <w:t>наименование ДОО]</w:t>
            </w:r>
          </w:p>
        </w:tc>
      </w:tr>
      <w:tr w:rsidR="002A5439" w:rsidRPr="00B23EB9" w14:paraId="3B172B38" w14:textId="77777777">
        <w:trPr>
          <w:jc w:val="center"/>
        </w:trPr>
        <w:tc>
          <w:tcPr>
            <w:tcW w:w="3280" w:type="dxa"/>
          </w:tcPr>
          <w:p w14:paraId="037D11C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 № [___] от «[__]» [_______] 2026 г.</w:t>
            </w:r>
          </w:p>
        </w:tc>
        <w:tc>
          <w:tcPr>
            <w:tcW w:w="2800" w:type="dxa"/>
          </w:tcPr>
          <w:p w14:paraId="701F568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_________ / [И. О. Фамилия] / «[__]» [_______] 2026 г.</w:t>
            </w:r>
          </w:p>
        </w:tc>
        <w:tc>
          <w:tcPr>
            <w:tcW w:w="3558" w:type="dxa"/>
          </w:tcPr>
          <w:p w14:paraId="7D47806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_________ / [И. О. Фамилия] / Приказ № [___] от «[__]» [_______] 2026 г.</w:t>
            </w:r>
          </w:p>
        </w:tc>
      </w:tr>
    </w:tbl>
    <w:p w14:paraId="02E1D7CB" w14:textId="77777777" w:rsidR="002A5439" w:rsidRPr="00B23EB9" w:rsidRDefault="002A5439">
      <w:pPr>
        <w:spacing w:after="80"/>
        <w:rPr>
          <w:lang w:val="ru-RU"/>
        </w:rPr>
      </w:pPr>
    </w:p>
    <w:p w14:paraId="2D202F0F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 </w:t>
      </w:r>
    </w:p>
    <w:p w14:paraId="46BA21A7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ПЛАН РАБОТЫ</w:t>
      </w:r>
    </w:p>
    <w:p w14:paraId="6DA9CDEB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педагога-психолога</w:t>
      </w:r>
    </w:p>
    <w:p w14:paraId="264DB0CD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на 2026–2027 учебный год</w:t>
      </w:r>
    </w:p>
    <w:p w14:paraId="0D8468D7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 </w:t>
      </w:r>
    </w:p>
    <w:p w14:paraId="2BB6B4B5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Срок реализации:</w:t>
      </w:r>
      <w:r>
        <w:rPr>
          <w:lang w:val="ru-RU" w:eastAsia="ru-RU"/>
        </w:rPr>
        <w:t xml:space="preserve"> 1 сентября 2026 года — 31 августа 2027 года</w:t>
      </w:r>
    </w:p>
    <w:p w14:paraId="1B3F4ADD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 </w:t>
      </w:r>
    </w:p>
    <w:p w14:paraId="6627C238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Составитель:</w:t>
      </w:r>
    </w:p>
    <w:p w14:paraId="1E52D88E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[Ф. И. О. педагога-психолога], педагог-психолог, [квалификационная категория], объём ставки — [объём ставки]</w:t>
      </w:r>
    </w:p>
    <w:p w14:paraId="6B4A7CE0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 </w:t>
      </w:r>
    </w:p>
    <w:p w14:paraId="23A58D8B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[населённый пункт]</w:t>
      </w:r>
    </w:p>
    <w:p w14:paraId="2133E431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2026</w:t>
      </w:r>
    </w:p>
    <w:p w14:paraId="5EC5E558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3" w:name="_Toc23704551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2. АННОТАЦИЯ</w:t>
      </w:r>
      <w:bookmarkEnd w:id="3"/>
    </w:p>
    <w:p w14:paraId="68FC4DFD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 xml:space="preserve">Методическое </w:t>
      </w:r>
      <w:r>
        <w:rPr>
          <w:lang w:val="ru-RU" w:eastAsia="ru-RU"/>
        </w:rPr>
        <w:t>пособие «План работы педагога-психолога дошкольной образовательной организации на 2026–2027 учебный год» представляет собой готовый к практическому применению годовой план деятельности с полностью заполненными содержательными разделами: паспортом плана, по</w:t>
      </w:r>
      <w:r>
        <w:rPr>
          <w:lang w:val="ru-RU" w:eastAsia="ru-RU"/>
        </w:rPr>
        <w:t>яснительной запиской, планом по одиннадцати направлениям деятельности, недельной и годовой циклограммами, помесячным планом на период с августа 2026 по август 2027 года, расчётом нагрузки, системой мониторинга и комплектом редактируемых приложений.</w:t>
      </w:r>
    </w:p>
    <w:p w14:paraId="3248C7C4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Назначе</w:t>
      </w:r>
      <w:r>
        <w:rPr>
          <w:b/>
          <w:lang w:val="ru-RU" w:eastAsia="ru-RU"/>
        </w:rPr>
        <w:t>ние.</w:t>
      </w:r>
      <w:r>
        <w:rPr>
          <w:lang w:val="ru-RU" w:eastAsia="ru-RU"/>
        </w:rPr>
        <w:t xml:space="preserve"> Пособие позволяет специалисту сформировать документ, готовый к рассмотрению и утверждению, без разработки содержания с нуля. Педагогу-психологу требуется внести реквизиты организации, сведения о контингенте и объёме ставки, согласовать циклограмму с р</w:t>
      </w:r>
      <w:r>
        <w:rPr>
          <w:lang w:val="ru-RU" w:eastAsia="ru-RU"/>
        </w:rPr>
        <w:t>ежимом дня групп и представить план на утверждение.</w:t>
      </w:r>
    </w:p>
    <w:p w14:paraId="2D24706A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Целевая аудитория.</w:t>
      </w:r>
      <w:r>
        <w:rPr>
          <w:lang w:val="ru-RU" w:eastAsia="ru-RU"/>
        </w:rPr>
        <w:t xml:space="preserve"> Педагоги-психологи детских садов общеразвивающей, комбинированной и компенсирующей направленности, дошкольных отделений и дошкольных групп при общеобразовательных организациях, центров </w:t>
      </w:r>
      <w:r>
        <w:rPr>
          <w:lang w:val="ru-RU" w:eastAsia="ru-RU"/>
        </w:rPr>
        <w:t>развития ребёнка, а также старшие воспитатели и заведующие при организации работы психологической службы.</w:t>
      </w:r>
    </w:p>
    <w:p w14:paraId="69F94D8D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Практическая направленность.</w:t>
      </w:r>
      <w:r>
        <w:rPr>
          <w:lang w:val="ru-RU" w:eastAsia="ru-RU"/>
        </w:rPr>
        <w:t xml:space="preserve"> Все таблицы заполнены конкретным содержанием: указаны мероприятия, целевые группы, сроки, формы работы, взаимодействующие</w:t>
      </w:r>
      <w:r>
        <w:rPr>
          <w:lang w:val="ru-RU" w:eastAsia="ru-RU"/>
        </w:rPr>
        <w:t xml:space="preserve"> специалисты, формируемая документация и ожидаемые результаты. Мероприятия разделены по статусам — установленные нормативным правовым актом, установленные локальным актом, базовые, вариативные, проводимые по запросу и при выявлении риска, — что позволяет с</w:t>
      </w:r>
      <w:r>
        <w:rPr>
          <w:lang w:val="ru-RU" w:eastAsia="ru-RU"/>
        </w:rPr>
        <w:t>оотнести объём работы с фактической нагрузкой специалиста.</w:t>
      </w:r>
    </w:p>
    <w:p w14:paraId="1C20F929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Учёт возрастной специфики.</w:t>
      </w:r>
      <w:r>
        <w:rPr>
          <w:lang w:val="ru-RU" w:eastAsia="ru-RU"/>
        </w:rPr>
        <w:t xml:space="preserve"> Содержание построено по возрастным группам: ранний возраст (1,5–3 года), младшая, средняя, старшая и подготовительная к школе группы. Отдельными блоками выделены сопровож</w:t>
      </w:r>
      <w:r>
        <w:rPr>
          <w:lang w:val="ru-RU" w:eastAsia="ru-RU"/>
        </w:rPr>
        <w:t>дение адаптации вновь поступивших детей, формирование психологической готовности к школьному обучению, сопровождение воспитанников с ОВЗ и инвалидностью и сопровождение детей участников и ветеранов СВО.</w:t>
      </w:r>
    </w:p>
    <w:p w14:paraId="380352B1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Нормативная основа.</w:t>
      </w:r>
      <w:r>
        <w:rPr>
          <w:lang w:val="ru-RU" w:eastAsia="ru-RU"/>
        </w:rPr>
        <w:t xml:space="preserve"> Содержание соотнесено с федеральн</w:t>
      </w:r>
      <w:r>
        <w:rPr>
          <w:lang w:val="ru-RU" w:eastAsia="ru-RU"/>
        </w:rPr>
        <w:t>ым законодательством об образовании, о профилактике безнадзорности и правонарушений несовершеннолетних, об основных гарантиях прав ребёнка, о персональных данных и о социальной защите инвалидов, с действующим профессиональным стандартом педагога-психолога,</w:t>
      </w:r>
      <w:r>
        <w:rPr>
          <w:lang w:val="ru-RU" w:eastAsia="ru-RU"/>
        </w:rPr>
        <w:t xml:space="preserve"> ФГОС дошкольного образования, федеральной образовательной программой дошкольного образования, федеральной адаптированной образовательной программой дошкольного образования, Порядком организации и осуществления образовательной деятельности по образовательн</w:t>
      </w:r>
      <w:r>
        <w:rPr>
          <w:lang w:val="ru-RU" w:eastAsia="ru-RU"/>
        </w:rPr>
        <w:t>ым программам дошкольного образования, типовым порядком оказания психолого-педагогической, медицинской и социальной помощи, Положением о психолого-медико-педагогической комиссии, примерным Положением о психолого-педагогическом консилиуме, а также с Концепц</w:t>
      </w:r>
      <w:r>
        <w:rPr>
          <w:lang w:val="ru-RU" w:eastAsia="ru-RU"/>
        </w:rPr>
        <w:t>ией развития системы психолого-педагогической помощи в Российской Федерации на период до 2030 года. Отдельно выделены изменения, вступающие в силу с 1 сентября 2026 года.</w:t>
      </w:r>
    </w:p>
    <w:p w14:paraId="72881E00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Возможность адаптации.</w:t>
      </w:r>
      <w:r>
        <w:rPr>
          <w:lang w:val="ru-RU" w:eastAsia="ru-RU"/>
        </w:rPr>
        <w:t xml:space="preserve"> Пособие содержит вариативные модули для детского сада общеразв</w:t>
      </w:r>
      <w:r>
        <w:rPr>
          <w:lang w:val="ru-RU" w:eastAsia="ru-RU"/>
        </w:rPr>
        <w:t xml:space="preserve">ивающей направленности, организации с группами компенсирующей направленности, </w:t>
      </w:r>
      <w:r>
        <w:rPr>
          <w:lang w:val="ru-RU" w:eastAsia="ru-RU"/>
        </w:rPr>
        <w:lastRenderedPageBreak/>
        <w:t>дошкольного отделения при школе, малокомплектного сада, организации с несколькими педагогами-психологами, а также правила пересчёта объёма работы при 0,5 и 1,5 ставки.</w:t>
      </w:r>
    </w:p>
    <w:p w14:paraId="6AF3CDB3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Ограничени</w:t>
      </w:r>
      <w:r>
        <w:rPr>
          <w:b/>
          <w:lang w:val="ru-RU" w:eastAsia="ru-RU"/>
        </w:rPr>
        <w:t>е.</w:t>
      </w:r>
      <w:r>
        <w:rPr>
          <w:lang w:val="ru-RU" w:eastAsia="ru-RU"/>
        </w:rPr>
        <w:t xml:space="preserve"> Пособие не заменяет нормативные правовые акты и не устанавливает обязательных требований. Рекомендуемые формы документов обозначены как рекомендуемые. Перед утверждением плана педагог-психолог самостоятельно проверяет актуальность нормативных документов</w:t>
      </w:r>
      <w:r>
        <w:rPr>
          <w:lang w:val="ru-RU" w:eastAsia="ru-RU"/>
        </w:rPr>
        <w:t xml:space="preserve"> и дополняет перечень региональными, муниципальными и локальными актами.</w:t>
      </w:r>
    </w:p>
    <w:p w14:paraId="262734DB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4" w:name="_Toc23704551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3. ВВЕДЕНИЕ</w:t>
      </w:r>
      <w:bookmarkEnd w:id="4"/>
    </w:p>
    <w:p w14:paraId="49236D88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5" w:name="_Toc237045519"/>
      <w:r>
        <w:rPr>
          <w:rFonts w:ascii="Times New Roman" w:eastAsia="Times New Roman" w:hAnsi="Times New Roman"/>
          <w:b w:val="0"/>
          <w:lang w:val="ru-RU" w:eastAsia="ru-RU"/>
        </w:rPr>
        <w:t>3.1. Роль педагога-психолога в дошкольной образовательной организации</w:t>
      </w:r>
      <w:bookmarkEnd w:id="5"/>
    </w:p>
    <w:p w14:paraId="6F2DC82E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Педагог-психолог — педагогический работник, обеспечивающий психолого-педагогическое сопровожде</w:t>
      </w:r>
      <w:r>
        <w:rPr>
          <w:lang w:val="ru-RU" w:eastAsia="ru-RU"/>
        </w:rPr>
        <w:t>ние образовательного процесса. В дошкольной образовательной организации его деятельность направлена на сохранение и укрепление психологического здоровья детей, создание благоприятной и безопасной образовательной среды, содействие полноценному проживанию ре</w:t>
      </w:r>
      <w:r>
        <w:rPr>
          <w:lang w:val="ru-RU" w:eastAsia="ru-RU"/>
        </w:rPr>
        <w:t>бёнком всех этапов дошкольного детства и формирование предпосылок учебной деятельности к моменту перехода в школу.</w:t>
      </w:r>
    </w:p>
    <w:p w14:paraId="4A657B61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ФГОС дошкольного образования закрепляет требования к психолого-педагогическим условиям реализации образовательной программы: уважение к челов</w:t>
      </w:r>
      <w:r>
        <w:rPr>
          <w:lang w:val="ru-RU" w:eastAsia="ru-RU"/>
        </w:rPr>
        <w:t>еческому достоинству детей, использование форм и методов работы, соответствующих возрасту, построение образовательной деятельности на основе взаимодействия взрослых с детьми, поддержка инициативы и самостоятельности, защита детей от всех форм физического и</w:t>
      </w:r>
      <w:r>
        <w:rPr>
          <w:lang w:val="ru-RU" w:eastAsia="ru-RU"/>
        </w:rPr>
        <w:t xml:space="preserve"> психического насилия, поддержка родителей в вопросах воспитания и охраны здоровья детей. Психолого-педагогическое сопровождение обеспечивает реализацию этих требований.</w:t>
      </w:r>
    </w:p>
    <w:p w14:paraId="323B1D05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Педагог-психолог работает в команде: с воспитателями, старшим воспитателем, музыкальны</w:t>
      </w:r>
      <w:r>
        <w:rPr>
          <w:lang w:val="ru-RU" w:eastAsia="ru-RU"/>
        </w:rPr>
        <w:t>м руководителем, инструктором по физической культуре, учителем-логопедом, учителем-дефектологом, тьютором, медицинским работником в пределах его компетенции. Организационной формой командной работы выступает психолого-педагогический консилиум.</w:t>
      </w:r>
    </w:p>
    <w:p w14:paraId="20D5080F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6" w:name="_Toc237045520"/>
      <w:r>
        <w:rPr>
          <w:rFonts w:ascii="Times New Roman" w:eastAsia="Times New Roman" w:hAnsi="Times New Roman"/>
          <w:b w:val="0"/>
          <w:lang w:val="ru-RU" w:eastAsia="ru-RU"/>
        </w:rPr>
        <w:t>3.2. Отличия</w:t>
      </w:r>
      <w:r>
        <w:rPr>
          <w:rFonts w:ascii="Times New Roman" w:eastAsia="Times New Roman" w:hAnsi="Times New Roman"/>
          <w:b w:val="0"/>
          <w:lang w:val="ru-RU" w:eastAsia="ru-RU"/>
        </w:rPr>
        <w:t xml:space="preserve"> работы в дошкольной организации от работы в школе</w:t>
      </w:r>
      <w:bookmarkEnd w:id="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639"/>
        <w:gridCol w:w="4272"/>
        <w:gridCol w:w="2868"/>
      </w:tblGrid>
      <w:tr w:rsidR="002A5439" w14:paraId="673C89DC" w14:textId="77777777">
        <w:trPr>
          <w:cantSplit/>
          <w:tblHeader/>
          <w:jc w:val="center"/>
        </w:trPr>
        <w:tc>
          <w:tcPr>
            <w:tcW w:w="2601" w:type="dxa"/>
            <w:shd w:val="clear" w:color="auto" w:fill="DCE6F1"/>
          </w:tcPr>
          <w:p w14:paraId="27A2E69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Параметр</w:t>
            </w:r>
          </w:p>
        </w:tc>
        <w:tc>
          <w:tcPr>
            <w:tcW w:w="4210" w:type="dxa"/>
            <w:shd w:val="clear" w:color="auto" w:fill="DCE6F1"/>
          </w:tcPr>
          <w:p w14:paraId="2F75F39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Дошкольная организация</w:t>
            </w:r>
          </w:p>
        </w:tc>
        <w:tc>
          <w:tcPr>
            <w:tcW w:w="2827" w:type="dxa"/>
            <w:shd w:val="clear" w:color="auto" w:fill="DCE6F1"/>
          </w:tcPr>
          <w:p w14:paraId="5B0EF0E6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Общеобразовательная организация</w:t>
            </w:r>
          </w:p>
        </w:tc>
      </w:tr>
      <w:tr w:rsidR="002A5439" w14:paraId="04E8A5DB" w14:textId="77777777">
        <w:trPr>
          <w:jc w:val="center"/>
        </w:trPr>
        <w:tc>
          <w:tcPr>
            <w:tcW w:w="2601" w:type="dxa"/>
          </w:tcPr>
          <w:p w14:paraId="1881A2C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Ведущая деятельность ребёнка</w:t>
            </w:r>
          </w:p>
        </w:tc>
        <w:tc>
          <w:tcPr>
            <w:tcW w:w="4210" w:type="dxa"/>
          </w:tcPr>
          <w:p w14:paraId="404D73D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Игра</w:t>
            </w:r>
          </w:p>
        </w:tc>
        <w:tc>
          <w:tcPr>
            <w:tcW w:w="2827" w:type="dxa"/>
          </w:tcPr>
          <w:p w14:paraId="7661117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Учебная деятельность</w:t>
            </w:r>
          </w:p>
        </w:tc>
      </w:tr>
      <w:tr w:rsidR="002A5439" w14:paraId="60698BEA" w14:textId="77777777">
        <w:trPr>
          <w:jc w:val="center"/>
        </w:trPr>
        <w:tc>
          <w:tcPr>
            <w:tcW w:w="2601" w:type="dxa"/>
          </w:tcPr>
          <w:p w14:paraId="6C2F73E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Основная форма работы</w:t>
            </w:r>
          </w:p>
        </w:tc>
        <w:tc>
          <w:tcPr>
            <w:tcW w:w="4210" w:type="dxa"/>
          </w:tcPr>
          <w:p w14:paraId="737F8C8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Игровое взаимодействие, наблюдение в естественных </w:t>
            </w:r>
            <w:r>
              <w:rPr>
                <w:sz w:val="21"/>
                <w:lang w:val="ru-RU" w:eastAsia="ru-RU"/>
              </w:rPr>
              <w:t>условиях</w:t>
            </w:r>
          </w:p>
        </w:tc>
        <w:tc>
          <w:tcPr>
            <w:tcW w:w="2827" w:type="dxa"/>
          </w:tcPr>
          <w:p w14:paraId="7F404A2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Занятие, беседа, тренинг</w:t>
            </w:r>
          </w:p>
        </w:tc>
      </w:tr>
      <w:tr w:rsidR="002A5439" w:rsidRPr="00B23EB9" w14:paraId="39C466C2" w14:textId="77777777">
        <w:trPr>
          <w:jc w:val="center"/>
        </w:trPr>
        <w:tc>
          <w:tcPr>
            <w:tcW w:w="2601" w:type="dxa"/>
          </w:tcPr>
          <w:p w14:paraId="4C29707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Оценка результатов</w:t>
            </w:r>
          </w:p>
        </w:tc>
        <w:tc>
          <w:tcPr>
            <w:tcW w:w="4210" w:type="dxa"/>
          </w:tcPr>
          <w:p w14:paraId="6CCB701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Целевые ориентиры не подлежат непосредственной оценке; результаты используются только для индивидуализации образования</w:t>
            </w:r>
          </w:p>
        </w:tc>
        <w:tc>
          <w:tcPr>
            <w:tcW w:w="2827" w:type="dxa"/>
          </w:tcPr>
          <w:p w14:paraId="539943A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Допускается оценка достижения планируемых результатов</w:t>
            </w:r>
          </w:p>
        </w:tc>
      </w:tr>
      <w:tr w:rsidR="002A5439" w:rsidRPr="00B23EB9" w14:paraId="62841BCF" w14:textId="77777777">
        <w:trPr>
          <w:jc w:val="center"/>
        </w:trPr>
        <w:tc>
          <w:tcPr>
            <w:tcW w:w="2601" w:type="dxa"/>
          </w:tcPr>
          <w:p w14:paraId="3EA6F03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Источник запроса</w:t>
            </w:r>
          </w:p>
        </w:tc>
        <w:tc>
          <w:tcPr>
            <w:tcW w:w="4210" w:type="dxa"/>
          </w:tcPr>
          <w:p w14:paraId="2559B88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Преимущественно родители и воспитатели</w:t>
            </w:r>
          </w:p>
        </w:tc>
        <w:tc>
          <w:tcPr>
            <w:tcW w:w="2827" w:type="dxa"/>
          </w:tcPr>
          <w:p w14:paraId="7E0A0C3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Родители, педагоги и сами обучающиеся</w:t>
            </w:r>
          </w:p>
        </w:tc>
      </w:tr>
      <w:tr w:rsidR="002A5439" w14:paraId="1469E022" w14:textId="77777777">
        <w:trPr>
          <w:jc w:val="center"/>
        </w:trPr>
        <w:tc>
          <w:tcPr>
            <w:tcW w:w="2601" w:type="dxa"/>
          </w:tcPr>
          <w:p w14:paraId="012BAF1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Продолжительность занятия</w:t>
            </w:r>
          </w:p>
        </w:tc>
        <w:tc>
          <w:tcPr>
            <w:tcW w:w="4210" w:type="dxa"/>
          </w:tcPr>
          <w:p w14:paraId="03E8C58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От 10 до 30 минут в зависимости от возраста</w:t>
            </w:r>
          </w:p>
        </w:tc>
        <w:tc>
          <w:tcPr>
            <w:tcW w:w="2827" w:type="dxa"/>
          </w:tcPr>
          <w:p w14:paraId="13ED5F3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40–45 минут</w:t>
            </w:r>
          </w:p>
        </w:tc>
      </w:tr>
      <w:tr w:rsidR="002A5439" w:rsidRPr="00B23EB9" w14:paraId="585291CF" w14:textId="77777777">
        <w:trPr>
          <w:jc w:val="center"/>
        </w:trPr>
        <w:tc>
          <w:tcPr>
            <w:tcW w:w="2601" w:type="dxa"/>
          </w:tcPr>
          <w:p w14:paraId="3CC8403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Организация времени</w:t>
            </w:r>
          </w:p>
        </w:tc>
        <w:tc>
          <w:tcPr>
            <w:tcW w:w="4210" w:type="dxa"/>
          </w:tcPr>
          <w:p w14:paraId="69535A8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Занятия встроены в режим дня, не проводятся в ущерб прогулке и </w:t>
            </w:r>
            <w:r>
              <w:rPr>
                <w:sz w:val="21"/>
                <w:lang w:val="ru-RU" w:eastAsia="ru-RU"/>
              </w:rPr>
              <w:t>дневному сну</w:t>
            </w:r>
          </w:p>
        </w:tc>
        <w:tc>
          <w:tcPr>
            <w:tcW w:w="2827" w:type="dxa"/>
          </w:tcPr>
          <w:p w14:paraId="3DC5622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Занятия согласуются с расписанием уроков</w:t>
            </w:r>
          </w:p>
        </w:tc>
      </w:tr>
      <w:tr w:rsidR="002A5439" w14:paraId="19DF9274" w14:textId="77777777">
        <w:trPr>
          <w:jc w:val="center"/>
        </w:trPr>
        <w:tc>
          <w:tcPr>
            <w:tcW w:w="2601" w:type="dxa"/>
          </w:tcPr>
          <w:p w14:paraId="72B09BC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Не применяется</w:t>
            </w:r>
          </w:p>
        </w:tc>
        <w:tc>
          <w:tcPr>
            <w:tcW w:w="4210" w:type="dxa"/>
          </w:tcPr>
          <w:p w14:paraId="7C54D22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Социально-психологическое тестирование, подготовка к государственной итоговой аттестации, профориентация, оценка за поведение</w:t>
            </w:r>
          </w:p>
        </w:tc>
        <w:tc>
          <w:tcPr>
            <w:tcW w:w="2827" w:type="dxa"/>
          </w:tcPr>
          <w:p w14:paraId="5D0EBFC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—</w:t>
            </w:r>
          </w:p>
        </w:tc>
      </w:tr>
    </w:tbl>
    <w:p w14:paraId="31023439" w14:textId="77777777" w:rsidR="002A5439" w:rsidRDefault="002A5439">
      <w:pPr>
        <w:spacing w:after="80"/>
      </w:pPr>
    </w:p>
    <w:p w14:paraId="3C9A3E82" w14:textId="77777777" w:rsidR="002A5439" w:rsidRDefault="00FB55C3">
      <w:pPr>
        <w:pStyle w:val="21"/>
        <w:spacing w:after="120"/>
      </w:pPr>
      <w:bookmarkStart w:id="7" w:name="_Toc237045521"/>
      <w:r>
        <w:rPr>
          <w:rFonts w:ascii="Times New Roman" w:eastAsia="Times New Roman" w:hAnsi="Times New Roman"/>
          <w:b w:val="0"/>
          <w:lang w:val="ru-RU" w:eastAsia="ru-RU"/>
        </w:rPr>
        <w:t>3.3. Основные принципы работы</w:t>
      </w:r>
      <w:bookmarkEnd w:id="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132"/>
        <w:gridCol w:w="6647"/>
      </w:tblGrid>
      <w:tr w:rsidR="002A5439" w14:paraId="2F500B2A" w14:textId="77777777">
        <w:trPr>
          <w:cantSplit/>
          <w:tblHeader/>
          <w:jc w:val="center"/>
        </w:trPr>
        <w:tc>
          <w:tcPr>
            <w:tcW w:w="3087" w:type="dxa"/>
            <w:shd w:val="clear" w:color="auto" w:fill="DCE6F1"/>
          </w:tcPr>
          <w:p w14:paraId="045CC5D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Принцип</w:t>
            </w:r>
          </w:p>
        </w:tc>
        <w:tc>
          <w:tcPr>
            <w:tcW w:w="6551" w:type="dxa"/>
            <w:shd w:val="clear" w:color="auto" w:fill="DCE6F1"/>
          </w:tcPr>
          <w:p w14:paraId="761F7172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22421D01" w14:textId="77777777">
        <w:trPr>
          <w:jc w:val="center"/>
        </w:trPr>
        <w:tc>
          <w:tcPr>
            <w:tcW w:w="3087" w:type="dxa"/>
          </w:tcPr>
          <w:p w14:paraId="2CC921B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lastRenderedPageBreak/>
              <w:t>Законность</w:t>
            </w:r>
          </w:p>
        </w:tc>
        <w:tc>
          <w:tcPr>
            <w:tcW w:w="6551" w:type="dxa"/>
          </w:tcPr>
          <w:p w14:paraId="3B1EA8E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Деятельность осуществляется в соответствии с законодательством об образовании, о правах ребёнка, о персональных данных и локальными актами организации</w:t>
            </w:r>
          </w:p>
        </w:tc>
      </w:tr>
      <w:tr w:rsidR="002A5439" w:rsidRPr="00B23EB9" w14:paraId="5F4A5F24" w14:textId="77777777">
        <w:trPr>
          <w:jc w:val="center"/>
        </w:trPr>
        <w:tc>
          <w:tcPr>
            <w:tcW w:w="3087" w:type="dxa"/>
          </w:tcPr>
          <w:p w14:paraId="5D5F719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Приоритет интересов ребёнка</w:t>
            </w:r>
          </w:p>
        </w:tc>
        <w:tc>
          <w:tcPr>
            <w:tcW w:w="6551" w:type="dxa"/>
          </w:tcPr>
          <w:p w14:paraId="3195EA4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При любых решениях приоритетом является </w:t>
            </w:r>
            <w:r>
              <w:rPr>
                <w:sz w:val="21"/>
                <w:lang w:val="ru-RU" w:eastAsia="ru-RU"/>
              </w:rPr>
              <w:t>благополучие и безопасность ребёнка</w:t>
            </w:r>
          </w:p>
        </w:tc>
      </w:tr>
      <w:tr w:rsidR="002A5439" w:rsidRPr="00B23EB9" w14:paraId="5713D69E" w14:textId="77777777">
        <w:trPr>
          <w:jc w:val="center"/>
        </w:trPr>
        <w:tc>
          <w:tcPr>
            <w:tcW w:w="3087" w:type="dxa"/>
          </w:tcPr>
          <w:p w14:paraId="4330D9B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Учёт возраста</w:t>
            </w:r>
          </w:p>
        </w:tc>
        <w:tc>
          <w:tcPr>
            <w:tcW w:w="6551" w:type="dxa"/>
          </w:tcPr>
          <w:p w14:paraId="441E3CE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Формы и методы работы соответствуют возрастным возможностям; ведущей формой остаётся игра</w:t>
            </w:r>
          </w:p>
        </w:tc>
      </w:tr>
      <w:tr w:rsidR="002A5439" w:rsidRPr="00B23EB9" w14:paraId="47A92BD0" w14:textId="77777777">
        <w:trPr>
          <w:jc w:val="center"/>
        </w:trPr>
        <w:tc>
          <w:tcPr>
            <w:tcW w:w="3087" w:type="dxa"/>
          </w:tcPr>
          <w:p w14:paraId="2F1D3DA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Самоценность дошкольного детства</w:t>
            </w:r>
          </w:p>
        </w:tc>
        <w:tc>
          <w:tcPr>
            <w:tcW w:w="6551" w:type="dxa"/>
          </w:tcPr>
          <w:p w14:paraId="0FD3B3E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Работа направлена на полноценное проживание возрастных этапов, а не на </w:t>
            </w:r>
            <w:r>
              <w:rPr>
                <w:sz w:val="21"/>
                <w:lang w:val="ru-RU" w:eastAsia="ru-RU"/>
              </w:rPr>
              <w:t>ускоренную подготовку к школе</w:t>
            </w:r>
          </w:p>
        </w:tc>
      </w:tr>
      <w:tr w:rsidR="002A5439" w:rsidRPr="00B23EB9" w14:paraId="766B74EC" w14:textId="77777777">
        <w:trPr>
          <w:jc w:val="center"/>
        </w:trPr>
        <w:tc>
          <w:tcPr>
            <w:tcW w:w="3087" w:type="dxa"/>
          </w:tcPr>
          <w:p w14:paraId="4002995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Добровольность и информированное согласие</w:t>
            </w:r>
          </w:p>
        </w:tc>
        <w:tc>
          <w:tcPr>
            <w:tcW w:w="6551" w:type="dxa"/>
          </w:tcPr>
          <w:p w14:paraId="3EC0683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Помощь оказывается на основании заявления или согласия в письменной форме родителей (законных представителей)</w:t>
            </w:r>
          </w:p>
        </w:tc>
      </w:tr>
      <w:tr w:rsidR="002A5439" w:rsidRPr="00B23EB9" w14:paraId="1A6D1E36" w14:textId="77777777">
        <w:trPr>
          <w:jc w:val="center"/>
        </w:trPr>
        <w:tc>
          <w:tcPr>
            <w:tcW w:w="3087" w:type="dxa"/>
          </w:tcPr>
          <w:p w14:paraId="13718B9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Конфиденциальность</w:t>
            </w:r>
          </w:p>
        </w:tc>
        <w:tc>
          <w:tcPr>
            <w:tcW w:w="6551" w:type="dxa"/>
          </w:tcPr>
          <w:p w14:paraId="0605752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Сведения, полученные в ходе профессиональной деятельн</w:t>
            </w:r>
            <w:r>
              <w:rPr>
                <w:sz w:val="21"/>
                <w:lang w:val="ru-RU" w:eastAsia="ru-RU"/>
              </w:rPr>
              <w:t>ости, не разглашаются</w:t>
            </w:r>
          </w:p>
        </w:tc>
      </w:tr>
      <w:tr w:rsidR="002A5439" w:rsidRPr="00B23EB9" w14:paraId="7585371F" w14:textId="77777777">
        <w:trPr>
          <w:jc w:val="center"/>
        </w:trPr>
        <w:tc>
          <w:tcPr>
            <w:tcW w:w="3087" w:type="dxa"/>
          </w:tcPr>
          <w:p w14:paraId="672CAF7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Профессиональная компетентность</w:t>
            </w:r>
          </w:p>
        </w:tc>
        <w:tc>
          <w:tcPr>
            <w:tcW w:w="6551" w:type="dxa"/>
          </w:tcPr>
          <w:p w14:paraId="38537A3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Применяются методы, соответствующие квалификации специалиста и возрасту детей</w:t>
            </w:r>
          </w:p>
        </w:tc>
      </w:tr>
      <w:tr w:rsidR="002A5439" w:rsidRPr="00B23EB9" w14:paraId="71558805" w14:textId="77777777">
        <w:trPr>
          <w:jc w:val="center"/>
        </w:trPr>
        <w:tc>
          <w:tcPr>
            <w:tcW w:w="3087" w:type="dxa"/>
          </w:tcPr>
          <w:p w14:paraId="12A08C9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Системность и преемственность</w:t>
            </w:r>
          </w:p>
        </w:tc>
        <w:tc>
          <w:tcPr>
            <w:tcW w:w="6551" w:type="dxa"/>
          </w:tcPr>
          <w:p w14:paraId="343F095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Сопровождение непрерывно на протяжении дошкольного возраста и при переходе в школу</w:t>
            </w:r>
          </w:p>
        </w:tc>
      </w:tr>
      <w:tr w:rsidR="002A5439" w:rsidRPr="00B23EB9" w14:paraId="753333A5" w14:textId="77777777">
        <w:trPr>
          <w:jc w:val="center"/>
        </w:trPr>
        <w:tc>
          <w:tcPr>
            <w:tcW w:w="3087" w:type="dxa"/>
          </w:tcPr>
          <w:p w14:paraId="795023F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Командно</w:t>
            </w:r>
            <w:r>
              <w:rPr>
                <w:sz w:val="21"/>
                <w:lang w:val="ru-RU" w:eastAsia="ru-RU"/>
              </w:rPr>
              <w:t>сть</w:t>
            </w:r>
          </w:p>
        </w:tc>
        <w:tc>
          <w:tcPr>
            <w:tcW w:w="6551" w:type="dxa"/>
          </w:tcPr>
          <w:p w14:paraId="1280E08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Сопровождение реализуется во взаимодействии специалистов, воспитателей и семьи</w:t>
            </w:r>
          </w:p>
        </w:tc>
      </w:tr>
      <w:tr w:rsidR="002A5439" w:rsidRPr="00B23EB9" w14:paraId="46B5B842" w14:textId="77777777">
        <w:trPr>
          <w:jc w:val="center"/>
        </w:trPr>
        <w:tc>
          <w:tcPr>
            <w:tcW w:w="3087" w:type="dxa"/>
          </w:tcPr>
          <w:p w14:paraId="48514A8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Недопустимость стигматизации</w:t>
            </w:r>
          </w:p>
        </w:tc>
        <w:tc>
          <w:tcPr>
            <w:tcW w:w="6551" w:type="dxa"/>
          </w:tcPr>
          <w:p w14:paraId="71A449F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Не допускаются формулировки и организационные решения, закрепляющие за ребёнком негативный статус</w:t>
            </w:r>
          </w:p>
        </w:tc>
      </w:tr>
      <w:tr w:rsidR="002A5439" w:rsidRPr="00B23EB9" w14:paraId="5F0DEF58" w14:textId="77777777">
        <w:trPr>
          <w:jc w:val="center"/>
        </w:trPr>
        <w:tc>
          <w:tcPr>
            <w:tcW w:w="3087" w:type="dxa"/>
          </w:tcPr>
          <w:p w14:paraId="446A92D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Опора на семью</w:t>
            </w:r>
          </w:p>
        </w:tc>
        <w:tc>
          <w:tcPr>
            <w:tcW w:w="6551" w:type="dxa"/>
          </w:tcPr>
          <w:p w14:paraId="478F49C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Родители — участники </w:t>
            </w:r>
            <w:r>
              <w:rPr>
                <w:sz w:val="21"/>
                <w:lang w:val="ru-RU" w:eastAsia="ru-RU"/>
              </w:rPr>
              <w:t>сопровождения, а не объект воздействия</w:t>
            </w:r>
          </w:p>
        </w:tc>
      </w:tr>
    </w:tbl>
    <w:p w14:paraId="34A3E893" w14:textId="77777777" w:rsidR="002A5439" w:rsidRPr="00B23EB9" w:rsidRDefault="002A5439">
      <w:pPr>
        <w:spacing w:after="80"/>
        <w:rPr>
          <w:lang w:val="ru-RU"/>
        </w:rPr>
      </w:pPr>
    </w:p>
    <w:p w14:paraId="0F1E0E92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8" w:name="_Toc237045522"/>
      <w:r>
        <w:rPr>
          <w:rFonts w:ascii="Times New Roman" w:eastAsia="Times New Roman" w:hAnsi="Times New Roman"/>
          <w:b w:val="0"/>
          <w:lang w:val="ru-RU" w:eastAsia="ru-RU"/>
        </w:rPr>
        <w:t>3.4. Особенность оценки развития в дошкольном возрасте</w:t>
      </w:r>
      <w:bookmarkEnd w:id="8"/>
    </w:p>
    <w:p w14:paraId="0F21AF3D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ФГОС дошкольного образования устанавливает, что целевые ориентиры дошкольного образования не подлежат непосредственной оценке, в том числе в виде педагогической</w:t>
      </w:r>
      <w:r>
        <w:rPr>
          <w:lang w:val="ru-RU" w:eastAsia="ru-RU"/>
        </w:rPr>
        <w:t xml:space="preserve"> диагностики (мониторинга), и не являются основанием для формального сравнения с реальными достижениями детей. Освоение образовательной программы не сопровождается проведением промежуточных аттестаций и итоговой аттестации воспитанников.</w:t>
      </w:r>
    </w:p>
    <w:p w14:paraId="1A4C737B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Психологическая ди</w:t>
      </w:r>
      <w:r>
        <w:rPr>
          <w:lang w:val="ru-RU" w:eastAsia="ru-RU"/>
        </w:rPr>
        <w:t>агностика развития детей проводится квалифицированным специалистом и допускается только с согласия родителей (законных представителей). Её результаты используются для решения задач психологического сопровождения и проведения квалифицированной коррекции раз</w:t>
      </w:r>
      <w:r>
        <w:rPr>
          <w:lang w:val="ru-RU" w:eastAsia="ru-RU"/>
        </w:rPr>
        <w:t>вития детей — то есть для индивидуализации образования и оптимизации работы с группой. Результаты не применяются для оценки качества работы воспитателей, для рейтингования групп и для сравнения детей между собой.</w:t>
      </w:r>
    </w:p>
    <w:p w14:paraId="01F6F1A1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9" w:name="_Toc237045523"/>
      <w:r>
        <w:rPr>
          <w:rFonts w:ascii="Times New Roman" w:eastAsia="Times New Roman" w:hAnsi="Times New Roman"/>
          <w:b w:val="0"/>
          <w:lang w:val="ru-RU" w:eastAsia="ru-RU"/>
        </w:rPr>
        <w:t>3.5. Границы профессиональной компетенции</w:t>
      </w:r>
      <w:bookmarkEnd w:id="9"/>
    </w:p>
    <w:p w14:paraId="79A06CF3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</w:t>
      </w:r>
      <w:r>
        <w:rPr>
          <w:lang w:val="ru-RU" w:eastAsia="ru-RU"/>
        </w:rPr>
        <w:t xml:space="preserve">едагог-психолог </w:t>
      </w:r>
      <w:r>
        <w:rPr>
          <w:b/>
          <w:lang w:val="ru-RU" w:eastAsia="ru-RU"/>
        </w:rPr>
        <w:t>осуществляет</w:t>
      </w:r>
      <w:r>
        <w:rPr>
          <w:lang w:val="ru-RU" w:eastAsia="ru-RU"/>
        </w:rPr>
        <w:t xml:space="preserve">: психологическую диагностику, развивающую и коррекционно-развивающую работу, психологическое консультирование, психологическое просвещение, психопрофилактику, психологическую экспертизу комфортности и безопасности </w:t>
      </w:r>
      <w:r>
        <w:rPr>
          <w:lang w:val="ru-RU" w:eastAsia="ru-RU"/>
        </w:rPr>
        <w:t>образовательной среды, организационно-методическую и аналитическую работу, участие в ППк, первичную психологическую помощь в кризисной ситуации в пределах компетенции.</w:t>
      </w:r>
    </w:p>
    <w:p w14:paraId="1A80A0B7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 xml:space="preserve">Педагог-психолог </w:t>
      </w:r>
      <w:r>
        <w:rPr>
          <w:b/>
          <w:lang w:val="ru-RU" w:eastAsia="ru-RU"/>
        </w:rPr>
        <w:t>не осуществляет</w:t>
      </w:r>
      <w:r>
        <w:rPr>
          <w:lang w:val="ru-RU" w:eastAsia="ru-RU"/>
        </w:rPr>
        <w:t>: медицинскую деятельность — не устанавливает медицински</w:t>
      </w:r>
      <w:r>
        <w:rPr>
          <w:lang w:val="ru-RU" w:eastAsia="ru-RU"/>
        </w:rPr>
        <w:t xml:space="preserve">й диагноз, не назначает лечение, не даёт заключений о психическом расстройстве; </w:t>
      </w:r>
      <w:r>
        <w:rPr>
          <w:lang w:val="ru-RU" w:eastAsia="ru-RU"/>
        </w:rPr>
        <w:lastRenderedPageBreak/>
        <w:t>психотерапию как вид медицинской помощи; установление статуса ребёнка с ОВЗ — это компетенция ПМПК; опрос ребёнка с целью установления обстоятельств происшествия; функции орган</w:t>
      </w:r>
      <w:r>
        <w:rPr>
          <w:lang w:val="ru-RU" w:eastAsia="ru-RU"/>
        </w:rPr>
        <w:t>ов опеки и попечительства, КДН и ЗП, ПДН; работу методиками, требующими квалификации, которой специалист не обладает.</w:t>
      </w:r>
    </w:p>
    <w:p w14:paraId="53A24F64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При выявлении признаков, выходящих за пределы компетенции, педагог-психолог информирует родителей (законных представителей) о целесообразн</w:t>
      </w:r>
      <w:r>
        <w:rPr>
          <w:lang w:val="ru-RU" w:eastAsia="ru-RU"/>
        </w:rPr>
        <w:t>ости обращения к профильным специалистам и (или) в ПМПК, а при наличии оснований незамедлительно информирует руководителя организации.</w:t>
      </w:r>
    </w:p>
    <w:p w14:paraId="14CC910A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10" w:name="_Toc237045524"/>
      <w:r>
        <w:rPr>
          <w:rFonts w:ascii="Times New Roman" w:eastAsia="Times New Roman" w:hAnsi="Times New Roman"/>
          <w:b w:val="0"/>
          <w:lang w:val="ru-RU" w:eastAsia="ru-RU"/>
        </w:rPr>
        <w:t>3.6. Правила использования и адаптации пособия</w:t>
      </w:r>
      <w:bookmarkEnd w:id="10"/>
    </w:p>
    <w:p w14:paraId="06E4DAB8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1.</w:t>
      </w:r>
      <w:r w:rsidRPr="00B23EB9">
        <w:rPr>
          <w:lang w:val="ru-RU"/>
        </w:rPr>
        <w:tab/>
      </w:r>
      <w:r>
        <w:rPr>
          <w:lang w:val="ru-RU" w:eastAsia="ru-RU"/>
        </w:rPr>
        <w:t>Пособие используется как основа собственного плана специалиста, а не ка</w:t>
      </w:r>
      <w:r>
        <w:rPr>
          <w:lang w:val="ru-RU" w:eastAsia="ru-RU"/>
        </w:rPr>
        <w:t>к нормативный документ.</w:t>
      </w:r>
    </w:p>
    <w:p w14:paraId="14A76D28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2.</w:t>
      </w:r>
      <w:r w:rsidRPr="00B23EB9">
        <w:rPr>
          <w:lang w:val="ru-RU"/>
        </w:rPr>
        <w:tab/>
      </w:r>
      <w:r>
        <w:rPr>
          <w:lang w:val="ru-RU" w:eastAsia="ru-RU"/>
        </w:rPr>
        <w:t>Поля в квадратных скобках подлежат обязательному заполнению.</w:t>
      </w:r>
    </w:p>
    <w:p w14:paraId="761366BA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3.</w:t>
      </w:r>
      <w:r w:rsidRPr="00B23EB9">
        <w:rPr>
          <w:lang w:val="ru-RU"/>
        </w:rPr>
        <w:tab/>
      </w:r>
      <w:r>
        <w:rPr>
          <w:lang w:val="ru-RU" w:eastAsia="ru-RU"/>
        </w:rPr>
        <w:t>Объём мероприятий приводится в соответствие с числом групп и объёмом ставки по правилам раздела о расчёте нагрузки.</w:t>
      </w:r>
    </w:p>
    <w:p w14:paraId="6158ED8C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4.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Диагностический инструментарий </w:t>
      </w:r>
      <w:r>
        <w:rPr>
          <w:lang w:val="ru-RU" w:eastAsia="ru-RU"/>
        </w:rPr>
        <w:t>подбирается специалистом самостоятельно исходя из возраста детей, характера запроса, собственной квалификации и правомерности использования конкретных методик.</w:t>
      </w:r>
    </w:p>
    <w:p w14:paraId="2B9DF6FE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5.</w:t>
      </w:r>
      <w:r w:rsidRPr="00B23EB9">
        <w:rPr>
          <w:lang w:val="ru-RU"/>
        </w:rPr>
        <w:tab/>
      </w:r>
      <w:r>
        <w:rPr>
          <w:lang w:val="ru-RU" w:eastAsia="ru-RU"/>
        </w:rPr>
        <w:t>Циклограмма согласуется с режимом дня групп и утверждается руководителем организации.</w:t>
      </w:r>
    </w:p>
    <w:p w14:paraId="66192DA9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6.</w:t>
      </w:r>
      <w:r w:rsidRPr="00B23EB9">
        <w:rPr>
          <w:lang w:val="ru-RU"/>
        </w:rPr>
        <w:tab/>
      </w:r>
      <w:r>
        <w:rPr>
          <w:lang w:val="ru-RU" w:eastAsia="ru-RU"/>
        </w:rPr>
        <w:t>Пере</w:t>
      </w:r>
      <w:r>
        <w:rPr>
          <w:lang w:val="ru-RU" w:eastAsia="ru-RU"/>
        </w:rPr>
        <w:t>д утверждением плана проверяется актуальность нормативных документов и выполняется чек-лист готовности.</w:t>
      </w:r>
    </w:p>
    <w:p w14:paraId="6EF99FDB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11" w:name="_Toc23704552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4. ИНСТРУКЦИЯ ПО БЫСТРОЙ АДАПТАЦИИ ПЛАНА</w:t>
      </w:r>
      <w:bookmarkEnd w:id="11"/>
    </w:p>
    <w:p w14:paraId="7976913C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12" w:name="_Toc237045526"/>
      <w:r>
        <w:rPr>
          <w:rFonts w:ascii="Times New Roman" w:eastAsia="Times New Roman" w:hAnsi="Times New Roman"/>
          <w:b w:val="0"/>
          <w:lang w:val="ru-RU" w:eastAsia="ru-RU"/>
        </w:rPr>
        <w:t>4.1. Алгоритм «Как подготовить план к утверждению за 30–40 минут»</w:t>
      </w:r>
      <w:bookmarkEnd w:id="1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858"/>
        <w:gridCol w:w="1106"/>
        <w:gridCol w:w="7815"/>
      </w:tblGrid>
      <w:tr w:rsidR="002A5439" w14:paraId="789D1671" w14:textId="77777777">
        <w:trPr>
          <w:cantSplit/>
          <w:tblHeader/>
          <w:jc w:val="center"/>
        </w:trPr>
        <w:tc>
          <w:tcPr>
            <w:tcW w:w="846" w:type="dxa"/>
            <w:shd w:val="clear" w:color="auto" w:fill="DCE6F1"/>
          </w:tcPr>
          <w:p w14:paraId="54AEB49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Шаг</w:t>
            </w:r>
          </w:p>
        </w:tc>
        <w:tc>
          <w:tcPr>
            <w:tcW w:w="1090" w:type="dxa"/>
            <w:shd w:val="clear" w:color="auto" w:fill="DCE6F1"/>
          </w:tcPr>
          <w:p w14:paraId="4D52E03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Время</w:t>
            </w:r>
          </w:p>
        </w:tc>
        <w:tc>
          <w:tcPr>
            <w:tcW w:w="7703" w:type="dxa"/>
            <w:shd w:val="clear" w:color="auto" w:fill="DCE6F1"/>
          </w:tcPr>
          <w:p w14:paraId="7F6FA1B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Действие</w:t>
            </w:r>
          </w:p>
        </w:tc>
      </w:tr>
      <w:tr w:rsidR="002A5439" w:rsidRPr="00B23EB9" w14:paraId="278724D0" w14:textId="77777777">
        <w:trPr>
          <w:jc w:val="center"/>
        </w:trPr>
        <w:tc>
          <w:tcPr>
            <w:tcW w:w="846" w:type="dxa"/>
          </w:tcPr>
          <w:p w14:paraId="3D72E93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</w:t>
            </w:r>
          </w:p>
        </w:tc>
        <w:tc>
          <w:tcPr>
            <w:tcW w:w="1090" w:type="dxa"/>
          </w:tcPr>
          <w:p w14:paraId="7C696F5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 мин</w:t>
            </w:r>
          </w:p>
        </w:tc>
        <w:tc>
          <w:tcPr>
            <w:tcW w:w="7703" w:type="dxa"/>
          </w:tcPr>
          <w:p w14:paraId="73E15BA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Заполнить титульный лист: наименование организации, регион, Ф. И. О. и квалификационная категория составителя, объём ставки, населённый пункт</w:t>
            </w:r>
          </w:p>
        </w:tc>
      </w:tr>
      <w:tr w:rsidR="002A5439" w:rsidRPr="00B23EB9" w14:paraId="0E274940" w14:textId="77777777">
        <w:trPr>
          <w:jc w:val="center"/>
        </w:trPr>
        <w:tc>
          <w:tcPr>
            <w:tcW w:w="846" w:type="dxa"/>
          </w:tcPr>
          <w:p w14:paraId="069C0A1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</w:t>
            </w:r>
          </w:p>
        </w:tc>
        <w:tc>
          <w:tcPr>
            <w:tcW w:w="1090" w:type="dxa"/>
          </w:tcPr>
          <w:p w14:paraId="2B3CF07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 мин</w:t>
            </w:r>
          </w:p>
        </w:tc>
        <w:tc>
          <w:tcPr>
            <w:tcW w:w="7703" w:type="dxa"/>
          </w:tcPr>
          <w:p w14:paraId="5BE2280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Внести данные о контингенте: численность воспитанников, количество и виды групп, число детей с ОВЗ и инва</w:t>
            </w:r>
            <w:r>
              <w:rPr>
                <w:sz w:val="21"/>
                <w:lang w:val="ru-RU" w:eastAsia="ru-RU"/>
              </w:rPr>
              <w:t>лидностью, из них нуждающихся в занятиях по рекомендациям ПМПК</w:t>
            </w:r>
          </w:p>
        </w:tc>
      </w:tr>
      <w:tr w:rsidR="002A5439" w:rsidRPr="00B23EB9" w14:paraId="72973F8A" w14:textId="77777777">
        <w:trPr>
          <w:jc w:val="center"/>
        </w:trPr>
        <w:tc>
          <w:tcPr>
            <w:tcW w:w="846" w:type="dxa"/>
          </w:tcPr>
          <w:p w14:paraId="1431DD8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</w:t>
            </w:r>
          </w:p>
        </w:tc>
        <w:tc>
          <w:tcPr>
            <w:tcW w:w="1090" w:type="dxa"/>
          </w:tcPr>
          <w:p w14:paraId="580BCC7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5 мин</w:t>
            </w:r>
          </w:p>
        </w:tc>
        <w:tc>
          <w:tcPr>
            <w:tcW w:w="7703" w:type="dxa"/>
          </w:tcPr>
          <w:p w14:paraId="57AF13C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Определить модель нагрузки (А — до 6 групп, Б — 7–12 групп) и применить соответствующий перечень сокращений</w:t>
            </w:r>
          </w:p>
        </w:tc>
      </w:tr>
      <w:tr w:rsidR="002A5439" w:rsidRPr="00B23EB9" w14:paraId="69AB5167" w14:textId="77777777">
        <w:trPr>
          <w:jc w:val="center"/>
        </w:trPr>
        <w:tc>
          <w:tcPr>
            <w:tcW w:w="846" w:type="dxa"/>
          </w:tcPr>
          <w:p w14:paraId="2F6D877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</w:t>
            </w:r>
          </w:p>
        </w:tc>
        <w:tc>
          <w:tcPr>
            <w:tcW w:w="1090" w:type="dxa"/>
          </w:tcPr>
          <w:p w14:paraId="17F1F31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6 мин</w:t>
            </w:r>
          </w:p>
        </w:tc>
        <w:tc>
          <w:tcPr>
            <w:tcW w:w="7703" w:type="dxa"/>
          </w:tcPr>
          <w:p w14:paraId="38066DB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Согласовать недельную циклограмму с режимом дня групп: время заняти</w:t>
            </w:r>
            <w:r>
              <w:rPr>
                <w:sz w:val="21"/>
                <w:lang w:val="ru-RU" w:eastAsia="ru-RU"/>
              </w:rPr>
              <w:t>й, период дневного сна, утренний приём и вечернее время для работы с родителями</w:t>
            </w:r>
          </w:p>
        </w:tc>
      </w:tr>
      <w:tr w:rsidR="002A5439" w:rsidRPr="00B23EB9" w14:paraId="45C919A3" w14:textId="77777777">
        <w:trPr>
          <w:jc w:val="center"/>
        </w:trPr>
        <w:tc>
          <w:tcPr>
            <w:tcW w:w="846" w:type="dxa"/>
          </w:tcPr>
          <w:p w14:paraId="6C5ED36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5</w:t>
            </w:r>
          </w:p>
        </w:tc>
        <w:tc>
          <w:tcPr>
            <w:tcW w:w="1090" w:type="dxa"/>
          </w:tcPr>
          <w:p w14:paraId="0CE1015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 мин</w:t>
            </w:r>
          </w:p>
        </w:tc>
        <w:tc>
          <w:tcPr>
            <w:tcW w:w="7703" w:type="dxa"/>
          </w:tcPr>
          <w:p w14:paraId="2EFD483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Указать состав ППк и реквизиты приказа о его создании, график плановых заседаний</w:t>
            </w:r>
          </w:p>
        </w:tc>
      </w:tr>
      <w:tr w:rsidR="002A5439" w:rsidRPr="00B23EB9" w14:paraId="022B84D1" w14:textId="77777777">
        <w:trPr>
          <w:jc w:val="center"/>
        </w:trPr>
        <w:tc>
          <w:tcPr>
            <w:tcW w:w="846" w:type="dxa"/>
          </w:tcPr>
          <w:p w14:paraId="4EE9550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6</w:t>
            </w:r>
          </w:p>
        </w:tc>
        <w:tc>
          <w:tcPr>
            <w:tcW w:w="1090" w:type="dxa"/>
          </w:tcPr>
          <w:p w14:paraId="686F22E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 мин</w:t>
            </w:r>
          </w:p>
        </w:tc>
        <w:tc>
          <w:tcPr>
            <w:tcW w:w="7703" w:type="dxa"/>
          </w:tcPr>
          <w:p w14:paraId="0A9B482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Проверить и указать реквизиты локальных актов: образовательная </w:t>
            </w:r>
            <w:r>
              <w:rPr>
                <w:sz w:val="21"/>
                <w:lang w:val="ru-RU" w:eastAsia="ru-RU"/>
              </w:rPr>
              <w:t>программа, адаптированные программы, положение о ППк, положение об обработке персональных данных, порядок действий при кризисной ситуации, номенклатура дел</w:t>
            </w:r>
          </w:p>
        </w:tc>
      </w:tr>
      <w:tr w:rsidR="002A5439" w:rsidRPr="00B23EB9" w14:paraId="0F2E0615" w14:textId="77777777">
        <w:trPr>
          <w:jc w:val="center"/>
        </w:trPr>
        <w:tc>
          <w:tcPr>
            <w:tcW w:w="846" w:type="dxa"/>
          </w:tcPr>
          <w:p w14:paraId="5A93037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7</w:t>
            </w:r>
          </w:p>
        </w:tc>
        <w:tc>
          <w:tcPr>
            <w:tcW w:w="1090" w:type="dxa"/>
          </w:tcPr>
          <w:p w14:paraId="54F7E4C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 мин</w:t>
            </w:r>
          </w:p>
        </w:tc>
        <w:tc>
          <w:tcPr>
            <w:tcW w:w="7703" w:type="dxa"/>
          </w:tcPr>
          <w:p w14:paraId="450FEE1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Дополнить перечень региональными и муниципальными документами</w:t>
            </w:r>
          </w:p>
        </w:tc>
      </w:tr>
      <w:tr w:rsidR="002A5439" w:rsidRPr="00B23EB9" w14:paraId="724F0BB2" w14:textId="77777777">
        <w:trPr>
          <w:jc w:val="center"/>
        </w:trPr>
        <w:tc>
          <w:tcPr>
            <w:tcW w:w="846" w:type="dxa"/>
          </w:tcPr>
          <w:p w14:paraId="73AC14A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8</w:t>
            </w:r>
          </w:p>
        </w:tc>
        <w:tc>
          <w:tcPr>
            <w:tcW w:w="1090" w:type="dxa"/>
          </w:tcPr>
          <w:p w14:paraId="2BA1B11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 мин</w:t>
            </w:r>
          </w:p>
        </w:tc>
        <w:tc>
          <w:tcPr>
            <w:tcW w:w="7703" w:type="dxa"/>
          </w:tcPr>
          <w:p w14:paraId="7512EE5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Сверить даты </w:t>
            </w:r>
            <w:r>
              <w:rPr>
                <w:sz w:val="21"/>
                <w:lang w:val="ru-RU" w:eastAsia="ru-RU"/>
              </w:rPr>
              <w:t>мероприятий с годовым планом организации и режимом работы на 2026–2027 учебный год</w:t>
            </w:r>
          </w:p>
        </w:tc>
      </w:tr>
      <w:tr w:rsidR="002A5439" w:rsidRPr="00B23EB9" w14:paraId="1D18A7E8" w14:textId="77777777">
        <w:trPr>
          <w:jc w:val="center"/>
        </w:trPr>
        <w:tc>
          <w:tcPr>
            <w:tcW w:w="846" w:type="dxa"/>
          </w:tcPr>
          <w:p w14:paraId="5D80A89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9</w:t>
            </w:r>
          </w:p>
        </w:tc>
        <w:tc>
          <w:tcPr>
            <w:tcW w:w="1090" w:type="dxa"/>
          </w:tcPr>
          <w:p w14:paraId="2BCFBB1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 мин</w:t>
            </w:r>
          </w:p>
        </w:tc>
        <w:tc>
          <w:tcPr>
            <w:tcW w:w="7703" w:type="dxa"/>
          </w:tcPr>
          <w:p w14:paraId="5B4910D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Уточнить целевые значения показателей по данным своей организации</w:t>
            </w:r>
          </w:p>
        </w:tc>
      </w:tr>
      <w:tr w:rsidR="002A5439" w:rsidRPr="00B23EB9" w14:paraId="4BEAD027" w14:textId="77777777">
        <w:trPr>
          <w:jc w:val="center"/>
        </w:trPr>
        <w:tc>
          <w:tcPr>
            <w:tcW w:w="846" w:type="dxa"/>
          </w:tcPr>
          <w:p w14:paraId="55EE3CE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</w:t>
            </w:r>
          </w:p>
        </w:tc>
        <w:tc>
          <w:tcPr>
            <w:tcW w:w="1090" w:type="dxa"/>
          </w:tcPr>
          <w:p w14:paraId="2FA3710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 мин</w:t>
            </w:r>
          </w:p>
        </w:tc>
        <w:tc>
          <w:tcPr>
            <w:tcW w:w="7703" w:type="dxa"/>
          </w:tcPr>
          <w:p w14:paraId="2C336D0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Выполнить чек-лист готовности, распечатать, представить на рассмотрение и </w:t>
            </w:r>
            <w:r>
              <w:rPr>
                <w:sz w:val="21"/>
                <w:lang w:val="ru-RU" w:eastAsia="ru-RU"/>
              </w:rPr>
              <w:t>утверждение</w:t>
            </w:r>
          </w:p>
        </w:tc>
      </w:tr>
    </w:tbl>
    <w:p w14:paraId="0A4058DD" w14:textId="77777777" w:rsidR="002A5439" w:rsidRPr="00B23EB9" w:rsidRDefault="002A5439">
      <w:pPr>
        <w:spacing w:after="80"/>
        <w:rPr>
          <w:lang w:val="ru-RU"/>
        </w:rPr>
      </w:pPr>
    </w:p>
    <w:p w14:paraId="619DD0F4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13" w:name="_Toc237045527"/>
      <w:r>
        <w:rPr>
          <w:rFonts w:ascii="Times New Roman" w:eastAsia="Times New Roman" w:hAnsi="Times New Roman"/>
          <w:b w:val="0"/>
          <w:lang w:val="ru-RU" w:eastAsia="ru-RU"/>
        </w:rPr>
        <w:t>4.2. Что можно оставить без изменений</w:t>
      </w:r>
      <w:bookmarkEnd w:id="13"/>
    </w:p>
    <w:p w14:paraId="7E660318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Без переработки могут использоваться: аннотация, введение, пояснительная записка (кроме сведений о контингенте), формулировки цели и задач, описание направлений деятельности, содержание развивающих програ</w:t>
      </w:r>
      <w:r>
        <w:rPr>
          <w:lang w:val="ru-RU" w:eastAsia="ru-RU"/>
        </w:rPr>
        <w:t>мм, тематика родительских собраний и семинаров для педагогов, алгоритм действий в кризисной ситуации, система мониторинга, таблица рисков, структуры аналитической справки и отчётов, чек-лист.</w:t>
      </w:r>
    </w:p>
    <w:p w14:paraId="2A91A37C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14" w:name="_Toc237045528"/>
      <w:r>
        <w:rPr>
          <w:rFonts w:ascii="Times New Roman" w:eastAsia="Times New Roman" w:hAnsi="Times New Roman"/>
          <w:b w:val="0"/>
          <w:lang w:val="ru-RU" w:eastAsia="ru-RU"/>
        </w:rPr>
        <w:t>4.3. Чек-лист подготовки плана</w:t>
      </w:r>
      <w:bookmarkEnd w:id="14"/>
    </w:p>
    <w:p w14:paraId="303997F3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Заменены реквизиты организа</w:t>
      </w:r>
      <w:r>
        <w:rPr>
          <w:lang w:val="ru-RU" w:eastAsia="ru-RU"/>
        </w:rPr>
        <w:t>ции (полное наименование, регион, муниципальное образование, населённый пункт).</w:t>
      </w:r>
    </w:p>
    <w:p w14:paraId="2C871F31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Указан объём ставки, объём мероприятий приведён в соответствие с ним.</w:t>
      </w:r>
    </w:p>
    <w:p w14:paraId="56C47371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[ ] Внесены данные о контингенте: численность воспитанников, количество и виды групп, число детей </w:t>
      </w:r>
      <w:r>
        <w:rPr>
          <w:lang w:val="ru-RU" w:eastAsia="ru-RU"/>
        </w:rPr>
        <w:t>с ОВЗ и инвалидностью.</w:t>
      </w:r>
    </w:p>
    <w:p w14:paraId="498D8B52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Выбрана модель нагрузки, применён перечень сокращений, сокращения зафиксированы в пояснительной записке.</w:t>
      </w:r>
    </w:p>
    <w:p w14:paraId="56269763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Циклограмма согласована с режимом дня групп и со старшим воспитателем.</w:t>
      </w:r>
    </w:p>
    <w:p w14:paraId="218A9F90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График консультаций подготовлен к разме</w:t>
      </w:r>
      <w:r>
        <w:rPr>
          <w:lang w:val="ru-RU" w:eastAsia="ru-RU"/>
        </w:rPr>
        <w:t>щению в приёмных групп и на сайте.</w:t>
      </w:r>
    </w:p>
    <w:p w14:paraId="5E180EAF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Указан состав ППк и реквизиты приказа о его создании.</w:t>
      </w:r>
    </w:p>
    <w:p w14:paraId="5BF83254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Проверены и указаны реквизиты локальных актов.</w:t>
      </w:r>
    </w:p>
    <w:p w14:paraId="5BAFA9CA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lastRenderedPageBreak/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Перечень нормативных документов дополнен региональными и муниципальными актами.</w:t>
      </w:r>
    </w:p>
    <w:p w14:paraId="7D118C16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[ ] </w:t>
      </w:r>
      <w:r>
        <w:rPr>
          <w:lang w:val="ru-RU" w:eastAsia="ru-RU"/>
        </w:rPr>
        <w:t>Подготовлены бланки заявлений и согласий.</w:t>
      </w:r>
    </w:p>
    <w:p w14:paraId="253822CD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Проверена актуальность нормативной базы, в том числе документов, вступающих в силу с 1 сентября 2026 года.</w:t>
      </w:r>
    </w:p>
    <w:p w14:paraId="759BE138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Целевые значения показателей уточнены по данным своей организации.</w:t>
      </w:r>
    </w:p>
    <w:p w14:paraId="781C1DDF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•</w:t>
      </w:r>
      <w:r w:rsidRPr="00B23EB9">
        <w:rPr>
          <w:lang w:val="ru-RU"/>
        </w:rPr>
        <w:tab/>
      </w:r>
      <w:r>
        <w:rPr>
          <w:lang w:val="ru-RU" w:eastAsia="ru-RU"/>
        </w:rPr>
        <w:t>[ ] План представлен на ра</w:t>
      </w:r>
      <w:r>
        <w:rPr>
          <w:lang w:val="ru-RU" w:eastAsia="ru-RU"/>
        </w:rPr>
        <w:t>ссмотрение педагогического совета и на утверждение руководителю организации.</w:t>
      </w:r>
    </w:p>
    <w:p w14:paraId="69B2F004" w14:textId="77777777" w:rsidR="002A5439" w:rsidRDefault="00FB55C3">
      <w:pPr>
        <w:pStyle w:val="1"/>
        <w:keepNext w:val="0"/>
        <w:pageBreakBefore/>
        <w:spacing w:before="320" w:after="160"/>
      </w:pPr>
      <w:bookmarkStart w:id="15" w:name="_Toc237045529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5. ПАСПОРТ ПЛАНА</w:t>
      </w:r>
      <w:bookmarkEnd w:id="1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637"/>
        <w:gridCol w:w="7142"/>
      </w:tblGrid>
      <w:tr w:rsidR="002A5439" w14:paraId="4860D736" w14:textId="77777777">
        <w:trPr>
          <w:cantSplit/>
          <w:tblHeader/>
          <w:jc w:val="center"/>
        </w:trPr>
        <w:tc>
          <w:tcPr>
            <w:tcW w:w="2599" w:type="dxa"/>
            <w:shd w:val="clear" w:color="auto" w:fill="DCE6F1"/>
          </w:tcPr>
          <w:p w14:paraId="10AEBAF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039" w:type="dxa"/>
            <w:shd w:val="clear" w:color="auto" w:fill="DCE6F1"/>
          </w:tcPr>
          <w:p w14:paraId="1A479D0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7528CBDF" w14:textId="77777777">
        <w:trPr>
          <w:jc w:val="center"/>
        </w:trPr>
        <w:tc>
          <w:tcPr>
            <w:tcW w:w="2599" w:type="dxa"/>
          </w:tcPr>
          <w:p w14:paraId="462D042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Наименование</w:t>
            </w:r>
          </w:p>
        </w:tc>
        <w:tc>
          <w:tcPr>
            <w:tcW w:w="7039" w:type="dxa"/>
          </w:tcPr>
          <w:p w14:paraId="4804A48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План работы педагога-психолога [наименование дошкольной образовательной организации] на 2026–2027 учебный год</w:t>
            </w:r>
          </w:p>
        </w:tc>
      </w:tr>
      <w:tr w:rsidR="002A5439" w14:paraId="32684694" w14:textId="77777777">
        <w:trPr>
          <w:jc w:val="center"/>
        </w:trPr>
        <w:tc>
          <w:tcPr>
            <w:tcW w:w="2599" w:type="dxa"/>
          </w:tcPr>
          <w:p w14:paraId="39221B6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Срок </w:t>
            </w:r>
            <w:r>
              <w:rPr>
                <w:sz w:val="21"/>
                <w:lang w:val="ru-RU" w:eastAsia="ru-RU"/>
              </w:rPr>
              <w:t>реализации</w:t>
            </w:r>
          </w:p>
        </w:tc>
        <w:tc>
          <w:tcPr>
            <w:tcW w:w="7039" w:type="dxa"/>
          </w:tcPr>
          <w:p w14:paraId="6C812B5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01.09.2026 — 31.08.2027</w:t>
            </w:r>
          </w:p>
        </w:tc>
      </w:tr>
      <w:tr w:rsidR="002A5439" w:rsidRPr="00B23EB9" w14:paraId="08E885D2" w14:textId="77777777">
        <w:trPr>
          <w:jc w:val="center"/>
        </w:trPr>
        <w:tc>
          <w:tcPr>
            <w:tcW w:w="2599" w:type="dxa"/>
          </w:tcPr>
          <w:p w14:paraId="6568686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Разработчик</w:t>
            </w:r>
          </w:p>
        </w:tc>
        <w:tc>
          <w:tcPr>
            <w:tcW w:w="7039" w:type="dxa"/>
          </w:tcPr>
          <w:p w14:paraId="717AA3B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[Ф. И. О.], педагог-психолог, [квалификационная категория], объём ставки — 1,0</w:t>
            </w:r>
          </w:p>
        </w:tc>
      </w:tr>
      <w:tr w:rsidR="002A5439" w:rsidRPr="00B23EB9" w14:paraId="67C113DB" w14:textId="77777777">
        <w:trPr>
          <w:jc w:val="center"/>
        </w:trPr>
        <w:tc>
          <w:tcPr>
            <w:tcW w:w="2599" w:type="dxa"/>
          </w:tcPr>
          <w:p w14:paraId="5B627C0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Контингент</w:t>
            </w:r>
          </w:p>
        </w:tc>
        <w:tc>
          <w:tcPr>
            <w:tcW w:w="7039" w:type="dxa"/>
          </w:tcPr>
          <w:p w14:paraId="6C3C7E2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Всего воспитанников — [___] чел.; групп — [___], в том числе: раннего возраста (1,5–3 года) — [___]; младших (3–4 год</w:t>
            </w:r>
            <w:r>
              <w:rPr>
                <w:sz w:val="21"/>
                <w:lang w:val="ru-RU" w:eastAsia="ru-RU"/>
              </w:rPr>
              <w:t>а) — [___]; средних (4–5 лет) — [___]; старших (5–6 лет) — [___]; подготовительных к школе (6–7 лет) — [___]. Групп комбинированной и компенсирующей направленности — [___]. Воспитанников с ОВЗ и инвалидностью — [___], из них нуждаются в занятиях педагога-п</w:t>
            </w:r>
            <w:r>
              <w:rPr>
                <w:sz w:val="21"/>
                <w:lang w:val="ru-RU" w:eastAsia="ru-RU"/>
              </w:rPr>
              <w:t>сихолога по рекомендациям ПМПК — [___]</w:t>
            </w:r>
          </w:p>
        </w:tc>
      </w:tr>
      <w:tr w:rsidR="002A5439" w:rsidRPr="00B23EB9" w14:paraId="76A9336E" w14:textId="77777777">
        <w:trPr>
          <w:jc w:val="center"/>
        </w:trPr>
        <w:tc>
          <w:tcPr>
            <w:tcW w:w="2599" w:type="dxa"/>
          </w:tcPr>
          <w:p w14:paraId="7523A97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Основание разработки</w:t>
            </w:r>
          </w:p>
        </w:tc>
        <w:tc>
          <w:tcPr>
            <w:tcW w:w="7039" w:type="dxa"/>
          </w:tcPr>
          <w:p w14:paraId="74297CE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29.12.2012 № 273-ФЗ «Об образовании в Российской Федерации»; Федеральный закон от 24.06.1999 № 120-ФЗ; Федеральный закон от 24.07.1998 № 124-ФЗ; Федеральный закон от 27.07.20</w:t>
            </w:r>
            <w:r>
              <w:rPr>
                <w:sz w:val="21"/>
                <w:lang w:val="ru-RU" w:eastAsia="ru-RU"/>
              </w:rPr>
              <w:t>06 № 152-ФЗ; Федеральный закон от 24.11.1995 № 181-ФЗ; действующий профессиональный стандарт «Педагог-психолог (психолог в сфере образования)»; ФГОС дошкольного образования; федеральная образовательная программа дошкольного образования; федеральная адаптир</w:t>
            </w:r>
            <w:r>
              <w:rPr>
                <w:sz w:val="21"/>
                <w:lang w:val="ru-RU" w:eastAsia="ru-RU"/>
              </w:rPr>
              <w:t>ованная образовательная программа дошкольного образования для обучающихся с ОВЗ; Порядок организации и осуществления образовательной деятельности по образовательным программам дошкольного образования; типовой порядок оказания психолого-педагогической, меди</w:t>
            </w:r>
            <w:r>
              <w:rPr>
                <w:sz w:val="21"/>
                <w:lang w:val="ru-RU" w:eastAsia="ru-RU"/>
              </w:rPr>
              <w:t xml:space="preserve">цинской и социальной помощи; Положение о психолого-медико-педагогической комиссии; примерное Положение о психолого-педагогическом консилиуме образовательной организации; Концепция развития системы психолого-педагогической помощи в сфере общего образования </w:t>
            </w:r>
            <w:r>
              <w:rPr>
                <w:sz w:val="21"/>
                <w:lang w:val="ru-RU" w:eastAsia="ru-RU"/>
              </w:rPr>
              <w:t>и среднего профессионального образования в Российской Федерации на период до 2030 года; [реквизиты региональных документов]; [реквизиты локальных актов организации]</w:t>
            </w:r>
          </w:p>
        </w:tc>
      </w:tr>
      <w:tr w:rsidR="002A5439" w:rsidRPr="00B23EB9" w14:paraId="660BCEC8" w14:textId="77777777">
        <w:trPr>
          <w:jc w:val="center"/>
        </w:trPr>
        <w:tc>
          <w:tcPr>
            <w:tcW w:w="2599" w:type="dxa"/>
          </w:tcPr>
          <w:p w14:paraId="542705D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Цель</w:t>
            </w:r>
          </w:p>
        </w:tc>
        <w:tc>
          <w:tcPr>
            <w:tcW w:w="7039" w:type="dxa"/>
          </w:tcPr>
          <w:p w14:paraId="7818AF5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Создание психолого-педагогических условий, обеспечивающих сохранение и укрепление пси</w:t>
            </w:r>
            <w:r>
              <w:rPr>
                <w:sz w:val="21"/>
                <w:lang w:val="ru-RU" w:eastAsia="ru-RU"/>
              </w:rPr>
              <w:t>хологического здоровья воспитанников, их благополучную адаптацию к условиям дошкольной образовательной организации, полноценное развитие в соответствии с возрастом и формирование психологической готовности к школьному обучению</w:t>
            </w:r>
          </w:p>
        </w:tc>
      </w:tr>
      <w:tr w:rsidR="002A5439" w:rsidRPr="00B23EB9" w14:paraId="4DE7CED2" w14:textId="77777777">
        <w:trPr>
          <w:jc w:val="center"/>
        </w:trPr>
        <w:tc>
          <w:tcPr>
            <w:tcW w:w="2599" w:type="dxa"/>
          </w:tcPr>
          <w:p w14:paraId="6E08CCC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Направления деятельности</w:t>
            </w:r>
          </w:p>
        </w:tc>
        <w:tc>
          <w:tcPr>
            <w:tcW w:w="7039" w:type="dxa"/>
          </w:tcPr>
          <w:p w14:paraId="62A4233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Пси</w:t>
            </w:r>
            <w:r>
              <w:rPr>
                <w:sz w:val="21"/>
                <w:lang w:val="ru-RU" w:eastAsia="ru-RU"/>
              </w:rPr>
              <w:t>хологическая диагностика; коррекционно-развивающая работа; психологическое консультирование; психологическое просвещение; психопрофилактика; психологическая экспертиза комфортности и безопасности образовательной среды; организационно-методическая работа; а</w:t>
            </w:r>
            <w:r>
              <w:rPr>
                <w:sz w:val="21"/>
                <w:lang w:val="ru-RU" w:eastAsia="ru-RU"/>
              </w:rPr>
              <w:t>налитическая деятельность; участие в психолого-педагогическом консилиуме; межведомственное взаимодействие; экстренная и кризисная психологическая помощь в пределах компетенции</w:t>
            </w:r>
          </w:p>
        </w:tc>
      </w:tr>
      <w:tr w:rsidR="002A5439" w:rsidRPr="00B23EB9" w14:paraId="445E55B4" w14:textId="77777777">
        <w:trPr>
          <w:jc w:val="center"/>
        </w:trPr>
        <w:tc>
          <w:tcPr>
            <w:tcW w:w="2599" w:type="dxa"/>
          </w:tcPr>
          <w:p w14:paraId="50F61FF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Формы контроля</w:t>
            </w:r>
          </w:p>
        </w:tc>
        <w:tc>
          <w:tcPr>
            <w:tcW w:w="7039" w:type="dxa"/>
          </w:tcPr>
          <w:p w14:paraId="0D34F9C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Внутренний контроль администрации; отчёт на </w:t>
            </w:r>
            <w:r>
              <w:rPr>
                <w:sz w:val="21"/>
                <w:lang w:val="ru-RU" w:eastAsia="ru-RU"/>
              </w:rPr>
              <w:t>психолого-педагогическом консилиуме; аналитическая справка за I полугодие (январь 2027 г.); годовой отчёт (июнь 2027 г.); выступление на педагогическом совете</w:t>
            </w:r>
          </w:p>
        </w:tc>
      </w:tr>
      <w:tr w:rsidR="002A5439" w:rsidRPr="00B23EB9" w14:paraId="6A9ADAE7" w14:textId="77777777">
        <w:trPr>
          <w:jc w:val="center"/>
        </w:trPr>
        <w:tc>
          <w:tcPr>
            <w:tcW w:w="2599" w:type="dxa"/>
          </w:tcPr>
          <w:p w14:paraId="720AA62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Порядок корректировки</w:t>
            </w:r>
          </w:p>
        </w:tc>
        <w:tc>
          <w:tcPr>
            <w:tcW w:w="7039" w:type="dxa"/>
          </w:tcPr>
          <w:p w14:paraId="1D94A56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Изменения оформляются дополнением к плану, рассматриваются в установленном</w:t>
            </w:r>
            <w:r>
              <w:rPr>
                <w:sz w:val="21"/>
                <w:lang w:val="ru-RU" w:eastAsia="ru-RU"/>
              </w:rPr>
              <w:t xml:space="preserve"> порядке и утверждаются приказом руководителя организации</w:t>
            </w:r>
          </w:p>
        </w:tc>
      </w:tr>
    </w:tbl>
    <w:p w14:paraId="51CCB25F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16" w:name="_Toc237045530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6. ПОЯСНИТЕЛЬНАЯ ЗАПИСКА</w:t>
      </w:r>
      <w:bookmarkEnd w:id="16"/>
    </w:p>
    <w:p w14:paraId="34E3DA47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Характеристика психологической службы.</w:t>
      </w:r>
      <w:r>
        <w:rPr>
          <w:lang w:val="ru-RU" w:eastAsia="ru-RU"/>
        </w:rPr>
        <w:t xml:space="preserve"> Психолого-педагогическое сопровождение образовательного процесса в [полное наименование организации] обеспечивает педагог-псих</w:t>
      </w:r>
      <w:r>
        <w:rPr>
          <w:lang w:val="ru-RU" w:eastAsia="ru-RU"/>
        </w:rPr>
        <w:t>олог [Ф. И. О.], [квалификационная категория], объём ставки — 1,0. Деятельность организована в соответствии с должностной инструкцией, разработанной с учётом действующего профессионального стандарта «Педагог-психолог (психолог в сфере образования)», и лока</w:t>
      </w:r>
      <w:r>
        <w:rPr>
          <w:lang w:val="ru-RU" w:eastAsia="ru-RU"/>
        </w:rPr>
        <w:t>льными актами: [реквизиты локальных актов]. Организационной формой командного взаимодействия является психолого-педагогический консилиум (далее — ППк), действующий на основании [реквизиты приказа о создании ППк и положения о ППк].</w:t>
      </w:r>
    </w:p>
    <w:p w14:paraId="2439A19F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Контингент.</w:t>
      </w:r>
      <w:r>
        <w:rPr>
          <w:lang w:val="ru-RU" w:eastAsia="ru-RU"/>
        </w:rPr>
        <w:t xml:space="preserve"> В организации</w:t>
      </w:r>
      <w:r>
        <w:rPr>
          <w:lang w:val="ru-RU" w:eastAsia="ru-RU"/>
        </w:rPr>
        <w:t xml:space="preserve"> функционирует [___] групп, воспитывается [___] детей в возрасте от 1,5 до 7 лет. Групп комбинированной и компенсирующей направленности — [___]. Воспитанников с ограниченными возможностями здоровья (далее — ОВЗ) и инвалидностью — [___]. Особенности континг</w:t>
      </w:r>
      <w:r>
        <w:rPr>
          <w:lang w:val="ru-RU" w:eastAsia="ru-RU"/>
        </w:rPr>
        <w:t>ента: [указать значимые особенности, например: доля вновь поступивших детей, наличие групп кратковременного пребывания, доля детей, для которых русский язык не является родным, наличие детей, длительно не посещающих организацию].</w:t>
      </w:r>
    </w:p>
    <w:p w14:paraId="51FA23B5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Актуальность.</w:t>
      </w:r>
      <w:r>
        <w:rPr>
          <w:lang w:val="ru-RU" w:eastAsia="ru-RU"/>
        </w:rPr>
        <w:t xml:space="preserve"> Планирование</w:t>
      </w:r>
      <w:r>
        <w:rPr>
          <w:lang w:val="ru-RU" w:eastAsia="ru-RU"/>
        </w:rPr>
        <w:t xml:space="preserve"> на 2026–2027 учебный год определяется требованиями федерального государственного образовательного стандарта дошкольного образования (далее — ФГОС ДО) к психолого-педагогическим условиям реализации образовательной программы, федеральной образовательной про</w:t>
      </w:r>
      <w:r>
        <w:rPr>
          <w:lang w:val="ru-RU" w:eastAsia="ru-RU"/>
        </w:rPr>
        <w:t>граммой дошкольного образования (далее — ФОП ДО), реализацией Концепции развития системы психолого-педагогической помощи в Российской Федерации на период до 2030 года, а также задачами раннего выявления трудностей развития и адресного сопровождения детей ц</w:t>
      </w:r>
      <w:r>
        <w:rPr>
          <w:lang w:val="ru-RU" w:eastAsia="ru-RU"/>
        </w:rPr>
        <w:t>елевых групп.</w:t>
      </w:r>
    </w:p>
    <w:p w14:paraId="0438B385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Типичные затруднения дошкольного контингента</w:t>
      </w:r>
      <w:r>
        <w:rPr>
          <w:lang w:val="ru-RU" w:eastAsia="ru-RU"/>
        </w:rPr>
        <w:t>, на которые ориентирован план: трудности адаптации при поступлении в организацию и при переходе в новую группу; проявления кризиса трёх лет и кризиса семи лет; несформированность возрастных новообр</w:t>
      </w:r>
      <w:r>
        <w:rPr>
          <w:lang w:val="ru-RU" w:eastAsia="ru-RU"/>
        </w:rPr>
        <w:t>азований; трудности эмоциональной регуляции, повышенная тревожность, страхи; трудности общения со сверстниками и взрослыми, конфликты в группе; проявления агрессивного поведения, замкнутость, отказ от деятельности; особые образовательные потребности; недос</w:t>
      </w:r>
      <w:r>
        <w:rPr>
          <w:lang w:val="ru-RU" w:eastAsia="ru-RU"/>
        </w:rPr>
        <w:t>таточная сформированность предпосылок учебной деятельности у детей подготовительной к школе группы; переживание утраты и длительной разлуки; семейное неблагополучие; профессиональное выгорание педагогов.</w:t>
      </w:r>
    </w:p>
    <w:p w14:paraId="0E4BA3DA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Направления деятельности:</w:t>
      </w:r>
      <w:r>
        <w:rPr>
          <w:lang w:val="ru-RU" w:eastAsia="ru-RU"/>
        </w:rPr>
        <w:t xml:space="preserve"> психологическая диагностик</w:t>
      </w:r>
      <w:r>
        <w:rPr>
          <w:lang w:val="ru-RU" w:eastAsia="ru-RU"/>
        </w:rPr>
        <w:t>а; коррекционно-развивающая работа; психологическое консультирование; психологическое просвещение; психопрофилактика; психологическая экспертиза комфортности и безопасности образовательной среды; организационно-методическая работа; аналитическая деятельнос</w:t>
      </w:r>
      <w:r>
        <w:rPr>
          <w:lang w:val="ru-RU" w:eastAsia="ru-RU"/>
        </w:rPr>
        <w:t>ть; участие в ППк; межведомственное взаимодействие; экстренная и кризисная психологическая помощь в пределах компетенции.</w:t>
      </w:r>
    </w:p>
    <w:p w14:paraId="06D98DF5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Формы и методы.</w:t>
      </w:r>
      <w:r>
        <w:rPr>
          <w:lang w:val="ru-RU" w:eastAsia="ru-RU"/>
        </w:rPr>
        <w:t xml:space="preserve"> С воспитанниками: наблюдение в режимных моментах, свободной и организованной деятельности; индивидуальное диагностичес</w:t>
      </w:r>
      <w:r>
        <w:rPr>
          <w:lang w:val="ru-RU" w:eastAsia="ru-RU"/>
        </w:rPr>
        <w:t>кое обследование в игровой форме; групповые и подгрупповые развивающие занятия (игровые сеансы); индивидуальные коррекционно-развивающие занятия; адаптационные игровые сеансы; элементы игротерапии, песочной терапии, изобразительной деятельности, сказки и п</w:t>
      </w:r>
      <w:r>
        <w:rPr>
          <w:lang w:val="ru-RU" w:eastAsia="ru-RU"/>
        </w:rPr>
        <w:t>одвижной игры — в преде</w:t>
      </w:r>
      <w:r>
        <w:rPr>
          <w:lang w:val="ru-RU" w:eastAsia="ru-RU"/>
        </w:rPr>
        <w:lastRenderedPageBreak/>
        <w:t>лах профессиональной компетенции специалиста. С родителями (законными представителями): индивидуальные консультации, выступления на родительских собраниях, практикумы и родительский клуб, информационные материалы, совместные детско-р</w:t>
      </w:r>
      <w:r>
        <w:rPr>
          <w:lang w:val="ru-RU" w:eastAsia="ru-RU"/>
        </w:rPr>
        <w:t>одительские встречи. С педагогическими работниками: индивидуальные консультации, семинары-практикумы, выступления на педагогических советах, письменные рекомендации, участие в ППк.</w:t>
      </w:r>
    </w:p>
    <w:p w14:paraId="6327A67A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Диагностический инструментарий</w:t>
      </w:r>
      <w:r>
        <w:rPr>
          <w:lang w:val="ru-RU" w:eastAsia="ru-RU"/>
        </w:rPr>
        <w:t xml:space="preserve"> подбирается специалистом самостоятельно с уч</w:t>
      </w:r>
      <w:r>
        <w:rPr>
          <w:lang w:val="ru-RU" w:eastAsia="ru-RU"/>
        </w:rPr>
        <w:t>ётом возраста детей, характера запроса, собственной профессиональной компетенции и условий правомерного использования конкретных методик. Настоящий план не устанавливает обязательного перечня методик.</w:t>
      </w:r>
    </w:p>
    <w:p w14:paraId="032A7230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Особенности организации работы в дошкольной организации</w:t>
      </w:r>
      <w:r>
        <w:rPr>
          <w:b/>
          <w:lang w:val="ru-RU" w:eastAsia="ru-RU"/>
        </w:rPr>
        <w:t>.</w:t>
      </w:r>
      <w:r>
        <w:rPr>
          <w:lang w:val="ru-RU" w:eastAsia="ru-RU"/>
        </w:rPr>
        <w:t xml:space="preserve"> Занятия проводятся в первую и вторую половину дня с учётом режима дня группы и не в ущерб прогулке и дневному сну. Продолжительность занятия соответствует возрасту детей и действующим гигиеническим нормативам. Индивидуальная работа проводится в кабинете </w:t>
      </w:r>
      <w:r>
        <w:rPr>
          <w:lang w:val="ru-RU" w:eastAsia="ru-RU"/>
        </w:rPr>
        <w:t>педагога-психолога, подгрупповая — в кабинете или в помещении группы по согласованию с воспитателем. Взаимодействие с родителями организуется в утренний приём и в вечернее время.</w:t>
      </w:r>
    </w:p>
    <w:p w14:paraId="0E6B4314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Взаимодействие.</w:t>
      </w:r>
      <w:r>
        <w:rPr>
          <w:lang w:val="ru-RU" w:eastAsia="ru-RU"/>
        </w:rPr>
        <w:t xml:space="preserve"> План реализуется во взаимодействии с администрацией организац</w:t>
      </w:r>
      <w:r>
        <w:rPr>
          <w:lang w:val="ru-RU" w:eastAsia="ru-RU"/>
        </w:rPr>
        <w:t>ии, воспитателями, музыкальным руководителем, инструктором по физической культуре, [иные специалисты: учитель-логопед, учитель-дефектолог, тьютор], медицинским работником (в пределах компетенции), родителями (законными представителями), а также с психолого</w:t>
      </w:r>
      <w:r>
        <w:rPr>
          <w:lang w:val="ru-RU" w:eastAsia="ru-RU"/>
        </w:rPr>
        <w:t>-медико-педагогической комиссией (далее — ПМПК), центром психолого-педагогической, медицинской и социальной помощи, органами и учреждениями системы профилактики.</w:t>
      </w:r>
    </w:p>
    <w:p w14:paraId="43F90D1E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Ограничение объёма.</w:t>
      </w:r>
      <w:r>
        <w:rPr>
          <w:lang w:val="ru-RU" w:eastAsia="ru-RU"/>
        </w:rPr>
        <w:t xml:space="preserve"> Объём мероприятий приведён в соответствие с расчётной пропускной способнос</w:t>
      </w:r>
      <w:r>
        <w:rPr>
          <w:lang w:val="ru-RU" w:eastAsia="ru-RU"/>
        </w:rPr>
        <w:t>тью одной ставки (раздел 13 «Расчёт нагрузки и правила ограничения объёма плана»). Сокращения, произведённые при подготовке плана к утверждению: [указать, какие мероприятия исключены или сокращены и по какому правилу].</w:t>
      </w:r>
    </w:p>
    <w:p w14:paraId="447900E1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Чего в плане нет и почему.</w:t>
      </w:r>
      <w:r>
        <w:rPr>
          <w:lang w:val="ru-RU" w:eastAsia="ru-RU"/>
        </w:rPr>
        <w:t xml:space="preserve"> Социально-</w:t>
      </w:r>
      <w:r>
        <w:rPr>
          <w:lang w:val="ru-RU" w:eastAsia="ru-RU"/>
        </w:rPr>
        <w:t>психологическое тестирование, психологическая подготовка к государственной итоговой аттестации, профориентационная работа, оценка за поведение и профилактика употребления психоактивных веществ в настоящий план не включены: соответствующие нормы распростран</w:t>
      </w:r>
      <w:r>
        <w:rPr>
          <w:lang w:val="ru-RU" w:eastAsia="ru-RU"/>
        </w:rPr>
        <w:t>яются на обучающихся общеобразовательных организаций и к воспитанникам дошкольного возраста не применяются.</w:t>
      </w:r>
    </w:p>
    <w:p w14:paraId="71238E6D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Основания для корректировки плана:</w:t>
      </w:r>
      <w:r>
        <w:rPr>
          <w:lang w:val="ru-RU" w:eastAsia="ru-RU"/>
        </w:rPr>
        <w:t xml:space="preserve"> изменение законодательства; изменение численности и состава воспитанников, комплектование новых групп; поступление новых заключений ПМПК; решения ППк; результаты промежуточного мониторинга; кризисные ситуации; изменение объёма ставки. Изменения оформляютс</w:t>
      </w:r>
      <w:r>
        <w:rPr>
          <w:lang w:val="ru-RU" w:eastAsia="ru-RU"/>
        </w:rPr>
        <w:t>я дополнением к плану и утверждаются приказом руководителя организации.</w:t>
      </w:r>
    </w:p>
    <w:p w14:paraId="7C1BF1DE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17" w:name="_Toc237045531"/>
      <w:r>
        <w:rPr>
          <w:rFonts w:ascii="Times New Roman" w:eastAsia="Times New Roman" w:hAnsi="Times New Roman"/>
          <w:b w:val="0"/>
          <w:lang w:val="ru-RU" w:eastAsia="ru-RU"/>
        </w:rPr>
        <w:t>Принципы и правовые условия работы</w:t>
      </w:r>
      <w:bookmarkEnd w:id="17"/>
    </w:p>
    <w:p w14:paraId="571ABEAB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Принципы:</w:t>
      </w:r>
      <w:r>
        <w:rPr>
          <w:lang w:val="ru-RU" w:eastAsia="ru-RU"/>
        </w:rPr>
        <w:t xml:space="preserve"> законность; приоритет интересов ребёнка; учёт возрастных и индивидуальных особенностей; ведущая роль игры и других специфически детских вид</w:t>
      </w:r>
      <w:r>
        <w:rPr>
          <w:lang w:val="ru-RU" w:eastAsia="ru-RU"/>
        </w:rPr>
        <w:t>ов деятельности; добровольность и информированное согласие; конфиденциальность; профессиональная компетентность; научная обоснованность; системность и преемственность; командное взаимодействие; развивающий характер работы; недопустимость стигматизации; дос</w:t>
      </w:r>
      <w:r>
        <w:rPr>
          <w:lang w:val="ru-RU" w:eastAsia="ru-RU"/>
        </w:rPr>
        <w:t>тупность помощи.</w:t>
      </w:r>
    </w:p>
    <w:p w14:paraId="38118B0D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lastRenderedPageBreak/>
        <w:t>Правовое основание оказания помощи.</w:t>
      </w:r>
      <w:r>
        <w:rPr>
          <w:lang w:val="ru-RU" w:eastAsia="ru-RU"/>
        </w:rPr>
        <w:t xml:space="preserve"> Психолого-педагогическая, медицинская и социальная помощь оказывается детям на основании заявления или согласия в письменной форме родителей (законных представителей) — часть 3 статьи 42 Федерального зак</w:t>
      </w:r>
      <w:r>
        <w:rPr>
          <w:lang w:val="ru-RU" w:eastAsia="ru-RU"/>
        </w:rPr>
        <w:t>она от 29.12.2012 № 273-ФЗ и пункт 4 типового порядка, утверждённого приказом Минпросвещения России от 06.11.2024 № 778. Рекомендуемые образцы заявления и согласия приведены в приложениях № 2 и № 3 к указанному типовому порядку; организация вправе использо</w:t>
      </w:r>
      <w:r>
        <w:rPr>
          <w:lang w:val="ru-RU" w:eastAsia="ru-RU"/>
        </w:rPr>
        <w:t>вать их либо утвердить собственные формы локальным актом. Факт информирования и отказ от получения психологической помощи документируются доступным способом в порядке, установленном локальными актами организации. Родитель (законный представитель) вправе от</w:t>
      </w:r>
      <w:r>
        <w:rPr>
          <w:lang w:val="ru-RU" w:eastAsia="ru-RU"/>
        </w:rPr>
        <w:t>казаться и от подписания документа; отказ не влечёт негативных последствий для ребёнка и не ограничивает его прав.</w:t>
      </w:r>
    </w:p>
    <w:p w14:paraId="14103EE7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Особенность оценки развития в дошкольном возрасте.</w:t>
      </w:r>
      <w:r>
        <w:rPr>
          <w:lang w:val="ru-RU" w:eastAsia="ru-RU"/>
        </w:rPr>
        <w:t xml:space="preserve"> В соответствии с ФГОС ДО целевые ориентиры дошкольного образования не подлежат непосредств</w:t>
      </w:r>
      <w:r>
        <w:rPr>
          <w:lang w:val="ru-RU" w:eastAsia="ru-RU"/>
        </w:rPr>
        <w:t>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Результаты психологической диагностики используются исключительно для индивидуализации образова</w:t>
      </w:r>
      <w:r>
        <w:rPr>
          <w:lang w:val="ru-RU" w:eastAsia="ru-RU"/>
        </w:rPr>
        <w:t>ния и оптимизации работы с группой детей и не применяются для оценки качества работы педагогов или для сравнения детей между собой.</w:t>
      </w:r>
    </w:p>
    <w:p w14:paraId="4E49DAD7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Конфиденциальность и персональные данные.</w:t>
      </w:r>
      <w:r>
        <w:rPr>
          <w:lang w:val="ru-RU" w:eastAsia="ru-RU"/>
        </w:rPr>
        <w:t xml:space="preserve"> Сведения, полученные в ходе профессиональной деятельности, не разглашаются. Педагогам и администрации передаются рекомендации по организации образовательной деятельности, а не диагностические сведения. Результаты групповых обследований представляются толь</w:t>
      </w:r>
      <w:r>
        <w:rPr>
          <w:lang w:val="ru-RU" w:eastAsia="ru-RU"/>
        </w:rPr>
        <w:t>ко в обобщённом виде. Документы, содержащие персональные данные, хранятся в условиях, исключающих доступ третьих лиц, в порядке, установленном [реквизиты локального акта об обработке персональных данных].</w:t>
      </w:r>
    </w:p>
    <w:p w14:paraId="025D496B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Границы компетенции.</w:t>
      </w:r>
      <w:r>
        <w:rPr>
          <w:lang w:val="ru-RU" w:eastAsia="ru-RU"/>
        </w:rPr>
        <w:t xml:space="preserve"> Педагог-психолог не устанавлив</w:t>
      </w:r>
      <w:r>
        <w:rPr>
          <w:lang w:val="ru-RU" w:eastAsia="ru-RU"/>
        </w:rPr>
        <w:t>ает медицинский диагноз, не назначает лечение, не осуществляет психотерапию как вид медицинской помощи, не определяет статус ребёнка с ОВЗ (это компетенция ПМПК), не выполняет функции органов опеки и попечительства, комиссии по делам несовершеннолетних и з</w:t>
      </w:r>
      <w:r>
        <w:rPr>
          <w:lang w:val="ru-RU" w:eastAsia="ru-RU"/>
        </w:rPr>
        <w:t>ащите их прав (далее — КДН и ЗП), подразделения по делам несовершеннолетних (далее — ПДН). При выявлении признаков, выходящих за пределы компетенции, специалист информирует родителей (законных представителей) о целесообразности обращения к профильным специ</w:t>
      </w:r>
      <w:r>
        <w:rPr>
          <w:lang w:val="ru-RU" w:eastAsia="ru-RU"/>
        </w:rPr>
        <w:t>алистам, а при наличии оснований незамедлительно информирует администрацию организации.</w:t>
      </w:r>
    </w:p>
    <w:p w14:paraId="4FD64325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18" w:name="_Toc237045532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7. НОРМАТИВНО-ПРАВОВАЯ И МЕТОДИЧЕСКАЯ БАЗА</w:t>
      </w:r>
      <w:bookmarkEnd w:id="18"/>
    </w:p>
    <w:p w14:paraId="69DAC1E6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Перед утверждением плана обязательна проверка актуальности нормативных документов по официальному интернет-порталу пра</w:t>
      </w:r>
      <w:r>
        <w:rPr>
          <w:lang w:val="ru-RU" w:eastAsia="ru-RU"/>
        </w:rPr>
        <w:t>вовой информации (publication.pravo.gov.ru) и официальным сайтам федеральных органов исполнительной власти.</w:t>
      </w:r>
    </w:p>
    <w:p w14:paraId="084D9523" w14:textId="77777777" w:rsidR="002A5439" w:rsidRDefault="00FB55C3">
      <w:pPr>
        <w:pStyle w:val="21"/>
        <w:spacing w:after="120"/>
      </w:pPr>
      <w:bookmarkStart w:id="19" w:name="_Toc237045533"/>
      <w:r>
        <w:rPr>
          <w:rFonts w:ascii="Times New Roman" w:eastAsia="Times New Roman" w:hAnsi="Times New Roman"/>
          <w:b w:val="0"/>
          <w:lang w:val="ru-RU" w:eastAsia="ru-RU"/>
        </w:rPr>
        <w:t>Федеральные нормативные правовые акты</w:t>
      </w:r>
      <w:bookmarkEnd w:id="1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4516"/>
        <w:gridCol w:w="4516"/>
      </w:tblGrid>
      <w:tr w:rsidR="002A5439" w:rsidRPr="00B23EB9" w14:paraId="68E903EC" w14:textId="77777777">
        <w:trPr>
          <w:cantSplit/>
          <w:tblHeader/>
          <w:jc w:val="center"/>
        </w:trPr>
        <w:tc>
          <w:tcPr>
            <w:tcW w:w="737" w:type="dxa"/>
            <w:shd w:val="clear" w:color="auto" w:fill="DCE6F1"/>
          </w:tcPr>
          <w:p w14:paraId="235F078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4450" w:type="dxa"/>
            <w:shd w:val="clear" w:color="auto" w:fill="DCE6F1"/>
          </w:tcPr>
          <w:p w14:paraId="0FAFA4A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Документ</w:t>
            </w:r>
          </w:p>
        </w:tc>
        <w:tc>
          <w:tcPr>
            <w:tcW w:w="4450" w:type="dxa"/>
            <w:shd w:val="clear" w:color="auto" w:fill="DCE6F1"/>
          </w:tcPr>
          <w:p w14:paraId="604C4467" w14:textId="77777777" w:rsidR="002A5439" w:rsidRPr="00B23EB9" w:rsidRDefault="00FB55C3">
            <w:pPr>
              <w:pStyle w:val="aff9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Что регулирует применительно к плану</w:t>
            </w:r>
          </w:p>
        </w:tc>
      </w:tr>
      <w:tr w:rsidR="002A5439" w:rsidRPr="00B23EB9" w14:paraId="4B9B7F6C" w14:textId="77777777">
        <w:trPr>
          <w:jc w:val="center"/>
        </w:trPr>
        <w:tc>
          <w:tcPr>
            <w:tcW w:w="737" w:type="dxa"/>
          </w:tcPr>
          <w:p w14:paraId="4E48732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</w:t>
            </w:r>
          </w:p>
        </w:tc>
        <w:tc>
          <w:tcPr>
            <w:tcW w:w="4450" w:type="dxa"/>
          </w:tcPr>
          <w:p w14:paraId="4C75EFF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Федеральный закон от 29.12.2012 № 273-ФЗ «Об </w:t>
            </w:r>
            <w:r>
              <w:rPr>
                <w:sz w:val="21"/>
                <w:lang w:val="ru-RU" w:eastAsia="ru-RU"/>
              </w:rPr>
              <w:t>образовании в Российской Федерации»</w:t>
            </w:r>
          </w:p>
        </w:tc>
        <w:tc>
          <w:tcPr>
            <w:tcW w:w="4450" w:type="dxa"/>
          </w:tcPr>
          <w:p w14:paraId="63839FE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Статья 42 — психолого-педагогическая, медицинская и социальная помощь; статья 64 — дошкольное образование; статья 79 — образование обучающихся с ОВЗ; статья 47 — права и обязанности педагогических работников</w:t>
            </w:r>
          </w:p>
        </w:tc>
      </w:tr>
      <w:tr w:rsidR="002A5439" w:rsidRPr="00B23EB9" w14:paraId="007F9EF1" w14:textId="77777777">
        <w:trPr>
          <w:jc w:val="center"/>
        </w:trPr>
        <w:tc>
          <w:tcPr>
            <w:tcW w:w="737" w:type="dxa"/>
          </w:tcPr>
          <w:p w14:paraId="277425C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</w:t>
            </w:r>
          </w:p>
        </w:tc>
        <w:tc>
          <w:tcPr>
            <w:tcW w:w="4450" w:type="dxa"/>
          </w:tcPr>
          <w:p w14:paraId="2DDA317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</w:t>
            </w:r>
            <w:r>
              <w:rPr>
                <w:sz w:val="21"/>
                <w:lang w:val="ru-RU" w:eastAsia="ru-RU"/>
              </w:rPr>
              <w:t>ый закон от 24.06.1999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4450" w:type="dxa"/>
          </w:tcPr>
          <w:p w14:paraId="26A76FF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Участие в индивидуальной профилактической работе с семьями; порядок информирования уполномоченных органов (статья 9); компетенция органов с</w:t>
            </w:r>
            <w:r>
              <w:rPr>
                <w:sz w:val="21"/>
                <w:lang w:val="ru-RU" w:eastAsia="ru-RU"/>
              </w:rPr>
              <w:t>истемы профилактики (статья 14)</w:t>
            </w:r>
          </w:p>
        </w:tc>
      </w:tr>
      <w:tr w:rsidR="002A5439" w:rsidRPr="00B23EB9" w14:paraId="6524B6A3" w14:textId="77777777">
        <w:trPr>
          <w:jc w:val="center"/>
        </w:trPr>
        <w:tc>
          <w:tcPr>
            <w:tcW w:w="737" w:type="dxa"/>
          </w:tcPr>
          <w:p w14:paraId="3B01443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</w:t>
            </w:r>
          </w:p>
        </w:tc>
        <w:tc>
          <w:tcPr>
            <w:tcW w:w="4450" w:type="dxa"/>
          </w:tcPr>
          <w:p w14:paraId="3AA2C27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24.07.1998 № 124-ФЗ «Об основных гарантиях прав ребёнка в Российской Федерации»</w:t>
            </w:r>
          </w:p>
        </w:tc>
        <w:tc>
          <w:tcPr>
            <w:tcW w:w="4450" w:type="dxa"/>
          </w:tcPr>
          <w:p w14:paraId="110AC49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Гарантии прав ребёнка; работа с детьми в трудной жизненной ситуации</w:t>
            </w:r>
          </w:p>
        </w:tc>
      </w:tr>
      <w:tr w:rsidR="002A5439" w:rsidRPr="00B23EB9" w14:paraId="1369B922" w14:textId="77777777">
        <w:trPr>
          <w:jc w:val="center"/>
        </w:trPr>
        <w:tc>
          <w:tcPr>
            <w:tcW w:w="737" w:type="dxa"/>
          </w:tcPr>
          <w:p w14:paraId="4C7F66A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</w:t>
            </w:r>
          </w:p>
        </w:tc>
        <w:tc>
          <w:tcPr>
            <w:tcW w:w="4450" w:type="dxa"/>
          </w:tcPr>
          <w:p w14:paraId="4E90F90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27.07.2006 № 152-ФЗ «О персо</w:t>
            </w:r>
            <w:r>
              <w:rPr>
                <w:sz w:val="21"/>
                <w:lang w:val="ru-RU" w:eastAsia="ru-RU"/>
              </w:rPr>
              <w:t>нальных данных»</w:t>
            </w:r>
          </w:p>
        </w:tc>
        <w:tc>
          <w:tcPr>
            <w:tcW w:w="4450" w:type="dxa"/>
          </w:tcPr>
          <w:p w14:paraId="2AAEEA9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Обработка, хранение и защита персональных данных; согласие на обработку</w:t>
            </w:r>
          </w:p>
        </w:tc>
      </w:tr>
      <w:tr w:rsidR="002A5439" w:rsidRPr="00B23EB9" w14:paraId="5DDBF916" w14:textId="77777777">
        <w:trPr>
          <w:jc w:val="center"/>
        </w:trPr>
        <w:tc>
          <w:tcPr>
            <w:tcW w:w="737" w:type="dxa"/>
          </w:tcPr>
          <w:p w14:paraId="59F01BE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5</w:t>
            </w:r>
          </w:p>
        </w:tc>
        <w:tc>
          <w:tcPr>
            <w:tcW w:w="4450" w:type="dxa"/>
          </w:tcPr>
          <w:p w14:paraId="6B6A480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4450" w:type="dxa"/>
          </w:tcPr>
          <w:p w14:paraId="675909D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Сопровождение детей с инвалидностью; учёт индивидуальной программы ре</w:t>
            </w:r>
            <w:r>
              <w:rPr>
                <w:sz w:val="21"/>
                <w:lang w:val="ru-RU" w:eastAsia="ru-RU"/>
              </w:rPr>
              <w:t>абилитации или абилитации</w:t>
            </w:r>
          </w:p>
        </w:tc>
      </w:tr>
      <w:tr w:rsidR="002A5439" w:rsidRPr="00B23EB9" w14:paraId="0F3E32C7" w14:textId="77777777">
        <w:trPr>
          <w:jc w:val="center"/>
        </w:trPr>
        <w:tc>
          <w:tcPr>
            <w:tcW w:w="737" w:type="dxa"/>
          </w:tcPr>
          <w:p w14:paraId="5AEFBBB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6</w:t>
            </w:r>
          </w:p>
        </w:tc>
        <w:tc>
          <w:tcPr>
            <w:tcW w:w="4450" w:type="dxa"/>
          </w:tcPr>
          <w:p w14:paraId="3A01964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21.11.2011 № 323-ФЗ «Об основах охраны здоровья граждан в Российской Федерации»</w:t>
            </w:r>
          </w:p>
        </w:tc>
        <w:tc>
          <w:tcPr>
            <w:tcW w:w="4450" w:type="dxa"/>
          </w:tcPr>
          <w:p w14:paraId="69EEF51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Разграничение медицинской деятельности и психолого-педагогической помощи; границы компетенции </w:t>
            </w:r>
            <w:r>
              <w:rPr>
                <w:sz w:val="21"/>
                <w:lang w:val="ru-RU" w:eastAsia="ru-RU"/>
              </w:rPr>
              <w:t>педагога-психолога</w:t>
            </w:r>
          </w:p>
        </w:tc>
      </w:tr>
      <w:tr w:rsidR="002A5439" w:rsidRPr="00B23EB9" w14:paraId="7FC1251E" w14:textId="77777777">
        <w:trPr>
          <w:jc w:val="center"/>
        </w:trPr>
        <w:tc>
          <w:tcPr>
            <w:tcW w:w="737" w:type="dxa"/>
          </w:tcPr>
          <w:p w14:paraId="602EBC9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7</w:t>
            </w:r>
          </w:p>
        </w:tc>
        <w:tc>
          <w:tcPr>
            <w:tcW w:w="4450" w:type="dxa"/>
          </w:tcPr>
          <w:p w14:paraId="7C05741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29.12.2010 № 436-ФЗ «О защите детей от информации, причиняющей вред их здоровью и развитию»</w:t>
            </w:r>
          </w:p>
        </w:tc>
        <w:tc>
          <w:tcPr>
            <w:tcW w:w="4450" w:type="dxa"/>
          </w:tcPr>
          <w:p w14:paraId="7844BAD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Требования к информационной продукции; основание просветительской работы с родителями о цифровой среде</w:t>
            </w:r>
          </w:p>
        </w:tc>
      </w:tr>
      <w:tr w:rsidR="002A5439" w:rsidRPr="00B23EB9" w14:paraId="2A8D9F83" w14:textId="77777777">
        <w:trPr>
          <w:jc w:val="center"/>
        </w:trPr>
        <w:tc>
          <w:tcPr>
            <w:tcW w:w="737" w:type="dxa"/>
          </w:tcPr>
          <w:p w14:paraId="2FB9EDB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8</w:t>
            </w:r>
          </w:p>
        </w:tc>
        <w:tc>
          <w:tcPr>
            <w:tcW w:w="4450" w:type="dxa"/>
          </w:tcPr>
          <w:p w14:paraId="0AE0EB5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Приказ Минтруда</w:t>
            </w:r>
            <w:r>
              <w:rPr>
                <w:sz w:val="21"/>
                <w:lang w:val="ru-RU" w:eastAsia="ru-RU"/>
              </w:rPr>
              <w:t xml:space="preserve"> России от 24.07.2015 № 514н «Об утверждении профессионального стандарта "Педагог-психолог (психолог в сфере образования)"» (Минюст России 18.08.2015, № 38575)</w:t>
            </w:r>
          </w:p>
        </w:tc>
        <w:tc>
          <w:tcPr>
            <w:tcW w:w="4450" w:type="dxa"/>
          </w:tcPr>
          <w:p w14:paraId="71B0E6A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Трудовые функции, необходимые знания и умения. </w:t>
            </w:r>
            <w:r>
              <w:rPr>
                <w:b/>
                <w:sz w:val="21"/>
                <w:lang w:val="ru-RU" w:eastAsia="ru-RU"/>
              </w:rPr>
              <w:t>Подготовлен проект нового профессионального станд</w:t>
            </w:r>
            <w:r>
              <w:rPr>
                <w:b/>
                <w:sz w:val="21"/>
                <w:lang w:val="ru-RU" w:eastAsia="ru-RU"/>
              </w:rPr>
              <w:t>арта; на дату подготовки настоящего плана он официально не опубликован</w:t>
            </w:r>
          </w:p>
        </w:tc>
      </w:tr>
      <w:tr w:rsidR="002A5439" w:rsidRPr="00B23EB9" w14:paraId="78B4585A" w14:textId="77777777">
        <w:trPr>
          <w:jc w:val="center"/>
        </w:trPr>
        <w:tc>
          <w:tcPr>
            <w:tcW w:w="737" w:type="dxa"/>
          </w:tcPr>
          <w:p w14:paraId="162D2E6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9</w:t>
            </w:r>
          </w:p>
        </w:tc>
        <w:tc>
          <w:tcPr>
            <w:tcW w:w="4450" w:type="dxa"/>
          </w:tcPr>
          <w:p w14:paraId="5E59AF4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Приказ Минпросвещения России от 04.04.2025 № 269 (Минюст России 06.05.2025, № 82070; применяется с 01.09.2025, срок действия ограничен 01.09.2031)</w:t>
            </w:r>
          </w:p>
        </w:tc>
        <w:tc>
          <w:tcPr>
            <w:tcW w:w="4450" w:type="dxa"/>
          </w:tcPr>
          <w:p w14:paraId="31A742A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Продолжительность рабочего времени </w:t>
            </w:r>
            <w:r>
              <w:rPr>
                <w:sz w:val="21"/>
                <w:lang w:val="ru-RU" w:eastAsia="ru-RU"/>
              </w:rPr>
              <w:t xml:space="preserve">педагогических работников. Педагогам-психологам установлена продолжительность рабочего времени 36 часов в неделю (пункт 3 приложения № 1). Основание построения циклограммы. </w:t>
            </w:r>
            <w:r>
              <w:rPr>
                <w:b/>
                <w:sz w:val="21"/>
                <w:lang w:val="ru-RU" w:eastAsia="ru-RU"/>
              </w:rPr>
              <w:t>Ранее применявшийся приказ Минобрнауки России от 22.12.2014 № 1601 утратил силу с 1</w:t>
            </w:r>
            <w:r>
              <w:rPr>
                <w:b/>
                <w:sz w:val="21"/>
                <w:lang w:val="ru-RU" w:eastAsia="ru-RU"/>
              </w:rPr>
              <w:t xml:space="preserve"> сентября 2025 года</w:t>
            </w:r>
            <w:r>
              <w:rPr>
                <w:sz w:val="21"/>
                <w:lang w:val="ru-RU" w:eastAsia="ru-RU"/>
              </w:rPr>
              <w:t xml:space="preserve"> (приказ Минпросвещения России и Минобрнауки России от 11.04.2025 № 285/334)</w:t>
            </w:r>
          </w:p>
        </w:tc>
      </w:tr>
      <w:tr w:rsidR="002A5439" w:rsidRPr="00B23EB9" w14:paraId="26161AC7" w14:textId="77777777">
        <w:trPr>
          <w:jc w:val="center"/>
        </w:trPr>
        <w:tc>
          <w:tcPr>
            <w:tcW w:w="737" w:type="dxa"/>
          </w:tcPr>
          <w:p w14:paraId="39AE7F8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</w:t>
            </w:r>
          </w:p>
        </w:tc>
        <w:tc>
          <w:tcPr>
            <w:tcW w:w="4450" w:type="dxa"/>
          </w:tcPr>
          <w:p w14:paraId="765F9AE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Минобрнауки России от 17.10.2013 № 1155 «Об утверждении федерального государственного образовательного стандарта дошкольного образования»</w:t>
            </w:r>
            <w:r>
              <w:rPr>
                <w:sz w:val="21"/>
                <w:lang w:val="ru-RU" w:eastAsia="ru-RU"/>
              </w:rPr>
              <w:t xml:space="preserve"> (Минюст России 14.11.2013, № 30384) в редакции приказа Минпросвещения России от 08.11.2022 № 955</w:t>
            </w:r>
          </w:p>
        </w:tc>
        <w:tc>
          <w:tcPr>
            <w:tcW w:w="4450" w:type="dxa"/>
          </w:tcPr>
          <w:p w14:paraId="4CC7BFC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Требования к психолого-педагогическим условиям реализации программы дошкольного образования; целевые ориентиры; недопустимость оценки развития ребёнка в </w:t>
            </w:r>
            <w:r>
              <w:rPr>
                <w:sz w:val="21"/>
                <w:lang w:val="ru-RU" w:eastAsia="ru-RU"/>
              </w:rPr>
              <w:t>форме аттестации</w:t>
            </w:r>
          </w:p>
        </w:tc>
      </w:tr>
      <w:tr w:rsidR="002A5439" w:rsidRPr="00B23EB9" w14:paraId="52196982" w14:textId="77777777">
        <w:trPr>
          <w:jc w:val="center"/>
        </w:trPr>
        <w:tc>
          <w:tcPr>
            <w:tcW w:w="737" w:type="dxa"/>
          </w:tcPr>
          <w:p w14:paraId="390E0F1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lastRenderedPageBreak/>
              <w:t>11</w:t>
            </w:r>
          </w:p>
        </w:tc>
        <w:tc>
          <w:tcPr>
            <w:tcW w:w="4450" w:type="dxa"/>
          </w:tcPr>
          <w:p w14:paraId="6B650A0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25.11.2022 № 1028 «Об утверждении федеральной образовательной программы дошкольного образования»</w:t>
            </w:r>
            <w:r>
              <w:rPr>
                <w:sz w:val="21"/>
                <w:lang w:val="ru-RU" w:eastAsia="ru-RU"/>
              </w:rPr>
              <w:t xml:space="preserve"> (Минюст России 28.12.2022, № 71847)</w:t>
            </w:r>
          </w:p>
        </w:tc>
        <w:tc>
          <w:tcPr>
            <w:tcW w:w="4450" w:type="dxa"/>
          </w:tcPr>
          <w:p w14:paraId="1E3E2B8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Содержание образовательной деятельности по возрастным группам; федерал</w:t>
            </w:r>
            <w:r>
              <w:rPr>
                <w:sz w:val="21"/>
                <w:lang w:val="ru-RU" w:eastAsia="ru-RU"/>
              </w:rPr>
              <w:t>ьная рабочая программа воспитания</w:t>
            </w:r>
          </w:p>
        </w:tc>
      </w:tr>
      <w:tr w:rsidR="002A5439" w:rsidRPr="00B23EB9" w14:paraId="77165EA6" w14:textId="77777777">
        <w:trPr>
          <w:jc w:val="center"/>
        </w:trPr>
        <w:tc>
          <w:tcPr>
            <w:tcW w:w="737" w:type="dxa"/>
          </w:tcPr>
          <w:p w14:paraId="33F17D4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</w:t>
            </w:r>
          </w:p>
        </w:tc>
        <w:tc>
          <w:tcPr>
            <w:tcW w:w="4450" w:type="dxa"/>
          </w:tcPr>
          <w:p w14:paraId="52604A4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</w:t>
            </w:r>
            <w:r>
              <w:rPr>
                <w:sz w:val="21"/>
                <w:lang w:val="ru-RU" w:eastAsia="ru-RU"/>
              </w:rPr>
              <w:t xml:space="preserve"> (Минюст России 27.0</w:t>
            </w:r>
            <w:r>
              <w:rPr>
                <w:sz w:val="21"/>
                <w:lang w:val="ru-RU" w:eastAsia="ru-RU"/>
              </w:rPr>
              <w:t>1.2023)</w:t>
            </w:r>
          </w:p>
        </w:tc>
        <w:tc>
          <w:tcPr>
            <w:tcW w:w="4450" w:type="dxa"/>
          </w:tcPr>
          <w:p w14:paraId="530EBA8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Содержание адаптированных программ; программа коррекционно-развивающей работы</w:t>
            </w:r>
          </w:p>
        </w:tc>
      </w:tr>
      <w:tr w:rsidR="002A5439" w:rsidRPr="00B23EB9" w14:paraId="5B194F46" w14:textId="77777777">
        <w:trPr>
          <w:jc w:val="center"/>
        </w:trPr>
        <w:tc>
          <w:tcPr>
            <w:tcW w:w="737" w:type="dxa"/>
          </w:tcPr>
          <w:p w14:paraId="3039FA7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</w:t>
            </w:r>
          </w:p>
        </w:tc>
        <w:tc>
          <w:tcPr>
            <w:tcW w:w="4450" w:type="dxa"/>
          </w:tcPr>
          <w:p w14:paraId="3B49AFD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</w:t>
            </w:r>
            <w:r>
              <w:rPr>
                <w:b/>
                <w:sz w:val="21"/>
                <w:lang w:val="ru-RU" w:eastAsia="ru-RU"/>
              </w:rPr>
              <w:t>раммам — образовательным программам дошкольного образования»</w:t>
            </w:r>
            <w:r>
              <w:rPr>
                <w:sz w:val="21"/>
                <w:lang w:val="ru-RU" w:eastAsia="ru-RU"/>
              </w:rPr>
              <w:t xml:space="preserve"> (в редакции от 25.10.2023)</w:t>
            </w:r>
          </w:p>
        </w:tc>
        <w:tc>
          <w:tcPr>
            <w:tcW w:w="4450" w:type="dxa"/>
          </w:tcPr>
          <w:p w14:paraId="14ECCA4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Организация образовательной деятельности, режим работы групп, особенности организации для детей с ОВЗ</w:t>
            </w:r>
          </w:p>
        </w:tc>
      </w:tr>
      <w:tr w:rsidR="002A5439" w:rsidRPr="00B23EB9" w14:paraId="0B0573A2" w14:textId="77777777">
        <w:trPr>
          <w:jc w:val="center"/>
        </w:trPr>
        <w:tc>
          <w:tcPr>
            <w:tcW w:w="737" w:type="dxa"/>
          </w:tcPr>
          <w:p w14:paraId="75031AD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</w:t>
            </w:r>
          </w:p>
        </w:tc>
        <w:tc>
          <w:tcPr>
            <w:tcW w:w="4450" w:type="dxa"/>
          </w:tcPr>
          <w:p w14:paraId="13290E2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06.11.2024 № 778 «Об утвержден</w:t>
            </w:r>
            <w:r>
              <w:rPr>
                <w:b/>
                <w:sz w:val="21"/>
                <w:lang w:val="ru-RU" w:eastAsia="ru-RU"/>
              </w:rPr>
              <w:t>ии типового порядка организации деятельности по оказанию психолого-педагогической, медицинской и социальной помощи…»</w:t>
            </w:r>
            <w:r>
              <w:rPr>
                <w:sz w:val="21"/>
                <w:lang w:val="ru-RU" w:eastAsia="ru-RU"/>
              </w:rPr>
              <w:t xml:space="preserve"> (Минюст России 19.11.2024, № 80226; действует с 01.03.2025)</w:t>
            </w:r>
          </w:p>
        </w:tc>
        <w:tc>
          <w:tcPr>
            <w:tcW w:w="4450" w:type="dxa"/>
          </w:tcPr>
          <w:p w14:paraId="2910F7F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Состав помощи; </w:t>
            </w:r>
            <w:r>
              <w:rPr>
                <w:b/>
                <w:sz w:val="21"/>
                <w:lang w:val="ru-RU" w:eastAsia="ru-RU"/>
              </w:rPr>
              <w:t>оказание помощи на основании заявления или согласия в письменной</w:t>
            </w:r>
            <w:r>
              <w:rPr>
                <w:b/>
                <w:sz w:val="21"/>
                <w:lang w:val="ru-RU" w:eastAsia="ru-RU"/>
              </w:rPr>
              <w:t xml:space="preserve"> форме родителей (законных представителей) — пункт 4</w:t>
            </w:r>
            <w:r>
              <w:rPr>
                <w:sz w:val="21"/>
                <w:lang w:val="ru-RU" w:eastAsia="ru-RU"/>
              </w:rPr>
              <w:t>; рекомендуемые образцы заявления (приложение № 2) и согласия (приложение № 3)</w:t>
            </w:r>
          </w:p>
        </w:tc>
      </w:tr>
      <w:tr w:rsidR="002A5439" w:rsidRPr="00B23EB9" w14:paraId="27C9DB0E" w14:textId="77777777">
        <w:trPr>
          <w:jc w:val="center"/>
        </w:trPr>
        <w:tc>
          <w:tcPr>
            <w:tcW w:w="737" w:type="dxa"/>
          </w:tcPr>
          <w:p w14:paraId="6B31CA7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15</w:t>
            </w:r>
          </w:p>
        </w:tc>
        <w:tc>
          <w:tcPr>
            <w:tcW w:w="4450" w:type="dxa"/>
          </w:tcPr>
          <w:p w14:paraId="7031356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 xml:space="preserve">Приказ Минпросвещения России от 01.11.2024 № 763 «Об утверждении Положения о </w:t>
            </w:r>
            <w:r>
              <w:rPr>
                <w:b/>
                <w:sz w:val="21"/>
                <w:lang w:val="ru-RU" w:eastAsia="ru-RU"/>
              </w:rPr>
              <w:t>психолого-медико-педагогической комиссии»</w:t>
            </w:r>
            <w:r>
              <w:rPr>
                <w:sz w:val="21"/>
                <w:lang w:val="ru-RU" w:eastAsia="ru-RU"/>
              </w:rPr>
              <w:t xml:space="preserve"> (действует с 01.03.2025)</w:t>
            </w:r>
          </w:p>
        </w:tc>
        <w:tc>
          <w:tcPr>
            <w:tcW w:w="4450" w:type="dxa"/>
          </w:tcPr>
          <w:p w14:paraId="2ADAD27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Порядок работы ПМПК, обследования, содержание заключений и рекомендаций</w:t>
            </w:r>
          </w:p>
        </w:tc>
      </w:tr>
      <w:tr w:rsidR="002A5439" w:rsidRPr="00B23EB9" w14:paraId="69C73548" w14:textId="77777777">
        <w:trPr>
          <w:jc w:val="center"/>
        </w:trPr>
        <w:tc>
          <w:tcPr>
            <w:tcW w:w="737" w:type="dxa"/>
          </w:tcPr>
          <w:p w14:paraId="05E5732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16</w:t>
            </w:r>
          </w:p>
        </w:tc>
        <w:tc>
          <w:tcPr>
            <w:tcW w:w="4450" w:type="dxa"/>
          </w:tcPr>
          <w:p w14:paraId="4E7FEC3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Постановление Главного государственного санитарного врача Российской Федерации от 28.01.2021 № 2 «Об утверждении </w:t>
            </w:r>
            <w:r>
              <w:rPr>
                <w:sz w:val="21"/>
                <w:lang w:val="ru-RU" w:eastAsia="ru-RU"/>
              </w:rPr>
              <w:t>СанПиН 1.2.3685-21 "Гигиенические нормативы и требования к обеспечению безопасности и (или) безвредности для человека факторов среды обитания"» (в действующей редакции)</w:t>
            </w:r>
          </w:p>
        </w:tc>
        <w:tc>
          <w:tcPr>
            <w:tcW w:w="4450" w:type="dxa"/>
          </w:tcPr>
          <w:p w14:paraId="1C970C7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Таблица 6.6 — продолжительность занятия для детей дошкольного возраста по возрастным гр</w:t>
            </w:r>
            <w:r>
              <w:rPr>
                <w:sz w:val="21"/>
                <w:lang w:val="ru-RU" w:eastAsia="ru-RU"/>
              </w:rPr>
              <w:t>уппам; основание планирования длительности занятий</w:t>
            </w:r>
          </w:p>
        </w:tc>
      </w:tr>
      <w:tr w:rsidR="002A5439" w:rsidRPr="00B23EB9" w14:paraId="514BE6FF" w14:textId="77777777">
        <w:trPr>
          <w:jc w:val="center"/>
        </w:trPr>
        <w:tc>
          <w:tcPr>
            <w:tcW w:w="737" w:type="dxa"/>
          </w:tcPr>
          <w:p w14:paraId="1A54007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17</w:t>
            </w:r>
          </w:p>
        </w:tc>
        <w:tc>
          <w:tcPr>
            <w:tcW w:w="4450" w:type="dxa"/>
          </w:tcPr>
          <w:p w14:paraId="23A3CCD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Постановление Главного государственного санитарного врача Российской Федерации от 28.09.2020 № 28 (СП 2.4.3648-20)</w:t>
            </w:r>
          </w:p>
        </w:tc>
        <w:tc>
          <w:tcPr>
            <w:tcW w:w="4450" w:type="dxa"/>
          </w:tcPr>
          <w:p w14:paraId="5DF669F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Санитарно-эпидемиологические требования к организациям воспитания и обучения — </w:t>
            </w:r>
            <w:r>
              <w:rPr>
                <w:b/>
                <w:sz w:val="21"/>
                <w:lang w:val="ru-RU" w:eastAsia="ru-RU"/>
              </w:rPr>
              <w:t>действу</w:t>
            </w:r>
            <w:r>
              <w:rPr>
                <w:b/>
                <w:sz w:val="21"/>
                <w:lang w:val="ru-RU" w:eastAsia="ru-RU"/>
              </w:rPr>
              <w:t>ют до 01.09.2026</w:t>
            </w:r>
          </w:p>
        </w:tc>
      </w:tr>
      <w:tr w:rsidR="002A5439" w:rsidRPr="00B23EB9" w14:paraId="58758E1A" w14:textId="77777777">
        <w:trPr>
          <w:jc w:val="center"/>
        </w:trPr>
        <w:tc>
          <w:tcPr>
            <w:tcW w:w="737" w:type="dxa"/>
          </w:tcPr>
          <w:p w14:paraId="67E99C4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18</w:t>
            </w:r>
          </w:p>
        </w:tc>
        <w:tc>
          <w:tcPr>
            <w:tcW w:w="4450" w:type="dxa"/>
          </w:tcPr>
          <w:p w14:paraId="081E23B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Постановление Главного государственного санитарного врача Российской Федерации от 02.06.2026 № 19 (СП 2.4.2.4283-26)</w:t>
            </w:r>
            <w:r>
              <w:rPr>
                <w:sz w:val="21"/>
                <w:lang w:val="ru-RU" w:eastAsia="ru-RU"/>
              </w:rPr>
              <w:t>, регистрационный № 86855</w:t>
            </w:r>
          </w:p>
        </w:tc>
        <w:tc>
          <w:tcPr>
            <w:tcW w:w="4450" w:type="dxa"/>
          </w:tcPr>
          <w:p w14:paraId="074E0DD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Санитарно-эпидемиологические требования — </w:t>
            </w:r>
            <w:r>
              <w:rPr>
                <w:b/>
                <w:sz w:val="21"/>
                <w:lang w:val="ru-RU" w:eastAsia="ru-RU"/>
              </w:rPr>
              <w:t>действуют с 01.09.2026 до 01.09.2032</w:t>
            </w:r>
            <w:r>
              <w:rPr>
                <w:sz w:val="21"/>
                <w:lang w:val="ru-RU" w:eastAsia="ru-RU"/>
              </w:rPr>
              <w:t>; заменяют СП 2</w:t>
            </w:r>
            <w:r>
              <w:rPr>
                <w:sz w:val="21"/>
                <w:lang w:val="ru-RU" w:eastAsia="ru-RU"/>
              </w:rPr>
              <w:t>.4.3648-20. Учтены в недельной циклограмме и в расчёте пропускной способности ставки</w:t>
            </w:r>
          </w:p>
        </w:tc>
      </w:tr>
    </w:tbl>
    <w:p w14:paraId="30D9609A" w14:textId="77777777" w:rsidR="002A5439" w:rsidRPr="00B23EB9" w:rsidRDefault="002A5439">
      <w:pPr>
        <w:spacing w:after="80"/>
        <w:rPr>
          <w:lang w:val="ru-RU"/>
        </w:rPr>
      </w:pPr>
    </w:p>
    <w:p w14:paraId="1E5BAFAA" w14:textId="77777777" w:rsidR="002A5439" w:rsidRDefault="00FB55C3">
      <w:pPr>
        <w:pStyle w:val="21"/>
        <w:spacing w:after="120"/>
      </w:pPr>
      <w:bookmarkStart w:id="20" w:name="_Toc237045534"/>
      <w:r>
        <w:rPr>
          <w:rFonts w:ascii="Times New Roman" w:eastAsia="Times New Roman" w:hAnsi="Times New Roman"/>
          <w:b w:val="0"/>
          <w:lang w:val="ru-RU" w:eastAsia="ru-RU"/>
        </w:rPr>
        <w:t>Организационно-распорядительные и методические документы</w:t>
      </w:r>
      <w:bookmarkEnd w:id="2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3689"/>
        <w:gridCol w:w="2366"/>
        <w:gridCol w:w="3000"/>
      </w:tblGrid>
      <w:tr w:rsidR="002A5439" w:rsidRPr="00B23EB9" w14:paraId="1A8203B4" w14:textId="77777777">
        <w:trPr>
          <w:cantSplit/>
          <w:tblHeader/>
          <w:jc w:val="center"/>
        </w:trPr>
        <w:tc>
          <w:tcPr>
            <w:tcW w:w="713" w:type="dxa"/>
            <w:shd w:val="clear" w:color="auto" w:fill="DCE6F1"/>
          </w:tcPr>
          <w:p w14:paraId="3E6EDDAE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3636" w:type="dxa"/>
            <w:shd w:val="clear" w:color="auto" w:fill="DCE6F1"/>
          </w:tcPr>
          <w:p w14:paraId="3E3B3CA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Документ</w:t>
            </w:r>
          </w:p>
        </w:tc>
        <w:tc>
          <w:tcPr>
            <w:tcW w:w="2332" w:type="dxa"/>
            <w:shd w:val="clear" w:color="auto" w:fill="DCE6F1"/>
          </w:tcPr>
          <w:p w14:paraId="0192570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Характер</w:t>
            </w:r>
          </w:p>
        </w:tc>
        <w:tc>
          <w:tcPr>
            <w:tcW w:w="2957" w:type="dxa"/>
            <w:shd w:val="clear" w:color="auto" w:fill="DCE6F1"/>
          </w:tcPr>
          <w:p w14:paraId="6620FC75" w14:textId="77777777" w:rsidR="002A5439" w:rsidRPr="00B23EB9" w:rsidRDefault="00FB55C3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Что регулирует применительно к плану</w:t>
            </w:r>
          </w:p>
        </w:tc>
      </w:tr>
      <w:tr w:rsidR="002A5439" w:rsidRPr="00B23EB9" w14:paraId="3A777044" w14:textId="77777777">
        <w:trPr>
          <w:jc w:val="center"/>
        </w:trPr>
        <w:tc>
          <w:tcPr>
            <w:tcW w:w="713" w:type="dxa"/>
          </w:tcPr>
          <w:p w14:paraId="08D4BE4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19</w:t>
            </w:r>
          </w:p>
        </w:tc>
        <w:tc>
          <w:tcPr>
            <w:tcW w:w="3636" w:type="dxa"/>
          </w:tcPr>
          <w:p w14:paraId="6493570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Концепция развития системы </w:t>
            </w:r>
            <w:r>
              <w:rPr>
                <w:sz w:val="20"/>
                <w:lang w:val="ru-RU" w:eastAsia="ru-RU"/>
              </w:rPr>
              <w:t xml:space="preserve">психолого-педагогической помощи в сфере общего образования и среднего профессионального образования в Российской Федерации на период до 2030 года (утверждена 18.06.2024 № СК-13/07вн, направлена </w:t>
            </w:r>
            <w:r>
              <w:rPr>
                <w:sz w:val="20"/>
                <w:lang w:val="ru-RU" w:eastAsia="ru-RU"/>
              </w:rPr>
              <w:lastRenderedPageBreak/>
              <w:t>письмом Минпросвещения России от 01.07.2024 № ДГ-1105/07)</w:t>
            </w:r>
          </w:p>
        </w:tc>
        <w:tc>
          <w:tcPr>
            <w:tcW w:w="2332" w:type="dxa"/>
          </w:tcPr>
          <w:p w14:paraId="037E366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lastRenderedPageBreak/>
              <w:t>Опре</w:t>
            </w:r>
            <w:r>
              <w:rPr>
                <w:sz w:val="20"/>
                <w:lang w:val="ru-RU" w:eastAsia="ru-RU"/>
              </w:rPr>
              <w:t>деляет приоритеты</w:t>
            </w:r>
          </w:p>
        </w:tc>
        <w:tc>
          <w:tcPr>
            <w:tcW w:w="2957" w:type="dxa"/>
          </w:tcPr>
          <w:p w14:paraId="1BF8FFB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Целевые группы, в том числе дети раннего возраста, имеющие отклонения в развитии и риск их возникновения; приоритеты сопровождения</w:t>
            </w:r>
          </w:p>
        </w:tc>
      </w:tr>
      <w:tr w:rsidR="002A5439" w:rsidRPr="00B23EB9" w14:paraId="0FF2F76D" w14:textId="77777777">
        <w:trPr>
          <w:jc w:val="center"/>
        </w:trPr>
        <w:tc>
          <w:tcPr>
            <w:tcW w:w="713" w:type="dxa"/>
          </w:tcPr>
          <w:p w14:paraId="131AB78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20</w:t>
            </w:r>
          </w:p>
        </w:tc>
        <w:tc>
          <w:tcPr>
            <w:tcW w:w="3636" w:type="dxa"/>
          </w:tcPr>
          <w:p w14:paraId="03003D5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Распоряжение Минпросвещения России от 09.09.2019 № Р-93 «Об утверждении примерного Положения о </w:t>
            </w:r>
            <w:r>
              <w:rPr>
                <w:sz w:val="20"/>
                <w:lang w:val="ru-RU" w:eastAsia="ru-RU"/>
              </w:rPr>
              <w:t>психолого-педагогическом консилиуме образовательной организации»</w:t>
            </w:r>
          </w:p>
        </w:tc>
        <w:tc>
          <w:tcPr>
            <w:tcW w:w="2332" w:type="dxa"/>
          </w:tcPr>
          <w:p w14:paraId="3B3E176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Рекомендательный</w:t>
            </w:r>
          </w:p>
        </w:tc>
        <w:tc>
          <w:tcPr>
            <w:tcW w:w="2957" w:type="dxa"/>
          </w:tcPr>
          <w:p w14:paraId="5813F03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Основание локального положения о ППк</w:t>
            </w:r>
          </w:p>
        </w:tc>
      </w:tr>
      <w:tr w:rsidR="002A5439" w:rsidRPr="00B23EB9" w14:paraId="78741BC0" w14:textId="77777777">
        <w:trPr>
          <w:jc w:val="center"/>
        </w:trPr>
        <w:tc>
          <w:tcPr>
            <w:tcW w:w="713" w:type="dxa"/>
          </w:tcPr>
          <w:p w14:paraId="770ABFB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21</w:t>
            </w:r>
          </w:p>
        </w:tc>
        <w:tc>
          <w:tcPr>
            <w:tcW w:w="3636" w:type="dxa"/>
          </w:tcPr>
          <w:p w14:paraId="726A261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Указ Президента Российской Федерации от 17.05.2023 № 358 «Об утверждении Стратегии комплексной безопасности детей в Российской Федера</w:t>
            </w:r>
            <w:r>
              <w:rPr>
                <w:sz w:val="20"/>
                <w:lang w:val="ru-RU" w:eastAsia="ru-RU"/>
              </w:rPr>
              <w:t>ции на период до 2030 года»</w:t>
            </w:r>
          </w:p>
        </w:tc>
        <w:tc>
          <w:tcPr>
            <w:tcW w:w="2332" w:type="dxa"/>
          </w:tcPr>
          <w:p w14:paraId="6D43892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Обязательный</w:t>
            </w:r>
          </w:p>
        </w:tc>
        <w:tc>
          <w:tcPr>
            <w:tcW w:w="2957" w:type="dxa"/>
          </w:tcPr>
          <w:p w14:paraId="52F0BC4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Приоритеты профилактики жестокого обращения и обеспечения безопасности детей</w:t>
            </w:r>
          </w:p>
        </w:tc>
      </w:tr>
      <w:tr w:rsidR="002A5439" w:rsidRPr="00B23EB9" w14:paraId="1323A9D9" w14:textId="77777777">
        <w:trPr>
          <w:jc w:val="center"/>
        </w:trPr>
        <w:tc>
          <w:tcPr>
            <w:tcW w:w="713" w:type="dxa"/>
          </w:tcPr>
          <w:p w14:paraId="19598FC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22</w:t>
            </w:r>
          </w:p>
        </w:tc>
        <w:tc>
          <w:tcPr>
            <w:tcW w:w="3636" w:type="dxa"/>
          </w:tcPr>
          <w:p w14:paraId="1BEDCF6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Методические рекомендации по сопровождению детей участников и ветеранов специальной военной операции</w:t>
            </w:r>
          </w:p>
        </w:tc>
        <w:tc>
          <w:tcPr>
            <w:tcW w:w="2332" w:type="dxa"/>
          </w:tcPr>
          <w:p w14:paraId="0D39D9B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Рекомендательный</w:t>
            </w:r>
          </w:p>
        </w:tc>
        <w:tc>
          <w:tcPr>
            <w:tcW w:w="2957" w:type="dxa"/>
          </w:tcPr>
          <w:p w14:paraId="7F62FA2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[реквизиты докум</w:t>
            </w:r>
            <w:r>
              <w:rPr>
                <w:sz w:val="20"/>
                <w:lang w:val="ru-RU" w:eastAsia="ru-RU"/>
              </w:rPr>
              <w:t>ента, доведённого до организации]</w:t>
            </w:r>
          </w:p>
        </w:tc>
      </w:tr>
      <w:tr w:rsidR="002A5439" w14:paraId="37449E9C" w14:textId="77777777">
        <w:trPr>
          <w:jc w:val="center"/>
        </w:trPr>
        <w:tc>
          <w:tcPr>
            <w:tcW w:w="713" w:type="dxa"/>
          </w:tcPr>
          <w:p w14:paraId="5A37B11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23</w:t>
            </w:r>
          </w:p>
        </w:tc>
        <w:tc>
          <w:tcPr>
            <w:tcW w:w="3636" w:type="dxa"/>
          </w:tcPr>
          <w:p w14:paraId="25918F3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Региональный алгоритм оказания психологической помощи в кризисных ситуациях</w:t>
            </w:r>
          </w:p>
        </w:tc>
        <w:tc>
          <w:tcPr>
            <w:tcW w:w="2332" w:type="dxa"/>
          </w:tcPr>
          <w:p w14:paraId="5C30960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При утверждении региональным органом — обязательный к применению</w:t>
            </w:r>
          </w:p>
        </w:tc>
        <w:tc>
          <w:tcPr>
            <w:tcW w:w="2957" w:type="dxa"/>
          </w:tcPr>
          <w:p w14:paraId="4EF8BBA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[реквизиты документа]</w:t>
            </w:r>
          </w:p>
        </w:tc>
      </w:tr>
    </w:tbl>
    <w:p w14:paraId="5E859A71" w14:textId="77777777" w:rsidR="002A5439" w:rsidRDefault="002A5439">
      <w:pPr>
        <w:spacing w:after="80"/>
      </w:pPr>
    </w:p>
    <w:p w14:paraId="4682BDBD" w14:textId="77777777" w:rsidR="002A5439" w:rsidRDefault="00FB55C3">
      <w:pPr>
        <w:pStyle w:val="21"/>
        <w:spacing w:after="120"/>
      </w:pPr>
      <w:bookmarkStart w:id="21" w:name="_Toc237045535"/>
      <w:r>
        <w:rPr>
          <w:rFonts w:ascii="Times New Roman" w:eastAsia="Times New Roman" w:hAnsi="Times New Roman"/>
          <w:b w:val="0"/>
          <w:lang w:val="ru-RU" w:eastAsia="ru-RU"/>
        </w:rPr>
        <w:t xml:space="preserve">Региональные, муниципальные и локальные </w:t>
      </w:r>
      <w:r>
        <w:rPr>
          <w:rFonts w:ascii="Times New Roman" w:eastAsia="Times New Roman" w:hAnsi="Times New Roman"/>
          <w:b w:val="0"/>
          <w:lang w:val="ru-RU" w:eastAsia="ru-RU"/>
        </w:rPr>
        <w:t>документы</w:t>
      </w:r>
      <w:bookmarkEnd w:id="2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464"/>
        <w:gridCol w:w="2415"/>
      </w:tblGrid>
      <w:tr w:rsidR="002A5439" w14:paraId="74A09702" w14:textId="77777777">
        <w:trPr>
          <w:cantSplit/>
          <w:tblHeader/>
          <w:jc w:val="center"/>
        </w:trPr>
        <w:tc>
          <w:tcPr>
            <w:tcW w:w="887" w:type="dxa"/>
            <w:shd w:val="clear" w:color="auto" w:fill="DCE6F1"/>
          </w:tcPr>
          <w:p w14:paraId="20B5C996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6371" w:type="dxa"/>
            <w:shd w:val="clear" w:color="auto" w:fill="DCE6F1"/>
          </w:tcPr>
          <w:p w14:paraId="790355B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Документ</w:t>
            </w:r>
          </w:p>
        </w:tc>
        <w:tc>
          <w:tcPr>
            <w:tcW w:w="2380" w:type="dxa"/>
            <w:shd w:val="clear" w:color="auto" w:fill="DCE6F1"/>
          </w:tcPr>
          <w:p w14:paraId="0FFCE9C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Реквизиты</w:t>
            </w:r>
          </w:p>
        </w:tc>
      </w:tr>
      <w:tr w:rsidR="002A5439" w14:paraId="30CF4CA7" w14:textId="77777777">
        <w:trPr>
          <w:jc w:val="center"/>
        </w:trPr>
        <w:tc>
          <w:tcPr>
            <w:tcW w:w="887" w:type="dxa"/>
          </w:tcPr>
          <w:p w14:paraId="4FCE184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24</w:t>
            </w:r>
          </w:p>
        </w:tc>
        <w:tc>
          <w:tcPr>
            <w:tcW w:w="6371" w:type="dxa"/>
          </w:tcPr>
          <w:p w14:paraId="3085E25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Региональный (муниципальный) документ о сопровождении детей участников и ветеранов СВО</w:t>
            </w:r>
          </w:p>
        </w:tc>
        <w:tc>
          <w:tcPr>
            <w:tcW w:w="2380" w:type="dxa"/>
          </w:tcPr>
          <w:p w14:paraId="1B47E95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4789394F" w14:textId="77777777">
        <w:trPr>
          <w:jc w:val="center"/>
        </w:trPr>
        <w:tc>
          <w:tcPr>
            <w:tcW w:w="887" w:type="dxa"/>
          </w:tcPr>
          <w:p w14:paraId="1BBC764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25</w:t>
            </w:r>
          </w:p>
        </w:tc>
        <w:tc>
          <w:tcPr>
            <w:tcW w:w="6371" w:type="dxa"/>
          </w:tcPr>
          <w:p w14:paraId="2812C3A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Устав образовательной организации</w:t>
            </w:r>
          </w:p>
        </w:tc>
        <w:tc>
          <w:tcPr>
            <w:tcW w:w="2380" w:type="dxa"/>
          </w:tcPr>
          <w:p w14:paraId="72E7F40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0B09C1A9" w14:textId="77777777">
        <w:trPr>
          <w:jc w:val="center"/>
        </w:trPr>
        <w:tc>
          <w:tcPr>
            <w:tcW w:w="887" w:type="dxa"/>
          </w:tcPr>
          <w:p w14:paraId="76686F4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26</w:t>
            </w:r>
          </w:p>
        </w:tc>
        <w:tc>
          <w:tcPr>
            <w:tcW w:w="6371" w:type="dxa"/>
          </w:tcPr>
          <w:p w14:paraId="1F81DFF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Образовательная программа дошкольного образования </w:t>
            </w:r>
            <w:r>
              <w:rPr>
                <w:sz w:val="21"/>
                <w:lang w:val="ru-RU" w:eastAsia="ru-RU"/>
              </w:rPr>
              <w:t>организации</w:t>
            </w:r>
          </w:p>
        </w:tc>
        <w:tc>
          <w:tcPr>
            <w:tcW w:w="2380" w:type="dxa"/>
          </w:tcPr>
          <w:p w14:paraId="547AEE0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44CBE7CE" w14:textId="77777777">
        <w:trPr>
          <w:jc w:val="center"/>
        </w:trPr>
        <w:tc>
          <w:tcPr>
            <w:tcW w:w="887" w:type="dxa"/>
          </w:tcPr>
          <w:p w14:paraId="1057185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27</w:t>
            </w:r>
          </w:p>
        </w:tc>
        <w:tc>
          <w:tcPr>
            <w:tcW w:w="6371" w:type="dxa"/>
          </w:tcPr>
          <w:p w14:paraId="784D479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Адаптированные образовательные программы дошкольного образования (при наличии)</w:t>
            </w:r>
          </w:p>
        </w:tc>
        <w:tc>
          <w:tcPr>
            <w:tcW w:w="2380" w:type="dxa"/>
          </w:tcPr>
          <w:p w14:paraId="47C0A6C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1ADAC0EA" w14:textId="77777777">
        <w:trPr>
          <w:jc w:val="center"/>
        </w:trPr>
        <w:tc>
          <w:tcPr>
            <w:tcW w:w="887" w:type="dxa"/>
          </w:tcPr>
          <w:p w14:paraId="5D88A1C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28</w:t>
            </w:r>
          </w:p>
        </w:tc>
        <w:tc>
          <w:tcPr>
            <w:tcW w:w="6371" w:type="dxa"/>
          </w:tcPr>
          <w:p w14:paraId="5DB418C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Положение о ППк и приказ о создании ППк</w:t>
            </w:r>
          </w:p>
        </w:tc>
        <w:tc>
          <w:tcPr>
            <w:tcW w:w="2380" w:type="dxa"/>
          </w:tcPr>
          <w:p w14:paraId="6126717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67A01A84" w14:textId="77777777">
        <w:trPr>
          <w:jc w:val="center"/>
        </w:trPr>
        <w:tc>
          <w:tcPr>
            <w:tcW w:w="887" w:type="dxa"/>
          </w:tcPr>
          <w:p w14:paraId="552781B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29</w:t>
            </w:r>
          </w:p>
        </w:tc>
        <w:tc>
          <w:tcPr>
            <w:tcW w:w="6371" w:type="dxa"/>
          </w:tcPr>
          <w:p w14:paraId="67A7FF8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Должностная инструкция педагога-психолога</w:t>
            </w:r>
          </w:p>
        </w:tc>
        <w:tc>
          <w:tcPr>
            <w:tcW w:w="2380" w:type="dxa"/>
          </w:tcPr>
          <w:p w14:paraId="3301D04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48CC516C" w14:textId="77777777">
        <w:trPr>
          <w:jc w:val="center"/>
        </w:trPr>
        <w:tc>
          <w:tcPr>
            <w:tcW w:w="887" w:type="dxa"/>
          </w:tcPr>
          <w:p w14:paraId="04263B4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30</w:t>
            </w:r>
          </w:p>
        </w:tc>
        <w:tc>
          <w:tcPr>
            <w:tcW w:w="6371" w:type="dxa"/>
          </w:tcPr>
          <w:p w14:paraId="49BD004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Положение об </w:t>
            </w:r>
            <w:r>
              <w:rPr>
                <w:sz w:val="21"/>
                <w:lang w:val="ru-RU" w:eastAsia="ru-RU"/>
              </w:rPr>
              <w:t>обработке и защите персональных данных</w:t>
            </w:r>
          </w:p>
        </w:tc>
        <w:tc>
          <w:tcPr>
            <w:tcW w:w="2380" w:type="dxa"/>
          </w:tcPr>
          <w:p w14:paraId="72BFF2A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623CBCBC" w14:textId="77777777">
        <w:trPr>
          <w:jc w:val="center"/>
        </w:trPr>
        <w:tc>
          <w:tcPr>
            <w:tcW w:w="887" w:type="dxa"/>
          </w:tcPr>
          <w:p w14:paraId="615C7FF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31</w:t>
            </w:r>
          </w:p>
        </w:tc>
        <w:tc>
          <w:tcPr>
            <w:tcW w:w="6371" w:type="dxa"/>
          </w:tcPr>
          <w:p w14:paraId="34A5F78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Порядок действий работников при кризисной ситуации</w:t>
            </w:r>
          </w:p>
        </w:tc>
        <w:tc>
          <w:tcPr>
            <w:tcW w:w="2380" w:type="dxa"/>
          </w:tcPr>
          <w:p w14:paraId="5E14E25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278AE3D1" w14:textId="77777777">
        <w:trPr>
          <w:jc w:val="center"/>
        </w:trPr>
        <w:tc>
          <w:tcPr>
            <w:tcW w:w="887" w:type="dxa"/>
          </w:tcPr>
          <w:p w14:paraId="4F2165E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32</w:t>
            </w:r>
          </w:p>
        </w:tc>
        <w:tc>
          <w:tcPr>
            <w:tcW w:w="6371" w:type="dxa"/>
          </w:tcPr>
          <w:p w14:paraId="4F4FB83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Положение об организации индивидуальной профилактической работы с семьями</w:t>
            </w:r>
          </w:p>
        </w:tc>
        <w:tc>
          <w:tcPr>
            <w:tcW w:w="2380" w:type="dxa"/>
          </w:tcPr>
          <w:p w14:paraId="405C147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34AF0B0D" w14:textId="77777777">
        <w:trPr>
          <w:jc w:val="center"/>
        </w:trPr>
        <w:tc>
          <w:tcPr>
            <w:tcW w:w="887" w:type="dxa"/>
          </w:tcPr>
          <w:p w14:paraId="16528BB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33</w:t>
            </w:r>
          </w:p>
        </w:tc>
        <w:tc>
          <w:tcPr>
            <w:tcW w:w="6371" w:type="dxa"/>
          </w:tcPr>
          <w:p w14:paraId="77C5B2B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Годовой план работы организации, режим дня и</w:t>
            </w:r>
            <w:r>
              <w:rPr>
                <w:sz w:val="21"/>
                <w:lang w:val="ru-RU" w:eastAsia="ru-RU"/>
              </w:rPr>
              <w:t xml:space="preserve"> расписание занятий на 2026–2027 учебный год</w:t>
            </w:r>
          </w:p>
        </w:tc>
        <w:tc>
          <w:tcPr>
            <w:tcW w:w="2380" w:type="dxa"/>
          </w:tcPr>
          <w:p w14:paraId="7665A67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2A5439" w14:paraId="30031ED1" w14:textId="77777777">
        <w:trPr>
          <w:jc w:val="center"/>
        </w:trPr>
        <w:tc>
          <w:tcPr>
            <w:tcW w:w="887" w:type="dxa"/>
          </w:tcPr>
          <w:p w14:paraId="3A47CF0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34</w:t>
            </w:r>
          </w:p>
        </w:tc>
        <w:tc>
          <w:tcPr>
            <w:tcW w:w="6371" w:type="dxa"/>
          </w:tcPr>
          <w:p w14:paraId="6FDD5F0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Номенклатура дел организации</w:t>
            </w:r>
          </w:p>
        </w:tc>
        <w:tc>
          <w:tcPr>
            <w:tcW w:w="2380" w:type="dxa"/>
          </w:tcPr>
          <w:p w14:paraId="1A93B7E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</w:tbl>
    <w:p w14:paraId="02C2021C" w14:textId="77777777" w:rsidR="002A5439" w:rsidRDefault="002A5439">
      <w:pPr>
        <w:spacing w:after="80"/>
      </w:pPr>
    </w:p>
    <w:p w14:paraId="67D798E7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22" w:name="_Toc237045536"/>
      <w:r>
        <w:rPr>
          <w:rFonts w:ascii="Times New Roman" w:eastAsia="Times New Roman" w:hAnsi="Times New Roman"/>
          <w:b w:val="0"/>
          <w:lang w:val="ru-RU" w:eastAsia="ru-RU"/>
        </w:rPr>
        <w:t>Изменения, вступающие в силу с 1 сентября 2026 года</w:t>
      </w:r>
      <w:bookmarkEnd w:id="22"/>
    </w:p>
    <w:p w14:paraId="5511C09E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 xml:space="preserve">Перечисленные изменения действуют с начала 2026–2027 учебного года и </w:t>
      </w:r>
      <w:r>
        <w:rPr>
          <w:b/>
          <w:lang w:val="ru-RU" w:eastAsia="ru-RU"/>
        </w:rPr>
        <w:t>уже учтены в настоящем плане</w:t>
      </w:r>
      <w:r>
        <w:rPr>
          <w:lang w:val="ru-RU" w:eastAsia="ru-RU"/>
        </w:rPr>
        <w:t>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3026"/>
        <w:gridCol w:w="3026"/>
        <w:gridCol w:w="3026"/>
      </w:tblGrid>
      <w:tr w:rsidR="002A5439" w:rsidRPr="00B23EB9" w14:paraId="686D37D6" w14:textId="77777777">
        <w:trPr>
          <w:cantSplit/>
          <w:tblHeader/>
          <w:jc w:val="center"/>
        </w:trPr>
        <w:tc>
          <w:tcPr>
            <w:tcW w:w="691" w:type="dxa"/>
            <w:shd w:val="clear" w:color="auto" w:fill="DCE6F1"/>
          </w:tcPr>
          <w:p w14:paraId="2517510E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2982" w:type="dxa"/>
            <w:shd w:val="clear" w:color="auto" w:fill="DCE6F1"/>
          </w:tcPr>
          <w:p w14:paraId="0A8D4FE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Документ</w:t>
            </w:r>
          </w:p>
        </w:tc>
        <w:tc>
          <w:tcPr>
            <w:tcW w:w="2982" w:type="dxa"/>
            <w:shd w:val="clear" w:color="auto" w:fill="DCE6F1"/>
          </w:tcPr>
          <w:p w14:paraId="6A3EB471" w14:textId="77777777" w:rsidR="002A5439" w:rsidRPr="00B23EB9" w:rsidRDefault="00FB55C3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Что меняется с 1 сентября 2026 года</w:t>
            </w:r>
          </w:p>
        </w:tc>
        <w:tc>
          <w:tcPr>
            <w:tcW w:w="2982" w:type="dxa"/>
            <w:shd w:val="clear" w:color="auto" w:fill="DCE6F1"/>
          </w:tcPr>
          <w:p w14:paraId="029D525C" w14:textId="77777777" w:rsidR="002A5439" w:rsidRPr="00B23EB9" w:rsidRDefault="00FB55C3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Как учтено в настоящем плане</w:t>
            </w:r>
          </w:p>
        </w:tc>
      </w:tr>
      <w:tr w:rsidR="002A5439" w:rsidRPr="00B23EB9" w14:paraId="7D2525FC" w14:textId="77777777">
        <w:trPr>
          <w:jc w:val="center"/>
        </w:trPr>
        <w:tc>
          <w:tcPr>
            <w:tcW w:w="691" w:type="dxa"/>
          </w:tcPr>
          <w:p w14:paraId="4103F13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2982" w:type="dxa"/>
          </w:tcPr>
          <w:p w14:paraId="4F49F87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Постановление Главного государственного санитарного врача Российской Федерации</w:t>
            </w:r>
            <w:r>
              <w:rPr>
                <w:sz w:val="20"/>
                <w:lang w:val="ru-RU" w:eastAsia="ru-RU"/>
              </w:rPr>
              <w:t xml:space="preserve"> от 02.06.2026 № 19 «Об утвержде</w:t>
            </w:r>
            <w:r>
              <w:rPr>
                <w:sz w:val="20"/>
                <w:lang w:val="ru-RU" w:eastAsia="ru-RU"/>
              </w:rPr>
              <w:lastRenderedPageBreak/>
              <w:t>нии СП 2.4.2.4283-26» (регистрационный № 86855; действуют до 01.09.2032)</w:t>
            </w:r>
          </w:p>
        </w:tc>
        <w:tc>
          <w:tcPr>
            <w:tcW w:w="2982" w:type="dxa"/>
          </w:tcPr>
          <w:p w14:paraId="63CCCDA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lastRenderedPageBreak/>
              <w:t>Вводятся новые санитарно-эпидемиологические требования к организациям воспитания и обучения, отдыха и оздоровле</w:t>
            </w:r>
            <w:r>
              <w:rPr>
                <w:sz w:val="20"/>
                <w:lang w:val="ru-RU" w:eastAsia="ru-RU"/>
              </w:rPr>
              <w:lastRenderedPageBreak/>
              <w:t>ния детей и молодёжи; СП 2.4.3648-20 утр</w:t>
            </w:r>
            <w:r>
              <w:rPr>
                <w:sz w:val="20"/>
                <w:lang w:val="ru-RU" w:eastAsia="ru-RU"/>
              </w:rPr>
              <w:t>ачивают силу</w:t>
            </w:r>
          </w:p>
        </w:tc>
        <w:tc>
          <w:tcPr>
            <w:tcW w:w="2982" w:type="dxa"/>
          </w:tcPr>
          <w:p w14:paraId="42F99DB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lastRenderedPageBreak/>
              <w:t>Условия и режим проведения групповых и индивидуальных занятий в недельной циклограмме и в расчёте пропускной спо</w:t>
            </w:r>
            <w:r>
              <w:rPr>
                <w:sz w:val="20"/>
                <w:lang w:val="ru-RU" w:eastAsia="ru-RU"/>
              </w:rPr>
              <w:lastRenderedPageBreak/>
              <w:t>собности ставки приведены в соответствие с новыми санитарными правилами. Требования к помещению кабинета и к условиям хранения доку</w:t>
            </w:r>
            <w:r>
              <w:rPr>
                <w:sz w:val="20"/>
                <w:lang w:val="ru-RU" w:eastAsia="ru-RU"/>
              </w:rPr>
              <w:t>ментации отражены в организационно-методической работе и в разделе о документации</w:t>
            </w:r>
          </w:p>
        </w:tc>
      </w:tr>
      <w:tr w:rsidR="002A5439" w:rsidRPr="00B23EB9" w14:paraId="61B4B313" w14:textId="77777777">
        <w:trPr>
          <w:jc w:val="center"/>
        </w:trPr>
        <w:tc>
          <w:tcPr>
            <w:tcW w:w="691" w:type="dxa"/>
          </w:tcPr>
          <w:p w14:paraId="152F3BF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lastRenderedPageBreak/>
              <w:t>2</w:t>
            </w:r>
          </w:p>
        </w:tc>
        <w:tc>
          <w:tcPr>
            <w:tcW w:w="2982" w:type="dxa"/>
          </w:tcPr>
          <w:p w14:paraId="501B6F1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Профессиональный стандарт «Педагог-психолог (психолог в сфере образования)»</w:t>
            </w:r>
          </w:p>
        </w:tc>
        <w:tc>
          <w:tcPr>
            <w:tcW w:w="2982" w:type="dxa"/>
          </w:tcPr>
          <w:p w14:paraId="47814CF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Подготовлен проект нового профессионального стандарта с планируемым вступлением в силу с 1 сентября 2026 года и признанием утратившим силу приказа Минтруда России от 24.07.2015 № 514н. </w:t>
            </w:r>
            <w:r>
              <w:rPr>
                <w:b/>
                <w:sz w:val="20"/>
                <w:lang w:val="ru-RU" w:eastAsia="ru-RU"/>
              </w:rPr>
              <w:t>На дату подготовки настоящего материала новый профессиональный стандарт</w:t>
            </w:r>
            <w:r>
              <w:rPr>
                <w:b/>
                <w:sz w:val="20"/>
                <w:lang w:val="ru-RU" w:eastAsia="ru-RU"/>
              </w:rPr>
              <w:t xml:space="preserve"> официально не опубликован; действует приказ № 514н</w:t>
            </w:r>
          </w:p>
        </w:tc>
        <w:tc>
          <w:tcPr>
            <w:tcW w:w="2982" w:type="dxa"/>
          </w:tcPr>
          <w:p w14:paraId="4673C0B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Перечень направлений деятельности сформирован на основе действующего профессионального стандарта. </w:t>
            </w:r>
            <w:r>
              <w:rPr>
                <w:b/>
                <w:sz w:val="20"/>
                <w:lang w:val="ru-RU" w:eastAsia="ru-RU"/>
              </w:rPr>
              <w:t>Это единственная позиция раздела, требующая действия перед утверждением плана:</w:t>
            </w:r>
            <w:r>
              <w:rPr>
                <w:sz w:val="20"/>
                <w:lang w:val="ru-RU" w:eastAsia="ru-RU"/>
              </w:rPr>
              <w:t xml:space="preserve"> проверить факт утверждения,</w:t>
            </w:r>
            <w:r>
              <w:rPr>
                <w:sz w:val="20"/>
                <w:lang w:val="ru-RU" w:eastAsia="ru-RU"/>
              </w:rPr>
              <w:t xml:space="preserve"> регистрации и официального опубликования нового стандарта и при необходимости привести в соответствие должностную инструкцию</w:t>
            </w:r>
          </w:p>
        </w:tc>
      </w:tr>
      <w:tr w:rsidR="002A5439" w14:paraId="09165D85" w14:textId="77777777">
        <w:trPr>
          <w:jc w:val="center"/>
        </w:trPr>
        <w:tc>
          <w:tcPr>
            <w:tcW w:w="691" w:type="dxa"/>
          </w:tcPr>
          <w:p w14:paraId="6C46B92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2982" w:type="dxa"/>
          </w:tcPr>
          <w:p w14:paraId="703980B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Методические рекомендации Минпросвещения России для дошкольных образовательных организаций (оформление пространства групп, соде</w:t>
            </w:r>
            <w:r>
              <w:rPr>
                <w:sz w:val="20"/>
                <w:lang w:val="ru-RU" w:eastAsia="ru-RU"/>
              </w:rPr>
              <w:t>ржание занятий, музыкальный репертуар)</w:t>
            </w:r>
          </w:p>
        </w:tc>
        <w:tc>
          <w:tcPr>
            <w:tcW w:w="2982" w:type="dxa"/>
          </w:tcPr>
          <w:p w14:paraId="690C5A1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Носят рекомендательный характер и применяются при корректировке образовательной программы организации</w:t>
            </w:r>
          </w:p>
        </w:tc>
        <w:tc>
          <w:tcPr>
            <w:tcW w:w="2982" w:type="dxa"/>
          </w:tcPr>
          <w:p w14:paraId="19E88A8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 содержание работы педагога-психолога напрямую не влияют. При корректировке развивающей предметно-пространственно</w:t>
            </w:r>
            <w:r>
              <w:rPr>
                <w:sz w:val="20"/>
                <w:lang w:val="ru-RU" w:eastAsia="ru-RU"/>
              </w:rPr>
              <w:t xml:space="preserve">й среды педагог-психолог участвует в оценке её психологической комфортности и безопасности (раздел о работе по направлениям). </w:t>
            </w:r>
            <w:r>
              <w:rPr>
                <w:b/>
                <w:sz w:val="20"/>
                <w:lang w:val="ru-RU" w:eastAsia="ru-RU"/>
              </w:rPr>
              <w:t>Реквизиты документа уточняются при поступлении в организацию</w:t>
            </w:r>
          </w:p>
        </w:tc>
      </w:tr>
    </w:tbl>
    <w:p w14:paraId="3A0E64F3" w14:textId="77777777" w:rsidR="002A5439" w:rsidRDefault="002A5439">
      <w:pPr>
        <w:spacing w:after="80"/>
      </w:pPr>
    </w:p>
    <w:p w14:paraId="55438981" w14:textId="77777777" w:rsidR="002A5439" w:rsidRDefault="00FB55C3">
      <w:pPr>
        <w:pStyle w:val="affa"/>
      </w:pPr>
      <w:r>
        <w:rPr>
          <w:b/>
          <w:lang w:val="ru-RU" w:eastAsia="ru-RU"/>
        </w:rPr>
        <w:t>Что проверяется перед утверждением плана</w:t>
      </w:r>
    </w:p>
    <w:p w14:paraId="1AFF01CB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1.</w:t>
      </w:r>
      <w:r w:rsidRPr="00B23EB9">
        <w:rPr>
          <w:lang w:val="ru-RU"/>
        </w:rPr>
        <w:tab/>
      </w:r>
      <w:r>
        <w:rPr>
          <w:lang w:val="ru-RU" w:eastAsia="ru-RU"/>
        </w:rPr>
        <w:t>Профессиональный станда</w:t>
      </w:r>
      <w:r>
        <w:rPr>
          <w:lang w:val="ru-RU" w:eastAsia="ru-RU"/>
        </w:rPr>
        <w:t>рт «Педагог-психолог (психолог в сфере образования)»: утверждён, зарегистрирован и официально опубликован ли новый стандарт либо продолжает действовать приказ Минтруда России от 24.07.2015 № 514н.</w:t>
      </w:r>
    </w:p>
    <w:p w14:paraId="43F479C0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2.</w:t>
      </w:r>
      <w:r w:rsidRPr="00B23EB9">
        <w:rPr>
          <w:lang w:val="ru-RU"/>
        </w:rPr>
        <w:tab/>
      </w:r>
      <w:r>
        <w:rPr>
          <w:lang w:val="ru-RU" w:eastAsia="ru-RU"/>
        </w:rPr>
        <w:t>Реквизиты методических рекомендаций Минпросвещения Росси</w:t>
      </w:r>
      <w:r>
        <w:rPr>
          <w:lang w:val="ru-RU" w:eastAsia="ru-RU"/>
        </w:rPr>
        <w:t>и для дошкольных образовательных организаций, доведённых до организации.</w:t>
      </w:r>
    </w:p>
    <w:p w14:paraId="14EF8CA6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3.</w:t>
      </w:r>
      <w:r w:rsidRPr="00B23EB9">
        <w:rPr>
          <w:lang w:val="ru-RU"/>
        </w:rPr>
        <w:tab/>
      </w:r>
      <w:r>
        <w:rPr>
          <w:lang w:val="ru-RU" w:eastAsia="ru-RU"/>
        </w:rPr>
        <w:t>Методические рекомендации по сопровождению детей участников и ветеранов специальной военной операции.</w:t>
      </w:r>
    </w:p>
    <w:p w14:paraId="44F3843C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4.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Региональный алгоритм оказания психологической помощи в кризисных </w:t>
      </w:r>
      <w:r>
        <w:rPr>
          <w:lang w:val="ru-RU" w:eastAsia="ru-RU"/>
        </w:rPr>
        <w:t>ситуациях.</w:t>
      </w:r>
    </w:p>
    <w:p w14:paraId="4D24DA06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5.</w:t>
      </w:r>
      <w:r w:rsidRPr="00B23EB9">
        <w:rPr>
          <w:lang w:val="ru-RU"/>
        </w:rPr>
        <w:tab/>
      </w:r>
      <w:r>
        <w:rPr>
          <w:lang w:val="ru-RU" w:eastAsia="ru-RU"/>
        </w:rPr>
        <w:t>Обновление ФГОС дошкольного образования: анонсировано, соответствующий приказ на дату подготовки материала официально не опубликован — проверить перед утверждением плана.</w:t>
      </w:r>
    </w:p>
    <w:p w14:paraId="19CCE50F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6.</w:t>
      </w:r>
      <w:r w:rsidRPr="00B23EB9">
        <w:rPr>
          <w:lang w:val="ru-RU"/>
        </w:rPr>
        <w:tab/>
      </w:r>
      <w:r>
        <w:rPr>
          <w:lang w:val="ru-RU" w:eastAsia="ru-RU"/>
        </w:rPr>
        <w:t>Региональные и муниципальные документы, изданные в связи с изменения</w:t>
      </w:r>
      <w:r>
        <w:rPr>
          <w:lang w:val="ru-RU" w:eastAsia="ru-RU"/>
        </w:rPr>
        <w:t>ми, вступающими в силу с 1 сентября 2026 года.</w:t>
      </w:r>
    </w:p>
    <w:p w14:paraId="647C31DC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23" w:name="_Toc23704553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8. АНАЛИЗ РАБОТЫ ЗА ПРЕДЫДУЩИЙ УЧЕБНЫЙ ГОД</w:t>
      </w:r>
      <w:bookmarkEnd w:id="23"/>
    </w:p>
    <w:p w14:paraId="0B91B4B8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Количественные данные вносятся по фактическим результатам 2025–2026 учебного года.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99"/>
        <w:gridCol w:w="2280"/>
      </w:tblGrid>
      <w:tr w:rsidR="002A5439" w14:paraId="191E78F9" w14:textId="77777777">
        <w:trPr>
          <w:cantSplit/>
          <w:tblHeader/>
          <w:jc w:val="center"/>
        </w:trPr>
        <w:tc>
          <w:tcPr>
            <w:tcW w:w="7391" w:type="dxa"/>
            <w:shd w:val="clear" w:color="auto" w:fill="DCE6F1"/>
          </w:tcPr>
          <w:p w14:paraId="6FCEAA9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Показатель</w:t>
            </w:r>
          </w:p>
        </w:tc>
        <w:tc>
          <w:tcPr>
            <w:tcW w:w="2247" w:type="dxa"/>
            <w:shd w:val="clear" w:color="auto" w:fill="DCE6F1"/>
          </w:tcPr>
          <w:p w14:paraId="66745CF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Значение</w:t>
            </w:r>
          </w:p>
        </w:tc>
      </w:tr>
      <w:tr w:rsidR="002A5439" w14:paraId="62B186F3" w14:textId="77777777">
        <w:trPr>
          <w:jc w:val="center"/>
        </w:trPr>
        <w:tc>
          <w:tcPr>
            <w:tcW w:w="7391" w:type="dxa"/>
          </w:tcPr>
          <w:p w14:paraId="41139FC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Численность воспитанников на конец года / количество гр</w:t>
            </w:r>
            <w:r>
              <w:rPr>
                <w:sz w:val="21"/>
                <w:lang w:val="ru-RU" w:eastAsia="ru-RU"/>
              </w:rPr>
              <w:t>упп</w:t>
            </w:r>
          </w:p>
        </w:tc>
        <w:tc>
          <w:tcPr>
            <w:tcW w:w="2247" w:type="dxa"/>
          </w:tcPr>
          <w:p w14:paraId="28E48AE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</w:t>
            </w:r>
          </w:p>
        </w:tc>
      </w:tr>
      <w:tr w:rsidR="002A5439" w14:paraId="1AD8297F" w14:textId="77777777">
        <w:trPr>
          <w:jc w:val="center"/>
        </w:trPr>
        <w:tc>
          <w:tcPr>
            <w:tcW w:w="7391" w:type="dxa"/>
          </w:tcPr>
          <w:p w14:paraId="4F92F99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Вновь поступивших детей, охваченных сопровождением адаптации</w:t>
            </w:r>
          </w:p>
        </w:tc>
        <w:tc>
          <w:tcPr>
            <w:tcW w:w="2247" w:type="dxa"/>
          </w:tcPr>
          <w:p w14:paraId="547EADA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2A5439" w14:paraId="688A457F" w14:textId="77777777">
        <w:trPr>
          <w:jc w:val="center"/>
        </w:trPr>
        <w:tc>
          <w:tcPr>
            <w:tcW w:w="7391" w:type="dxa"/>
          </w:tcPr>
          <w:p w14:paraId="71BCBA7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детей с лёгкой и средней степенью адаптации</w:t>
            </w:r>
          </w:p>
        </w:tc>
        <w:tc>
          <w:tcPr>
            <w:tcW w:w="2247" w:type="dxa"/>
          </w:tcPr>
          <w:p w14:paraId="704A2C1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2A5439" w14:paraId="3A08D72B" w14:textId="77777777">
        <w:trPr>
          <w:jc w:val="center"/>
        </w:trPr>
        <w:tc>
          <w:tcPr>
            <w:tcW w:w="7391" w:type="dxa"/>
          </w:tcPr>
          <w:p w14:paraId="1B98FC9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Детей, охваченных индивидуальной диагностикой</w:t>
            </w:r>
          </w:p>
        </w:tc>
        <w:tc>
          <w:tcPr>
            <w:tcW w:w="2247" w:type="dxa"/>
          </w:tcPr>
          <w:p w14:paraId="571E21F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2A5439" w14:paraId="0F71F27B" w14:textId="77777777">
        <w:trPr>
          <w:jc w:val="center"/>
        </w:trPr>
        <w:tc>
          <w:tcPr>
            <w:tcW w:w="7391" w:type="dxa"/>
          </w:tcPr>
          <w:p w14:paraId="0033647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Детей, охваченных развивающими и </w:t>
            </w:r>
            <w:r>
              <w:rPr>
                <w:sz w:val="21"/>
                <w:lang w:val="ru-RU" w:eastAsia="ru-RU"/>
              </w:rPr>
              <w:t>коррекционно-развивающими занятиями</w:t>
            </w:r>
          </w:p>
        </w:tc>
        <w:tc>
          <w:tcPr>
            <w:tcW w:w="2247" w:type="dxa"/>
          </w:tcPr>
          <w:p w14:paraId="4EA0F20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2A5439" w14:paraId="786AD4C7" w14:textId="77777777">
        <w:trPr>
          <w:jc w:val="center"/>
        </w:trPr>
        <w:tc>
          <w:tcPr>
            <w:tcW w:w="7391" w:type="dxa"/>
          </w:tcPr>
          <w:p w14:paraId="217004D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Проведено групповых (подгрупповых) занятий / индивидуальных занятий</w:t>
            </w:r>
          </w:p>
        </w:tc>
        <w:tc>
          <w:tcPr>
            <w:tcW w:w="2247" w:type="dxa"/>
          </w:tcPr>
          <w:p w14:paraId="61759F3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</w:t>
            </w:r>
          </w:p>
        </w:tc>
      </w:tr>
      <w:tr w:rsidR="002A5439" w14:paraId="10C375E0" w14:textId="77777777">
        <w:trPr>
          <w:jc w:val="center"/>
        </w:trPr>
        <w:tc>
          <w:tcPr>
            <w:tcW w:w="7391" w:type="dxa"/>
          </w:tcPr>
          <w:p w14:paraId="3571CC8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Детей подготовительной к школе группы, обследованных на готовность к обучению</w:t>
            </w:r>
          </w:p>
        </w:tc>
        <w:tc>
          <w:tcPr>
            <w:tcW w:w="2247" w:type="dxa"/>
          </w:tcPr>
          <w:p w14:paraId="69C0492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из [___]</w:t>
            </w:r>
          </w:p>
        </w:tc>
      </w:tr>
      <w:tr w:rsidR="002A5439" w14:paraId="6AB7B8C2" w14:textId="77777777">
        <w:trPr>
          <w:jc w:val="center"/>
        </w:trPr>
        <w:tc>
          <w:tcPr>
            <w:tcW w:w="7391" w:type="dxa"/>
          </w:tcPr>
          <w:p w14:paraId="358DCCE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Доля детей с высоким и </w:t>
            </w:r>
            <w:r>
              <w:rPr>
                <w:sz w:val="21"/>
                <w:lang w:val="ru-RU" w:eastAsia="ru-RU"/>
              </w:rPr>
              <w:t>средним уровнем готовности к школьному обучению</w:t>
            </w:r>
          </w:p>
        </w:tc>
        <w:tc>
          <w:tcPr>
            <w:tcW w:w="2247" w:type="dxa"/>
          </w:tcPr>
          <w:p w14:paraId="1BFA41B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2A5439" w14:paraId="78A0C907" w14:textId="77777777">
        <w:trPr>
          <w:jc w:val="center"/>
        </w:trPr>
        <w:tc>
          <w:tcPr>
            <w:tcW w:w="7391" w:type="dxa"/>
          </w:tcPr>
          <w:p w14:paraId="2537DBE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Воспитанников с ОВЗ, охваченных сопровождением</w:t>
            </w:r>
          </w:p>
        </w:tc>
        <w:tc>
          <w:tcPr>
            <w:tcW w:w="2247" w:type="dxa"/>
          </w:tcPr>
          <w:p w14:paraId="6AFCA05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из [___]</w:t>
            </w:r>
          </w:p>
        </w:tc>
      </w:tr>
      <w:tr w:rsidR="002A5439" w14:paraId="5C0D6364" w14:textId="77777777">
        <w:trPr>
          <w:jc w:val="center"/>
        </w:trPr>
        <w:tc>
          <w:tcPr>
            <w:tcW w:w="7391" w:type="dxa"/>
          </w:tcPr>
          <w:p w14:paraId="4B4D090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реализованных рекомендаций ПМПК в части психологического сопровождения</w:t>
            </w:r>
          </w:p>
        </w:tc>
        <w:tc>
          <w:tcPr>
            <w:tcW w:w="2247" w:type="dxa"/>
          </w:tcPr>
          <w:p w14:paraId="65612D2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2A5439" w14:paraId="73DA2D0C" w14:textId="77777777">
        <w:trPr>
          <w:jc w:val="center"/>
        </w:trPr>
        <w:tc>
          <w:tcPr>
            <w:tcW w:w="7391" w:type="dxa"/>
          </w:tcPr>
          <w:p w14:paraId="08AADEB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Заседаний ППк: плановых / внеплановых; рассмотрено </w:t>
            </w:r>
            <w:r>
              <w:rPr>
                <w:sz w:val="21"/>
                <w:lang w:val="ru-RU" w:eastAsia="ru-RU"/>
              </w:rPr>
              <w:t>детей</w:t>
            </w:r>
          </w:p>
        </w:tc>
        <w:tc>
          <w:tcPr>
            <w:tcW w:w="2247" w:type="dxa"/>
          </w:tcPr>
          <w:p w14:paraId="1E2E5E0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[___]; [___]</w:t>
            </w:r>
          </w:p>
        </w:tc>
      </w:tr>
      <w:tr w:rsidR="002A5439" w14:paraId="5DE061A9" w14:textId="77777777">
        <w:trPr>
          <w:jc w:val="center"/>
        </w:trPr>
        <w:tc>
          <w:tcPr>
            <w:tcW w:w="7391" w:type="dxa"/>
          </w:tcPr>
          <w:p w14:paraId="13FF24E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Проведено консультаций: родителей / педагогов</w:t>
            </w:r>
          </w:p>
        </w:tc>
        <w:tc>
          <w:tcPr>
            <w:tcW w:w="2247" w:type="dxa"/>
          </w:tcPr>
          <w:p w14:paraId="3E36F84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</w:t>
            </w:r>
          </w:p>
        </w:tc>
      </w:tr>
      <w:tr w:rsidR="002A5439" w14:paraId="59B0CFE5" w14:textId="77777777">
        <w:trPr>
          <w:jc w:val="center"/>
        </w:trPr>
        <w:tc>
          <w:tcPr>
            <w:tcW w:w="7391" w:type="dxa"/>
          </w:tcPr>
          <w:p w14:paraId="040F796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Просветительских мероприятий для родителей / охват</w:t>
            </w:r>
          </w:p>
        </w:tc>
        <w:tc>
          <w:tcPr>
            <w:tcW w:w="2247" w:type="dxa"/>
          </w:tcPr>
          <w:p w14:paraId="60AFF75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 %</w:t>
            </w:r>
          </w:p>
        </w:tc>
      </w:tr>
      <w:tr w:rsidR="002A5439" w14:paraId="031E29BB" w14:textId="77777777">
        <w:trPr>
          <w:jc w:val="center"/>
        </w:trPr>
        <w:tc>
          <w:tcPr>
            <w:tcW w:w="7391" w:type="dxa"/>
          </w:tcPr>
          <w:p w14:paraId="6F2477B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Просветительских мероприятий для педагогов / охват</w:t>
            </w:r>
          </w:p>
        </w:tc>
        <w:tc>
          <w:tcPr>
            <w:tcW w:w="2247" w:type="dxa"/>
          </w:tcPr>
          <w:p w14:paraId="65121E3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/ [___] %</w:t>
            </w:r>
          </w:p>
        </w:tc>
      </w:tr>
      <w:tr w:rsidR="002A5439" w14:paraId="6CD4EE86" w14:textId="77777777">
        <w:trPr>
          <w:jc w:val="center"/>
        </w:trPr>
        <w:tc>
          <w:tcPr>
            <w:tcW w:w="7391" w:type="dxa"/>
          </w:tcPr>
          <w:p w14:paraId="3733A72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Ситуаций, </w:t>
            </w:r>
            <w:r>
              <w:rPr>
                <w:sz w:val="21"/>
                <w:lang w:val="ru-RU" w:eastAsia="ru-RU"/>
              </w:rPr>
              <w:t>потребовавших кризисного реагирования</w:t>
            </w:r>
          </w:p>
        </w:tc>
        <w:tc>
          <w:tcPr>
            <w:tcW w:w="2247" w:type="dxa"/>
          </w:tcPr>
          <w:p w14:paraId="53A144B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</w:t>
            </w:r>
          </w:p>
        </w:tc>
      </w:tr>
      <w:tr w:rsidR="002A5439" w14:paraId="40197A84" w14:textId="77777777">
        <w:trPr>
          <w:jc w:val="center"/>
        </w:trPr>
        <w:tc>
          <w:tcPr>
            <w:tcW w:w="7391" w:type="dxa"/>
          </w:tcPr>
          <w:p w14:paraId="3FCF7BA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Доля выполненных мероприятий плана</w:t>
            </w:r>
          </w:p>
        </w:tc>
        <w:tc>
          <w:tcPr>
            <w:tcW w:w="2247" w:type="dxa"/>
          </w:tcPr>
          <w:p w14:paraId="15C84C0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</w:tbl>
    <w:p w14:paraId="2C7DE8DB" w14:textId="77777777" w:rsidR="002A5439" w:rsidRDefault="002A5439">
      <w:pPr>
        <w:spacing w:after="80"/>
      </w:pPr>
    </w:p>
    <w:p w14:paraId="755AD74C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Выводы по итогам года.</w:t>
      </w:r>
      <w:r>
        <w:rPr>
          <w:lang w:val="ru-RU" w:eastAsia="ru-RU"/>
        </w:rPr>
        <w:t xml:space="preserve"> [Указать: какие направления реализованы в полном объёме; где допущены отклонения и по каким причинам; какие группы детей охвачены недостаточно.</w:t>
      </w:r>
      <w:r>
        <w:rPr>
          <w:lang w:val="ru-RU" w:eastAsia="ru-RU"/>
        </w:rPr>
        <w:t>]</w:t>
      </w:r>
    </w:p>
    <w:p w14:paraId="39027239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Выявленные проблемы.</w:t>
      </w:r>
      <w:r>
        <w:rPr>
          <w:lang w:val="ru-RU" w:eastAsia="ru-RU"/>
        </w:rPr>
        <w:t xml:space="preserve"> [Например: дефицит рабочего времени на индивидуальную работу; несвоевременное получение согласий; трудности согласования занятий с режимом дня; ограниченность помещения для подгрупповой работы; потребность воспитателей в практических</w:t>
      </w:r>
      <w:r>
        <w:rPr>
          <w:lang w:val="ru-RU" w:eastAsia="ru-RU"/>
        </w:rPr>
        <w:t xml:space="preserve"> приёмах работы с детьми с трудностями поведения.]</w:t>
      </w:r>
    </w:p>
    <w:p w14:paraId="2DE4D90A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Приоритеты, перенесённые в план на 2026–2027 учебный год.</w:t>
      </w:r>
      <w:r>
        <w:rPr>
          <w:lang w:val="ru-RU" w:eastAsia="ru-RU"/>
        </w:rPr>
        <w:t xml:space="preserve"> [Перечислить.]</w:t>
      </w:r>
    </w:p>
    <w:p w14:paraId="3F67106D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24" w:name="_Toc23704553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9. ЦЕЛЬ, ЗАДАЧИ И ПРИОРИТЕТЫ НА 2026–2027 УЧЕБНЫЙ ГОД</w:t>
      </w:r>
      <w:bookmarkEnd w:id="24"/>
    </w:p>
    <w:p w14:paraId="6FEDFD7C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Цель:</w:t>
      </w:r>
      <w:r>
        <w:rPr>
          <w:lang w:val="ru-RU" w:eastAsia="ru-RU"/>
        </w:rPr>
        <w:t xml:space="preserve"> создание психолого-педагогических условий, обеспечивающих сохране</w:t>
      </w:r>
      <w:r>
        <w:rPr>
          <w:lang w:val="ru-RU" w:eastAsia="ru-RU"/>
        </w:rPr>
        <w:t>ние и укрепление психологического здоровья воспитанников, их благополучную адаптацию к условиям дошкольной образовательной организации, полноценное развитие в соответствии с возрастом и формирование психологической готовности к школьному обучению.</w:t>
      </w:r>
    </w:p>
    <w:p w14:paraId="182280B9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Задачи:</w:t>
      </w:r>
    </w:p>
    <w:p w14:paraId="7EB10AA7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1.</w:t>
      </w:r>
      <w:r w:rsidRPr="00B23EB9">
        <w:rPr>
          <w:lang w:val="ru-RU"/>
        </w:rPr>
        <w:tab/>
      </w:r>
      <w:r>
        <w:rPr>
          <w:lang w:val="ru-RU" w:eastAsia="ru-RU"/>
        </w:rPr>
        <w:t>Обеспечить психолого-педагогическое сопровождение адаптации вновь поступивших детей, в том числе детей раннего возраста.</w:t>
      </w:r>
    </w:p>
    <w:p w14:paraId="68F29383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2.</w:t>
      </w:r>
      <w:r w:rsidRPr="00B23EB9">
        <w:rPr>
          <w:lang w:val="ru-RU"/>
        </w:rPr>
        <w:tab/>
      </w:r>
      <w:r>
        <w:rPr>
          <w:lang w:val="ru-RU" w:eastAsia="ru-RU"/>
        </w:rPr>
        <w:t>Обеспечить своевременное выявление детей, нуждающихся в психолого-педагогическом сопровождении, на всех возрастных этапах.</w:t>
      </w:r>
    </w:p>
    <w:p w14:paraId="3D1209B1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3.</w:t>
      </w:r>
      <w:r w:rsidRPr="00B23EB9">
        <w:rPr>
          <w:lang w:val="ru-RU"/>
        </w:rPr>
        <w:tab/>
      </w:r>
      <w:r>
        <w:rPr>
          <w:lang w:val="ru-RU" w:eastAsia="ru-RU"/>
        </w:rPr>
        <w:t>Реа</w:t>
      </w:r>
      <w:r>
        <w:rPr>
          <w:lang w:val="ru-RU" w:eastAsia="ru-RU"/>
        </w:rPr>
        <w:t>лизовать развивающие и коррекционно-развивающие программы по возрастным группам: эмоциональная сфера, коммуникативные навыки, познавательные процессы, произвольная регуляция.</w:t>
      </w:r>
    </w:p>
    <w:p w14:paraId="780AA3DD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4.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Обеспечить сопровождение воспитанников с ОВЗ и инвалидностью в соответствии с </w:t>
      </w:r>
      <w:r>
        <w:rPr>
          <w:lang w:val="ru-RU" w:eastAsia="ru-RU"/>
        </w:rPr>
        <w:t>рекомендациями ПМПК и решениями ППк.</w:t>
      </w:r>
    </w:p>
    <w:p w14:paraId="4B3D49F3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5.</w:t>
      </w:r>
      <w:r w:rsidRPr="00B23EB9">
        <w:rPr>
          <w:lang w:val="ru-RU"/>
        </w:rPr>
        <w:tab/>
      </w:r>
      <w:r>
        <w:rPr>
          <w:lang w:val="ru-RU" w:eastAsia="ru-RU"/>
        </w:rPr>
        <w:t>Сформировать психологическую готовность детей подготовительной к школе группы к обучению на уровне начального общего образования.</w:t>
      </w:r>
    </w:p>
    <w:p w14:paraId="094AC214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6.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Обеспечить деликатное сопровождение детей участников и ветеранов </w:t>
      </w:r>
      <w:r>
        <w:rPr>
          <w:lang w:val="ru-RU" w:eastAsia="ru-RU"/>
        </w:rPr>
        <w:t>специальной военной операции (далее — СВО), детей погибших и пропавших без вести военнослужащих.</w:t>
      </w:r>
    </w:p>
    <w:p w14:paraId="140421BB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7.</w:t>
      </w:r>
      <w:r w:rsidRPr="00B23EB9">
        <w:rPr>
          <w:lang w:val="ru-RU"/>
        </w:rPr>
        <w:tab/>
      </w:r>
      <w:r>
        <w:rPr>
          <w:lang w:val="ru-RU" w:eastAsia="ru-RU"/>
        </w:rPr>
        <w:t>Обеспечить сопровождение детей и семей группы риска, участвовать в профилактике жестокого обращения и семейного неблагополучия.</w:t>
      </w:r>
    </w:p>
    <w:p w14:paraId="7D8EB9B4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8.</w:t>
      </w:r>
      <w:r w:rsidRPr="00B23EB9">
        <w:rPr>
          <w:lang w:val="ru-RU"/>
        </w:rPr>
        <w:tab/>
      </w:r>
      <w:r>
        <w:rPr>
          <w:lang w:val="ru-RU" w:eastAsia="ru-RU"/>
        </w:rPr>
        <w:t>Повысить психолого-педаго</w:t>
      </w:r>
      <w:r>
        <w:rPr>
          <w:lang w:val="ru-RU" w:eastAsia="ru-RU"/>
        </w:rPr>
        <w:t>гическую компетентность родителей (законных представителей).</w:t>
      </w:r>
    </w:p>
    <w:p w14:paraId="67772620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9.</w:t>
      </w:r>
      <w:r w:rsidRPr="00B23EB9">
        <w:rPr>
          <w:lang w:val="ru-RU"/>
        </w:rPr>
        <w:tab/>
      </w:r>
      <w:r>
        <w:rPr>
          <w:lang w:val="ru-RU" w:eastAsia="ru-RU"/>
        </w:rPr>
        <w:t>Повысить психологическую компетентность педагогических работников и обеспечить профилактику профессионального выгорания.</w:t>
      </w:r>
    </w:p>
    <w:p w14:paraId="60FE7DA7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10.</w:t>
      </w:r>
      <w:r w:rsidRPr="00B23EB9">
        <w:rPr>
          <w:lang w:val="ru-RU"/>
        </w:rPr>
        <w:tab/>
      </w:r>
      <w:r>
        <w:rPr>
          <w:lang w:val="ru-RU" w:eastAsia="ru-RU"/>
        </w:rPr>
        <w:t xml:space="preserve">Обеспечить психологическую комфортность и безопасность развивающей </w:t>
      </w:r>
      <w:r>
        <w:rPr>
          <w:lang w:val="ru-RU" w:eastAsia="ru-RU"/>
        </w:rPr>
        <w:t>предметно-пространственной среды.</w:t>
      </w:r>
    </w:p>
    <w:p w14:paraId="1E275C51" w14:textId="77777777" w:rsidR="002A5439" w:rsidRPr="00B23EB9" w:rsidRDefault="00FB55C3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B23EB9">
        <w:rPr>
          <w:lang w:val="ru-RU"/>
        </w:rPr>
        <w:t>11.</w:t>
      </w:r>
      <w:r w:rsidRPr="00B23EB9">
        <w:rPr>
          <w:lang w:val="ru-RU"/>
        </w:rPr>
        <w:tab/>
      </w:r>
      <w:r>
        <w:rPr>
          <w:lang w:val="ru-RU" w:eastAsia="ru-RU"/>
        </w:rPr>
        <w:t>Обеспечить качество ведения документации, защиту персональных данных и конфиденциальность психологической информации.</w:t>
      </w:r>
    </w:p>
    <w:p w14:paraId="670D5170" w14:textId="77777777" w:rsidR="002A5439" w:rsidRPr="00B23EB9" w:rsidRDefault="00FB55C3">
      <w:pPr>
        <w:pStyle w:val="affa"/>
        <w:rPr>
          <w:lang w:val="ru-RU"/>
        </w:rPr>
      </w:pPr>
      <w:r>
        <w:rPr>
          <w:b/>
          <w:lang w:val="ru-RU" w:eastAsia="ru-RU"/>
        </w:rPr>
        <w:t>Приоритеты на учебный год:</w:t>
      </w:r>
      <w:r>
        <w:rPr>
          <w:lang w:val="ru-RU" w:eastAsia="ru-RU"/>
        </w:rPr>
        <w:t xml:space="preserve"> адаптация вновь поступивших детей; раннее выявление трудностей развития; </w:t>
      </w:r>
      <w:r>
        <w:rPr>
          <w:lang w:val="ru-RU" w:eastAsia="ru-RU"/>
        </w:rPr>
        <w:t>сопровождение детей с ОВЗ; психологическая готовность к школьному обучению; поддержка эмоционального благополучия детей; сопровождение детей участников и ветеранов СВО; работа с семьями группы риска; компетентность родителей и педагогов.</w:t>
      </w:r>
    </w:p>
    <w:p w14:paraId="04FA1081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25" w:name="_Toc237045539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10. ОСНОВНЫ</w:t>
      </w:r>
      <w:r>
        <w:rPr>
          <w:rFonts w:ascii="Times New Roman" w:eastAsia="Times New Roman" w:hAnsi="Times New Roman"/>
          <w:b w:val="0"/>
          <w:lang w:val="ru-RU" w:eastAsia="ru-RU"/>
        </w:rPr>
        <w:t>Е НАПРАВЛЕНИЯ ДЕЯТЕЛЬНОСТИ</w:t>
      </w:r>
      <w:bookmarkEnd w:id="25"/>
    </w:p>
    <w:p w14:paraId="0857DE0A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26" w:name="_Toc237045540"/>
      <w:r>
        <w:rPr>
          <w:rFonts w:ascii="Times New Roman" w:eastAsia="Times New Roman" w:hAnsi="Times New Roman"/>
          <w:b w:val="0"/>
          <w:lang w:val="ru-RU" w:eastAsia="ru-RU"/>
        </w:rPr>
        <w:t>10.1. Психологическая диагностика</w:t>
      </w:r>
      <w:bookmarkEnd w:id="2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681"/>
        <w:gridCol w:w="7098"/>
      </w:tblGrid>
      <w:tr w:rsidR="002A5439" w14:paraId="7F453CB5" w14:textId="77777777">
        <w:trPr>
          <w:cantSplit/>
          <w:tblHeader/>
          <w:jc w:val="center"/>
        </w:trPr>
        <w:tc>
          <w:tcPr>
            <w:tcW w:w="2642" w:type="dxa"/>
            <w:shd w:val="clear" w:color="auto" w:fill="DCE6F1"/>
          </w:tcPr>
          <w:p w14:paraId="2DEDC97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6996" w:type="dxa"/>
            <w:shd w:val="clear" w:color="auto" w:fill="DCE6F1"/>
          </w:tcPr>
          <w:p w14:paraId="165613E0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1F8CC45A" w14:textId="77777777">
        <w:trPr>
          <w:jc w:val="center"/>
        </w:trPr>
        <w:tc>
          <w:tcPr>
            <w:tcW w:w="2642" w:type="dxa"/>
          </w:tcPr>
          <w:p w14:paraId="1E36DEC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6996" w:type="dxa"/>
          </w:tcPr>
          <w:p w14:paraId="3A0CFE8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Получение достоверной информации об индивидуальных особенностях и образовательных потребностях детей для индивидуализации образования и организации </w:t>
            </w:r>
            <w:r>
              <w:rPr>
                <w:sz w:val="21"/>
                <w:lang w:val="ru-RU" w:eastAsia="ru-RU"/>
              </w:rPr>
              <w:t>сопровождения</w:t>
            </w:r>
          </w:p>
        </w:tc>
      </w:tr>
      <w:tr w:rsidR="002A5439" w:rsidRPr="00B23EB9" w14:paraId="383F85FE" w14:textId="77777777">
        <w:trPr>
          <w:jc w:val="center"/>
        </w:trPr>
        <w:tc>
          <w:tcPr>
            <w:tcW w:w="2642" w:type="dxa"/>
          </w:tcPr>
          <w:p w14:paraId="7655859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6996" w:type="dxa"/>
          </w:tcPr>
          <w:p w14:paraId="49F2C3F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Отслеживать течение адаптации вновь поступивших детей.</w:t>
            </w:r>
          </w:p>
          <w:p w14:paraId="01552AA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Вести систематическое наблюдение за развитием и поведением детей в группах.</w:t>
            </w:r>
          </w:p>
          <w:p w14:paraId="3B524AE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Проводить обследование психологической готовности к школьному обучению.</w:t>
            </w:r>
          </w:p>
          <w:p w14:paraId="5F10013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Проводить диагности</w:t>
            </w:r>
            <w:r>
              <w:rPr>
                <w:sz w:val="21"/>
                <w:lang w:val="ru-RU" w:eastAsia="ru-RU"/>
              </w:rPr>
              <w:t>ку познавательного и эмоционально-личностного развития по возрастным группам.</w:t>
            </w:r>
          </w:p>
          <w:p w14:paraId="040A9D7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Проводить углублённое индивидуальное обследование по запросу и по решениям ППк.</w:t>
            </w:r>
          </w:p>
          <w:p w14:paraId="264821A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6. Отслеживать динамику детей групп сопровождения</w:t>
            </w:r>
          </w:p>
        </w:tc>
      </w:tr>
      <w:tr w:rsidR="002A5439" w:rsidRPr="00B23EB9" w14:paraId="72723261" w14:textId="77777777">
        <w:trPr>
          <w:jc w:val="center"/>
        </w:trPr>
        <w:tc>
          <w:tcPr>
            <w:tcW w:w="2642" w:type="dxa"/>
          </w:tcPr>
          <w:p w14:paraId="78042CF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Целевые группы</w:t>
            </w:r>
          </w:p>
        </w:tc>
        <w:tc>
          <w:tcPr>
            <w:tcW w:w="6996" w:type="dxa"/>
          </w:tcPr>
          <w:p w14:paraId="533D51A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Вновь поступившие дети; </w:t>
            </w:r>
            <w:r>
              <w:rPr>
                <w:sz w:val="21"/>
                <w:lang w:val="ru-RU" w:eastAsia="ru-RU"/>
              </w:rPr>
              <w:t>дети всех возрастных групп; дети подготовительной к школе группы; дети с ОВЗ; дети групп сопровождения; дети по запросу родителей и воспитателей</w:t>
            </w:r>
          </w:p>
        </w:tc>
      </w:tr>
      <w:tr w:rsidR="002A5439" w:rsidRPr="00B23EB9" w14:paraId="2F32E5BD" w14:textId="77777777">
        <w:trPr>
          <w:jc w:val="center"/>
        </w:trPr>
        <w:tc>
          <w:tcPr>
            <w:tcW w:w="2642" w:type="dxa"/>
          </w:tcPr>
          <w:p w14:paraId="2203B4B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6996" w:type="dxa"/>
          </w:tcPr>
          <w:p w14:paraId="0338A58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Наблюдение в режимных моментах, свободной и организованной деятельности; индивидуальное обследова</w:t>
            </w:r>
            <w:r>
              <w:rPr>
                <w:sz w:val="21"/>
                <w:lang w:val="ru-RU" w:eastAsia="ru-RU"/>
              </w:rPr>
              <w:t>ние в игровой форме; подгрупповое обследование; беседа с ребёнком; беседа с родителями и воспитателем; анализ продуктов детской деятельности; экспертная оценка</w:t>
            </w:r>
          </w:p>
        </w:tc>
      </w:tr>
      <w:tr w:rsidR="002A5439" w:rsidRPr="00B23EB9" w14:paraId="0C9AFA54" w14:textId="77777777">
        <w:trPr>
          <w:jc w:val="center"/>
        </w:trPr>
        <w:tc>
          <w:tcPr>
            <w:tcW w:w="2642" w:type="dxa"/>
          </w:tcPr>
          <w:p w14:paraId="4EA4584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Инструментарий</w:t>
            </w:r>
          </w:p>
        </w:tc>
        <w:tc>
          <w:tcPr>
            <w:tcW w:w="6996" w:type="dxa"/>
          </w:tcPr>
          <w:p w14:paraId="11DAA93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Диагностический комплекс, подобранный с учётом возраста, запроса и профессиональ</w:t>
            </w:r>
            <w:r>
              <w:rPr>
                <w:sz w:val="21"/>
                <w:lang w:val="ru-RU" w:eastAsia="ru-RU"/>
              </w:rPr>
              <w:t>ной компетенции специалиста, с соблюдением условий правомерного использования методик</w:t>
            </w:r>
          </w:p>
        </w:tc>
      </w:tr>
      <w:tr w:rsidR="002A5439" w:rsidRPr="00B23EB9" w14:paraId="141C7F57" w14:textId="77777777">
        <w:trPr>
          <w:jc w:val="center"/>
        </w:trPr>
        <w:tc>
          <w:tcPr>
            <w:tcW w:w="2642" w:type="dxa"/>
          </w:tcPr>
          <w:p w14:paraId="30821D5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6996" w:type="dxa"/>
          </w:tcPr>
          <w:p w14:paraId="0AAC6E9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Наблюдение за адаптацией — весь адаптационный период; наблюдение в группах — 4 раза в год; скрининг готовности к школе — октябрь, повторно апрель; диагност</w:t>
            </w:r>
            <w:r>
              <w:rPr>
                <w:sz w:val="21"/>
                <w:lang w:val="ru-RU" w:eastAsia="ru-RU"/>
              </w:rPr>
              <w:t>ика по возрастным группам — ноябрь–декабрь; эмоциональное благополучие — февраль; индивидуальная — по запросу; итоговая — апрель–май</w:t>
            </w:r>
          </w:p>
        </w:tc>
      </w:tr>
      <w:tr w:rsidR="002A5439" w:rsidRPr="00B23EB9" w14:paraId="6E331B77" w14:textId="77777777">
        <w:trPr>
          <w:jc w:val="center"/>
        </w:trPr>
        <w:tc>
          <w:tcPr>
            <w:tcW w:w="2642" w:type="dxa"/>
          </w:tcPr>
          <w:p w14:paraId="244DDB3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6996" w:type="dxa"/>
          </w:tcPr>
          <w:p w14:paraId="59DF7FB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Журнал учёта видов работ; листы адаптации; карты наблюдения; протоколы обследований; психологические заключен</w:t>
            </w:r>
            <w:r>
              <w:rPr>
                <w:sz w:val="21"/>
                <w:lang w:val="ru-RU" w:eastAsia="ru-RU"/>
              </w:rPr>
              <w:t>ия; представления на ППк; обезличенные аналитические справки; заявления и согласия</w:t>
            </w:r>
          </w:p>
        </w:tc>
      </w:tr>
      <w:tr w:rsidR="002A5439" w:rsidRPr="00B23EB9" w14:paraId="6B55B765" w14:textId="77777777">
        <w:trPr>
          <w:jc w:val="center"/>
        </w:trPr>
        <w:tc>
          <w:tcPr>
            <w:tcW w:w="2642" w:type="dxa"/>
          </w:tcPr>
          <w:p w14:paraId="39B1A6D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6996" w:type="dxa"/>
          </w:tcPr>
          <w:p w14:paraId="6F5A03E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Выявлены дети, нуждающиеся в сопровождении; сформированы подгруппы; подготовлены рекомендации воспитателям и родителям; обеспечена основа для </w:t>
            </w:r>
            <w:r>
              <w:rPr>
                <w:sz w:val="21"/>
                <w:lang w:val="ru-RU" w:eastAsia="ru-RU"/>
              </w:rPr>
              <w:t>решений ППк</w:t>
            </w:r>
          </w:p>
        </w:tc>
      </w:tr>
      <w:tr w:rsidR="002A5439" w:rsidRPr="00B23EB9" w14:paraId="1DFD9BCC" w14:textId="77777777">
        <w:trPr>
          <w:jc w:val="center"/>
        </w:trPr>
        <w:tc>
          <w:tcPr>
            <w:tcW w:w="2642" w:type="dxa"/>
          </w:tcPr>
          <w:p w14:paraId="52699A4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6996" w:type="dxa"/>
          </w:tcPr>
          <w:p w14:paraId="3851322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вновь поступивших сопровождением адаптации — 100 %; охват групп наблюдением — 100 %; охват детей подготовительной группы обследованием готовности — не менее 90 %; доля обследований при наличии согласия — 100 %</w:t>
            </w:r>
          </w:p>
        </w:tc>
      </w:tr>
    </w:tbl>
    <w:p w14:paraId="254E993C" w14:textId="77777777" w:rsidR="002A5439" w:rsidRPr="00B23EB9" w:rsidRDefault="002A5439">
      <w:pPr>
        <w:spacing w:after="80"/>
        <w:rPr>
          <w:lang w:val="ru-RU"/>
        </w:rPr>
      </w:pPr>
    </w:p>
    <w:p w14:paraId="53594825" w14:textId="77777777" w:rsidR="002A5439" w:rsidRDefault="00FB55C3">
      <w:pPr>
        <w:pStyle w:val="21"/>
        <w:spacing w:after="120"/>
      </w:pPr>
      <w:bookmarkStart w:id="27" w:name="_Toc237045541"/>
      <w:r>
        <w:rPr>
          <w:rFonts w:ascii="Times New Roman" w:eastAsia="Times New Roman" w:hAnsi="Times New Roman"/>
          <w:b w:val="0"/>
          <w:lang w:val="ru-RU" w:eastAsia="ru-RU"/>
        </w:rPr>
        <w:t>10.2. Коррекционно-развивающая работа</w:t>
      </w:r>
      <w:bookmarkEnd w:id="2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697"/>
        <w:gridCol w:w="7082"/>
      </w:tblGrid>
      <w:tr w:rsidR="002A5439" w14:paraId="3BF82009" w14:textId="77777777">
        <w:trPr>
          <w:cantSplit/>
          <w:tblHeader/>
          <w:jc w:val="center"/>
        </w:trPr>
        <w:tc>
          <w:tcPr>
            <w:tcW w:w="2658" w:type="dxa"/>
            <w:shd w:val="clear" w:color="auto" w:fill="DCE6F1"/>
          </w:tcPr>
          <w:p w14:paraId="233199D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6980" w:type="dxa"/>
            <w:shd w:val="clear" w:color="auto" w:fill="DCE6F1"/>
          </w:tcPr>
          <w:p w14:paraId="40E8BF1A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280888F2" w14:textId="77777777">
        <w:trPr>
          <w:jc w:val="center"/>
        </w:trPr>
        <w:tc>
          <w:tcPr>
            <w:tcW w:w="2658" w:type="dxa"/>
          </w:tcPr>
          <w:p w14:paraId="38F1E01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6980" w:type="dxa"/>
          </w:tcPr>
          <w:p w14:paraId="322DF47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Содействие полноценному развитию ребёнка в соответствии с возрастом; преодоление и компенсация выявленных трудностей развития, поведения, общения и эмоциональной регуляции</w:t>
            </w:r>
          </w:p>
        </w:tc>
      </w:tr>
      <w:tr w:rsidR="002A5439" w:rsidRPr="00B23EB9" w14:paraId="739487CB" w14:textId="77777777">
        <w:trPr>
          <w:jc w:val="center"/>
        </w:trPr>
        <w:tc>
          <w:tcPr>
            <w:tcW w:w="2658" w:type="dxa"/>
          </w:tcPr>
          <w:p w14:paraId="6A7A6E3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6980" w:type="dxa"/>
          </w:tcPr>
          <w:p w14:paraId="75E3776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1. </w:t>
            </w:r>
            <w:r>
              <w:rPr>
                <w:sz w:val="21"/>
                <w:lang w:val="ru-RU" w:eastAsia="ru-RU"/>
              </w:rPr>
              <w:t>Реализовать адаптационные игровые сеансы для вновь поступивших детей.</w:t>
            </w:r>
          </w:p>
          <w:p w14:paraId="32682CB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lastRenderedPageBreak/>
              <w:t>2. Реализовать развивающие программы по возрастным группам.</w:t>
            </w:r>
          </w:p>
          <w:p w14:paraId="618940C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Реализовать программу подготовки к школьному обучению.</w:t>
            </w:r>
          </w:p>
          <w:p w14:paraId="6986DE4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Обеспечить коррекционно-развивающие занятия с детьми с ОВЗ по рек</w:t>
            </w:r>
            <w:r>
              <w:rPr>
                <w:sz w:val="21"/>
                <w:lang w:val="ru-RU" w:eastAsia="ru-RU"/>
              </w:rPr>
              <w:t>омендациям ПМПК.</w:t>
            </w:r>
          </w:p>
          <w:p w14:paraId="7609DDF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Обеспечить индивидуальную работу с детьми, имеющими выраженные трудности</w:t>
            </w:r>
          </w:p>
        </w:tc>
      </w:tr>
      <w:tr w:rsidR="002A5439" w:rsidRPr="00B23EB9" w14:paraId="73E60EA8" w14:textId="77777777">
        <w:trPr>
          <w:jc w:val="center"/>
        </w:trPr>
        <w:tc>
          <w:tcPr>
            <w:tcW w:w="2658" w:type="dxa"/>
          </w:tcPr>
          <w:p w14:paraId="242A72C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Целевые группы</w:t>
            </w:r>
          </w:p>
        </w:tc>
        <w:tc>
          <w:tcPr>
            <w:tcW w:w="6980" w:type="dxa"/>
          </w:tcPr>
          <w:p w14:paraId="0B81214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Вновь поступившие дети; дети раннего возраста; дети средних, старших и подготовительных групп; дети с ОВЗ; дети групп сопровождения; детские </w:t>
            </w:r>
            <w:r>
              <w:rPr>
                <w:sz w:val="21"/>
                <w:lang w:val="ru-RU" w:eastAsia="ru-RU"/>
              </w:rPr>
              <w:t>группы при выявлении неблагополучия</w:t>
            </w:r>
          </w:p>
        </w:tc>
      </w:tr>
      <w:tr w:rsidR="002A5439" w:rsidRPr="00B23EB9" w14:paraId="44759C73" w14:textId="77777777">
        <w:trPr>
          <w:jc w:val="center"/>
        </w:trPr>
        <w:tc>
          <w:tcPr>
            <w:tcW w:w="2658" w:type="dxa"/>
          </w:tcPr>
          <w:p w14:paraId="5BCD44E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6980" w:type="dxa"/>
          </w:tcPr>
          <w:p w14:paraId="6CD863B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Подгрупповые игровые сеансы (4–8 детей в зависимости от возраста); индивидуальные занятия; работа с детской группой; занятия в присутствии воспитателя; элементы игротерапии, песочной терапии, изобразительно</w:t>
            </w:r>
            <w:r>
              <w:rPr>
                <w:sz w:val="21"/>
                <w:lang w:val="ru-RU" w:eastAsia="ru-RU"/>
              </w:rPr>
              <w:t>й деятельности, сказки и подвижной игры в пределах компетенции специалиста</w:t>
            </w:r>
          </w:p>
        </w:tc>
      </w:tr>
      <w:tr w:rsidR="002A5439" w:rsidRPr="00B23EB9" w14:paraId="45F5DB03" w14:textId="77777777">
        <w:trPr>
          <w:jc w:val="center"/>
        </w:trPr>
        <w:tc>
          <w:tcPr>
            <w:tcW w:w="2658" w:type="dxa"/>
          </w:tcPr>
          <w:p w14:paraId="6EFFBA1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6980" w:type="dxa"/>
          </w:tcPr>
          <w:p w14:paraId="6394290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Подгрупповые занятия — 1 раз в неделю в течение цикла (8–14 занятий); индивидуальные — 1–2 раза в неделю; занятия с детьми с ОВЗ — в объёме рекомендаций ПМПК и адапти</w:t>
            </w:r>
            <w:r>
              <w:rPr>
                <w:sz w:val="21"/>
                <w:lang w:val="ru-RU" w:eastAsia="ru-RU"/>
              </w:rPr>
              <w:t>рованной программы</w:t>
            </w:r>
          </w:p>
        </w:tc>
      </w:tr>
      <w:tr w:rsidR="002A5439" w:rsidRPr="00B23EB9" w14:paraId="685CBA0A" w14:textId="77777777">
        <w:trPr>
          <w:jc w:val="center"/>
        </w:trPr>
        <w:tc>
          <w:tcPr>
            <w:tcW w:w="2658" w:type="dxa"/>
          </w:tcPr>
          <w:p w14:paraId="03DFDF2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Продолжительность</w:t>
            </w:r>
          </w:p>
        </w:tc>
        <w:tc>
          <w:tcPr>
            <w:tcW w:w="6980" w:type="dxa"/>
          </w:tcPr>
          <w:p w14:paraId="3E80A59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Соответствует возрасту и действующим гигиеническим нормативам: 1,5–3 года — до 10 минут; 3–4 года — до 15 минут; 4–5 лет — до 20 минут; 5–6 лет — до 25 минут; 6–7 лет — до 30 минут</w:t>
            </w:r>
          </w:p>
        </w:tc>
      </w:tr>
      <w:tr w:rsidR="002A5439" w:rsidRPr="00B23EB9" w14:paraId="6C0E9551" w14:textId="77777777">
        <w:trPr>
          <w:jc w:val="center"/>
        </w:trPr>
        <w:tc>
          <w:tcPr>
            <w:tcW w:w="2658" w:type="dxa"/>
          </w:tcPr>
          <w:p w14:paraId="4859EFF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6980" w:type="dxa"/>
          </w:tcPr>
          <w:p w14:paraId="3D57CAD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Программы; журнал учёта</w:t>
            </w:r>
            <w:r>
              <w:rPr>
                <w:sz w:val="21"/>
                <w:lang w:val="ru-RU" w:eastAsia="ru-RU"/>
              </w:rPr>
              <w:t xml:space="preserve"> видов работ; журнал посещаемости занятий; карты сопровождения; результаты входной и итоговой диагностики; заявления и согласия</w:t>
            </w:r>
          </w:p>
        </w:tc>
      </w:tr>
      <w:tr w:rsidR="002A5439" w:rsidRPr="00B23EB9" w14:paraId="1EBD7E6A" w14:textId="77777777">
        <w:trPr>
          <w:jc w:val="center"/>
        </w:trPr>
        <w:tc>
          <w:tcPr>
            <w:tcW w:w="2658" w:type="dxa"/>
          </w:tcPr>
          <w:p w14:paraId="0683292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6980" w:type="dxa"/>
          </w:tcPr>
          <w:p w14:paraId="70CDB59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Снижена доля детей с тяжёлой адаптацией; зафиксирована индивидуальная положительная динамика у детей групп</w:t>
            </w:r>
            <w:r>
              <w:rPr>
                <w:sz w:val="21"/>
                <w:lang w:val="ru-RU" w:eastAsia="ru-RU"/>
              </w:rPr>
              <w:t xml:space="preserve"> сопровождения; всем детям, у которых выявлены трудности подготовки к школьному обучению, обеспечена помощь и даны рекомендации семье</w:t>
            </w:r>
          </w:p>
        </w:tc>
      </w:tr>
      <w:tr w:rsidR="002A5439" w:rsidRPr="00B23EB9" w14:paraId="63A9A32C" w14:textId="77777777">
        <w:trPr>
          <w:jc w:val="center"/>
        </w:trPr>
        <w:tc>
          <w:tcPr>
            <w:tcW w:w="2658" w:type="dxa"/>
          </w:tcPr>
          <w:p w14:paraId="66A7607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6980" w:type="dxa"/>
          </w:tcPr>
          <w:p w14:paraId="3E2D1C7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Доля реализованных программ — 100 %; доля детей с положительной динамикой — не менее 70 %; </w:t>
            </w:r>
            <w:r>
              <w:rPr>
                <w:sz w:val="21"/>
                <w:lang w:val="ru-RU" w:eastAsia="ru-RU"/>
              </w:rPr>
              <w:t>доля занятий, проведённых по графику, — не менее 90 %</w:t>
            </w:r>
          </w:p>
        </w:tc>
      </w:tr>
    </w:tbl>
    <w:p w14:paraId="7DE5B3AF" w14:textId="77777777" w:rsidR="002A5439" w:rsidRPr="00B23EB9" w:rsidRDefault="002A5439">
      <w:pPr>
        <w:spacing w:after="80"/>
        <w:rPr>
          <w:lang w:val="ru-RU"/>
        </w:rPr>
      </w:pPr>
    </w:p>
    <w:p w14:paraId="702B4592" w14:textId="77777777" w:rsidR="002A5439" w:rsidRDefault="00FB55C3">
      <w:pPr>
        <w:pStyle w:val="21"/>
        <w:spacing w:after="120"/>
      </w:pPr>
      <w:bookmarkStart w:id="28" w:name="_Toc237045542"/>
      <w:r>
        <w:rPr>
          <w:rFonts w:ascii="Times New Roman" w:eastAsia="Times New Roman" w:hAnsi="Times New Roman"/>
          <w:b w:val="0"/>
          <w:lang w:val="ru-RU" w:eastAsia="ru-RU"/>
        </w:rPr>
        <w:t>10.3. Психологическое консультирование</w:t>
      </w:r>
      <w:bookmarkEnd w:id="2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7214"/>
      </w:tblGrid>
      <w:tr w:rsidR="002A5439" w14:paraId="4B034E3A" w14:textId="77777777">
        <w:trPr>
          <w:cantSplit/>
          <w:tblHeader/>
          <w:jc w:val="center"/>
        </w:trPr>
        <w:tc>
          <w:tcPr>
            <w:tcW w:w="2528" w:type="dxa"/>
            <w:shd w:val="clear" w:color="auto" w:fill="DCE6F1"/>
          </w:tcPr>
          <w:p w14:paraId="4718DBC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0" w:type="dxa"/>
            <w:shd w:val="clear" w:color="auto" w:fill="DCE6F1"/>
          </w:tcPr>
          <w:p w14:paraId="1FB3AD12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14482FD8" w14:textId="77777777">
        <w:trPr>
          <w:jc w:val="center"/>
        </w:trPr>
        <w:tc>
          <w:tcPr>
            <w:tcW w:w="2528" w:type="dxa"/>
          </w:tcPr>
          <w:p w14:paraId="58DCD3D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0" w:type="dxa"/>
          </w:tcPr>
          <w:p w14:paraId="2AB8F2D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Оказание психологической помощи родителям (законным представителям) и педагогическим работникам в вопросах развития, </w:t>
            </w:r>
            <w:r>
              <w:rPr>
                <w:sz w:val="21"/>
                <w:lang w:val="ru-RU" w:eastAsia="ru-RU"/>
              </w:rPr>
              <w:t>воспитания и взаимодействия с ребёнком</w:t>
            </w:r>
          </w:p>
        </w:tc>
      </w:tr>
      <w:tr w:rsidR="002A5439" w:rsidRPr="00B23EB9" w14:paraId="07959E24" w14:textId="77777777">
        <w:trPr>
          <w:jc w:val="center"/>
        </w:trPr>
        <w:tc>
          <w:tcPr>
            <w:tcW w:w="2528" w:type="dxa"/>
          </w:tcPr>
          <w:p w14:paraId="306024D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0" w:type="dxa"/>
          </w:tcPr>
          <w:p w14:paraId="737349B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Обеспечить доступность консультативной помощи по утверждённому графику.</w:t>
            </w:r>
          </w:p>
          <w:p w14:paraId="28DFCEF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Консультировать родителей по вопросам адаптации, возрастных кризисов, поведения, эмоционального состояния и подготовки к школе.</w:t>
            </w:r>
          </w:p>
          <w:p w14:paraId="2D14B42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3. </w:t>
            </w:r>
            <w:r>
              <w:rPr>
                <w:sz w:val="21"/>
                <w:lang w:val="ru-RU" w:eastAsia="ru-RU"/>
              </w:rPr>
              <w:t>Консультировать воспитателей по вопросам организации работы с детьми и с детской группой.</w:t>
            </w:r>
          </w:p>
          <w:p w14:paraId="0E4EFEE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Обеспечить консультирование родителей и педагогов детей с ОВЗ</w:t>
            </w:r>
          </w:p>
        </w:tc>
      </w:tr>
      <w:tr w:rsidR="002A5439" w:rsidRPr="00B23EB9" w14:paraId="07734AD3" w14:textId="77777777">
        <w:trPr>
          <w:jc w:val="center"/>
        </w:trPr>
        <w:tc>
          <w:tcPr>
            <w:tcW w:w="2528" w:type="dxa"/>
          </w:tcPr>
          <w:p w14:paraId="11E083B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Целевые группы</w:t>
            </w:r>
          </w:p>
        </w:tc>
        <w:tc>
          <w:tcPr>
            <w:tcW w:w="7110" w:type="dxa"/>
          </w:tcPr>
          <w:p w14:paraId="6D2A365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Родители (законные представители); воспитатели и специалисты; </w:t>
            </w:r>
            <w:r>
              <w:rPr>
                <w:sz w:val="21"/>
                <w:lang w:val="ru-RU" w:eastAsia="ru-RU"/>
              </w:rPr>
              <w:t>администрация</w:t>
            </w:r>
          </w:p>
        </w:tc>
      </w:tr>
      <w:tr w:rsidR="002A5439" w:rsidRPr="00B23EB9" w14:paraId="39C242F1" w14:textId="77777777">
        <w:trPr>
          <w:jc w:val="center"/>
        </w:trPr>
        <w:tc>
          <w:tcPr>
            <w:tcW w:w="2528" w:type="dxa"/>
          </w:tcPr>
          <w:p w14:paraId="6D0A428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0" w:type="dxa"/>
          </w:tcPr>
          <w:p w14:paraId="3DA68ED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Индивидуальная очная консультация; краткая консультация в утренний приём; дистанционная консультация с использованием ресурсов, определённых локальными актами; групповая консультация для родителей одной возрастной группы; </w:t>
            </w:r>
            <w:r>
              <w:rPr>
                <w:sz w:val="21"/>
                <w:lang w:val="ru-RU" w:eastAsia="ru-RU"/>
              </w:rPr>
              <w:t>консультация в рамках ППк; детско-родительская встреча</w:t>
            </w:r>
          </w:p>
        </w:tc>
      </w:tr>
      <w:tr w:rsidR="002A5439" w:rsidRPr="00B23EB9" w14:paraId="70CF4212" w14:textId="77777777">
        <w:trPr>
          <w:jc w:val="center"/>
        </w:trPr>
        <w:tc>
          <w:tcPr>
            <w:tcW w:w="2528" w:type="dxa"/>
          </w:tcPr>
          <w:p w14:paraId="6C8EEEE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0" w:type="dxa"/>
          </w:tcPr>
          <w:p w14:paraId="42707F4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Консультационный день для родителей — не реже одного дня в неделю с вечерним приёмом; краткие консультации — ежедневно в утренний приём; по запросу — в течение 3 рабочих дней; экстренно </w:t>
            </w:r>
            <w:r>
              <w:rPr>
                <w:sz w:val="21"/>
                <w:lang w:val="ru-RU" w:eastAsia="ru-RU"/>
              </w:rPr>
              <w:t>— в день обращения</w:t>
            </w:r>
          </w:p>
        </w:tc>
      </w:tr>
      <w:tr w:rsidR="002A5439" w:rsidRPr="00B23EB9" w14:paraId="7B0C8EDF" w14:textId="77777777">
        <w:trPr>
          <w:jc w:val="center"/>
        </w:trPr>
        <w:tc>
          <w:tcPr>
            <w:tcW w:w="2528" w:type="dxa"/>
          </w:tcPr>
          <w:p w14:paraId="5A269BB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Документация</w:t>
            </w:r>
          </w:p>
        </w:tc>
        <w:tc>
          <w:tcPr>
            <w:tcW w:w="7110" w:type="dxa"/>
          </w:tcPr>
          <w:p w14:paraId="1631440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Журнал учёта консультаций (отдельно родителей и педагогов); журнал учёта видов работ; рекомендации по итогам консультации; заявления и согласия</w:t>
            </w:r>
          </w:p>
        </w:tc>
      </w:tr>
      <w:tr w:rsidR="002A5439" w:rsidRPr="00B23EB9" w14:paraId="2E7EF503" w14:textId="77777777">
        <w:trPr>
          <w:jc w:val="center"/>
        </w:trPr>
        <w:tc>
          <w:tcPr>
            <w:tcW w:w="2528" w:type="dxa"/>
          </w:tcPr>
          <w:p w14:paraId="2BD1ED4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0" w:type="dxa"/>
          </w:tcPr>
          <w:p w14:paraId="2F88CF2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Обеспечена доступность помощи; выработаны согласованные р</w:t>
            </w:r>
            <w:r>
              <w:rPr>
                <w:sz w:val="21"/>
                <w:lang w:val="ru-RU" w:eastAsia="ru-RU"/>
              </w:rPr>
              <w:t>екомендации; повышена включённость родителей в сопровождение</w:t>
            </w:r>
          </w:p>
        </w:tc>
      </w:tr>
      <w:tr w:rsidR="002A5439" w:rsidRPr="00B23EB9" w14:paraId="3E6CCB2E" w14:textId="77777777">
        <w:trPr>
          <w:jc w:val="center"/>
        </w:trPr>
        <w:tc>
          <w:tcPr>
            <w:tcW w:w="2528" w:type="dxa"/>
          </w:tcPr>
          <w:p w14:paraId="578A4DA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0" w:type="dxa"/>
          </w:tcPr>
          <w:p w14:paraId="6FD0F5A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обращений, обслуженных в установленный срок, — 100 %; охват семей детей с ОВЗ консультированием — 100 %; удовлетворённость — не менее 80 %</w:t>
            </w:r>
          </w:p>
        </w:tc>
      </w:tr>
    </w:tbl>
    <w:p w14:paraId="6EBB7083" w14:textId="77777777" w:rsidR="002A5439" w:rsidRPr="00B23EB9" w:rsidRDefault="002A5439">
      <w:pPr>
        <w:spacing w:after="80"/>
        <w:rPr>
          <w:lang w:val="ru-RU"/>
        </w:rPr>
      </w:pPr>
    </w:p>
    <w:p w14:paraId="27D83266" w14:textId="77777777" w:rsidR="002A5439" w:rsidRDefault="00FB55C3">
      <w:pPr>
        <w:pStyle w:val="21"/>
        <w:spacing w:after="120"/>
      </w:pPr>
      <w:bookmarkStart w:id="29" w:name="_Toc237045543"/>
      <w:r>
        <w:rPr>
          <w:rFonts w:ascii="Times New Roman" w:eastAsia="Times New Roman" w:hAnsi="Times New Roman"/>
          <w:b w:val="0"/>
          <w:lang w:val="ru-RU" w:eastAsia="ru-RU"/>
        </w:rPr>
        <w:t xml:space="preserve">10.4. </w:t>
      </w:r>
      <w:r>
        <w:rPr>
          <w:rFonts w:ascii="Times New Roman" w:eastAsia="Times New Roman" w:hAnsi="Times New Roman"/>
          <w:b w:val="0"/>
          <w:lang w:val="ru-RU" w:eastAsia="ru-RU"/>
        </w:rPr>
        <w:t>Психологическое просвещение</w:t>
      </w:r>
      <w:bookmarkEnd w:id="2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7214"/>
      </w:tblGrid>
      <w:tr w:rsidR="002A5439" w14:paraId="25B7279C" w14:textId="77777777">
        <w:trPr>
          <w:cantSplit/>
          <w:tblHeader/>
          <w:jc w:val="center"/>
        </w:trPr>
        <w:tc>
          <w:tcPr>
            <w:tcW w:w="2528" w:type="dxa"/>
            <w:shd w:val="clear" w:color="auto" w:fill="DCE6F1"/>
          </w:tcPr>
          <w:p w14:paraId="2C12409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0" w:type="dxa"/>
            <w:shd w:val="clear" w:color="auto" w:fill="DCE6F1"/>
          </w:tcPr>
          <w:p w14:paraId="53455412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21E8746E" w14:textId="77777777">
        <w:trPr>
          <w:jc w:val="center"/>
        </w:trPr>
        <w:tc>
          <w:tcPr>
            <w:tcW w:w="2528" w:type="dxa"/>
          </w:tcPr>
          <w:p w14:paraId="7E7742D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0" w:type="dxa"/>
          </w:tcPr>
          <w:p w14:paraId="404B402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Формирование у родителей и педагогических работников психологических знаний о возрастных особенностях дошкольника и о способах поддержки развития</w:t>
            </w:r>
          </w:p>
        </w:tc>
      </w:tr>
      <w:tr w:rsidR="002A5439" w14:paraId="73BB61D1" w14:textId="77777777">
        <w:trPr>
          <w:jc w:val="center"/>
        </w:trPr>
        <w:tc>
          <w:tcPr>
            <w:tcW w:w="2528" w:type="dxa"/>
          </w:tcPr>
          <w:p w14:paraId="6DC7612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0" w:type="dxa"/>
          </w:tcPr>
          <w:p w14:paraId="14E6C9B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1. Провести цикл выступлений на </w:t>
            </w:r>
            <w:r>
              <w:rPr>
                <w:sz w:val="21"/>
                <w:lang w:val="ru-RU" w:eastAsia="ru-RU"/>
              </w:rPr>
              <w:t>родительских собраниях по возрастным группам.</w:t>
            </w:r>
          </w:p>
          <w:p w14:paraId="74D471E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Организовать работу родительского клуба.</w:t>
            </w:r>
          </w:p>
          <w:p w14:paraId="152191C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Провести семинары-практикумы для педагогических работников.</w:t>
            </w:r>
          </w:p>
          <w:p w14:paraId="43E1DB8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Подготовить и разместить информационные материалы.</w:t>
            </w:r>
          </w:p>
          <w:p w14:paraId="4AB097C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5. Провести детско-родительские встречи</w:t>
            </w:r>
          </w:p>
        </w:tc>
      </w:tr>
      <w:tr w:rsidR="002A5439" w:rsidRPr="00B23EB9" w14:paraId="28FB6A5D" w14:textId="77777777">
        <w:trPr>
          <w:jc w:val="center"/>
        </w:trPr>
        <w:tc>
          <w:tcPr>
            <w:tcW w:w="2528" w:type="dxa"/>
          </w:tcPr>
          <w:p w14:paraId="76A4756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 xml:space="preserve">Целевые </w:t>
            </w:r>
            <w:r>
              <w:rPr>
                <w:b/>
                <w:sz w:val="21"/>
                <w:lang w:val="ru-RU" w:eastAsia="ru-RU"/>
              </w:rPr>
              <w:t>группы</w:t>
            </w:r>
          </w:p>
        </w:tc>
        <w:tc>
          <w:tcPr>
            <w:tcW w:w="7110" w:type="dxa"/>
          </w:tcPr>
          <w:p w14:paraId="1E39C30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Родители (законные представители); воспитатели и специалисты; администрация</w:t>
            </w:r>
          </w:p>
        </w:tc>
      </w:tr>
      <w:tr w:rsidR="002A5439" w:rsidRPr="00B23EB9" w14:paraId="38875DDA" w14:textId="77777777">
        <w:trPr>
          <w:jc w:val="center"/>
        </w:trPr>
        <w:tc>
          <w:tcPr>
            <w:tcW w:w="2528" w:type="dxa"/>
          </w:tcPr>
          <w:p w14:paraId="502C399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0" w:type="dxa"/>
          </w:tcPr>
          <w:p w14:paraId="4BA949F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Выступление на родительском собрании; родительский клуб; практикум; детско-родительская встреча; семинар-практикум; выступление на педагогическом совете; памят</w:t>
            </w:r>
            <w:r>
              <w:rPr>
                <w:sz w:val="21"/>
                <w:lang w:val="ru-RU" w:eastAsia="ru-RU"/>
              </w:rPr>
              <w:t>ка, буклет, публикация на официальном сайте; материалы в приёмных групп; информационный стенд</w:t>
            </w:r>
          </w:p>
        </w:tc>
      </w:tr>
      <w:tr w:rsidR="002A5439" w:rsidRPr="00B23EB9" w14:paraId="7C627BAD" w14:textId="77777777">
        <w:trPr>
          <w:jc w:val="center"/>
        </w:trPr>
        <w:tc>
          <w:tcPr>
            <w:tcW w:w="2528" w:type="dxa"/>
          </w:tcPr>
          <w:p w14:paraId="3C2834D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0" w:type="dxa"/>
          </w:tcPr>
          <w:p w14:paraId="6D80AC6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Родительские собрания — не менее 1 раза в полугодие в каждой возрастной параллели; родительский клуб — ежемесячно; семинары для педагогов — 1 раз в</w:t>
            </w:r>
            <w:r>
              <w:rPr>
                <w:sz w:val="21"/>
                <w:lang w:val="ru-RU" w:eastAsia="ru-RU"/>
              </w:rPr>
              <w:t xml:space="preserve"> квартал; информационные материалы — не менее 1 в месяц</w:t>
            </w:r>
          </w:p>
        </w:tc>
      </w:tr>
      <w:tr w:rsidR="002A5439" w:rsidRPr="00B23EB9" w14:paraId="632A4888" w14:textId="77777777">
        <w:trPr>
          <w:jc w:val="center"/>
        </w:trPr>
        <w:tc>
          <w:tcPr>
            <w:tcW w:w="2528" w:type="dxa"/>
          </w:tcPr>
          <w:p w14:paraId="692F85B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0" w:type="dxa"/>
          </w:tcPr>
          <w:p w14:paraId="5F29D70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Журнал учёта видов работ; тексты и презентации выступлений; тексты информационных материалов; протоколы собраний и педагогических советов в части выступления специалиста; листы обратной </w:t>
            </w:r>
            <w:r>
              <w:rPr>
                <w:sz w:val="21"/>
                <w:lang w:val="ru-RU" w:eastAsia="ru-RU"/>
              </w:rPr>
              <w:t>связи</w:t>
            </w:r>
          </w:p>
        </w:tc>
      </w:tr>
      <w:tr w:rsidR="002A5439" w:rsidRPr="00B23EB9" w14:paraId="5275EE4A" w14:textId="77777777">
        <w:trPr>
          <w:jc w:val="center"/>
        </w:trPr>
        <w:tc>
          <w:tcPr>
            <w:tcW w:w="2528" w:type="dxa"/>
          </w:tcPr>
          <w:p w14:paraId="682D7D5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0" w:type="dxa"/>
          </w:tcPr>
          <w:p w14:paraId="342D8C8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Повышена психолого-педагогическая компетентность родителей и педагогов; выросло число своевременных обращений за помощью</w:t>
            </w:r>
          </w:p>
        </w:tc>
      </w:tr>
      <w:tr w:rsidR="002A5439" w:rsidRPr="00B23EB9" w14:paraId="03180DC6" w14:textId="77777777">
        <w:trPr>
          <w:jc w:val="center"/>
        </w:trPr>
        <w:tc>
          <w:tcPr>
            <w:tcW w:w="2528" w:type="dxa"/>
          </w:tcPr>
          <w:p w14:paraId="11436A6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0" w:type="dxa"/>
          </w:tcPr>
          <w:p w14:paraId="6255728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Охват родителей — не менее 70 %; охват педагогов — не менее 90 %; </w:t>
            </w:r>
            <w:r>
              <w:rPr>
                <w:sz w:val="21"/>
                <w:lang w:val="ru-RU" w:eastAsia="ru-RU"/>
              </w:rPr>
              <w:t>количество информационных материалов — не менее 9 за год</w:t>
            </w:r>
          </w:p>
        </w:tc>
      </w:tr>
    </w:tbl>
    <w:p w14:paraId="4CD51F26" w14:textId="77777777" w:rsidR="002A5439" w:rsidRPr="00B23EB9" w:rsidRDefault="002A5439">
      <w:pPr>
        <w:spacing w:after="80"/>
        <w:rPr>
          <w:lang w:val="ru-RU"/>
        </w:rPr>
      </w:pPr>
    </w:p>
    <w:p w14:paraId="2718D3D1" w14:textId="77777777" w:rsidR="002A5439" w:rsidRDefault="00FB55C3">
      <w:pPr>
        <w:pStyle w:val="21"/>
        <w:spacing w:after="120"/>
      </w:pPr>
      <w:bookmarkStart w:id="30" w:name="_Toc237045544"/>
      <w:r>
        <w:rPr>
          <w:rFonts w:ascii="Times New Roman" w:eastAsia="Times New Roman" w:hAnsi="Times New Roman"/>
          <w:b w:val="0"/>
          <w:lang w:val="ru-RU" w:eastAsia="ru-RU"/>
        </w:rPr>
        <w:t>10.5. Психопрофилактика</w:t>
      </w:r>
      <w:bookmarkEnd w:id="3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7214"/>
      </w:tblGrid>
      <w:tr w:rsidR="002A5439" w14:paraId="2B1BC753" w14:textId="77777777">
        <w:trPr>
          <w:cantSplit/>
          <w:tblHeader/>
          <w:jc w:val="center"/>
        </w:trPr>
        <w:tc>
          <w:tcPr>
            <w:tcW w:w="2528" w:type="dxa"/>
            <w:shd w:val="clear" w:color="auto" w:fill="DCE6F1"/>
          </w:tcPr>
          <w:p w14:paraId="7E82CFB0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0" w:type="dxa"/>
            <w:shd w:val="clear" w:color="auto" w:fill="DCE6F1"/>
          </w:tcPr>
          <w:p w14:paraId="7B66A02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DAB0762" w14:textId="77777777">
        <w:trPr>
          <w:jc w:val="center"/>
        </w:trPr>
        <w:tc>
          <w:tcPr>
            <w:tcW w:w="2528" w:type="dxa"/>
          </w:tcPr>
          <w:p w14:paraId="63BA810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0" w:type="dxa"/>
          </w:tcPr>
          <w:p w14:paraId="04F6085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Предупреждение возникновения и развития трудностей адаптации, развития, поведения и общения у детей; сохранение эмоционального </w:t>
            </w:r>
            <w:r>
              <w:rPr>
                <w:sz w:val="21"/>
                <w:lang w:val="ru-RU" w:eastAsia="ru-RU"/>
              </w:rPr>
              <w:t>благополучия</w:t>
            </w:r>
          </w:p>
        </w:tc>
      </w:tr>
      <w:tr w:rsidR="002A5439" w:rsidRPr="00B23EB9" w14:paraId="2A83F40E" w14:textId="77777777">
        <w:trPr>
          <w:jc w:val="center"/>
        </w:trPr>
        <w:tc>
          <w:tcPr>
            <w:tcW w:w="2528" w:type="dxa"/>
          </w:tcPr>
          <w:p w14:paraId="55473EA0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0" w:type="dxa"/>
          </w:tcPr>
          <w:p w14:paraId="293A5C1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Обеспечить профилактику дезадаптации при поступлении и переводе в новую группу.</w:t>
            </w:r>
          </w:p>
          <w:p w14:paraId="3EEAA6C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Обеспечить профилактику эмоционального неблагополучия.</w:t>
            </w:r>
          </w:p>
          <w:p w14:paraId="4B0D1FB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3. Обеспечить профилактику конфликтов и агрессивного поведения в детском </w:t>
            </w:r>
            <w:r>
              <w:rPr>
                <w:sz w:val="21"/>
                <w:lang w:val="ru-RU" w:eastAsia="ru-RU"/>
              </w:rPr>
              <w:t>коллективе.</w:t>
            </w:r>
          </w:p>
          <w:p w14:paraId="5187BB1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Участвовать в профилактике жестокого обращения и семейного неблагополучия.</w:t>
            </w:r>
          </w:p>
          <w:p w14:paraId="5F21B0A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Обеспечить профилактику профессионального выгорания педагогов</w:t>
            </w:r>
          </w:p>
        </w:tc>
      </w:tr>
      <w:tr w:rsidR="002A5439" w:rsidRPr="00B23EB9" w14:paraId="71ADE31A" w14:textId="77777777">
        <w:trPr>
          <w:jc w:val="center"/>
        </w:trPr>
        <w:tc>
          <w:tcPr>
            <w:tcW w:w="2528" w:type="dxa"/>
          </w:tcPr>
          <w:p w14:paraId="233685B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Целевые группы</w:t>
            </w:r>
          </w:p>
        </w:tc>
        <w:tc>
          <w:tcPr>
            <w:tcW w:w="7110" w:type="dxa"/>
          </w:tcPr>
          <w:p w14:paraId="7DB3B18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Вновь поступившие дети; дети всех возрастных групп; дети и семьи группы риска; </w:t>
            </w:r>
            <w:r>
              <w:rPr>
                <w:sz w:val="21"/>
                <w:lang w:val="ru-RU" w:eastAsia="ru-RU"/>
              </w:rPr>
              <w:t>родители; педагогические работники</w:t>
            </w:r>
          </w:p>
        </w:tc>
      </w:tr>
      <w:tr w:rsidR="002A5439" w:rsidRPr="00B23EB9" w14:paraId="323AE7B2" w14:textId="77777777">
        <w:trPr>
          <w:jc w:val="center"/>
        </w:trPr>
        <w:tc>
          <w:tcPr>
            <w:tcW w:w="2528" w:type="dxa"/>
          </w:tcPr>
          <w:p w14:paraId="36EE47A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0" w:type="dxa"/>
          </w:tcPr>
          <w:p w14:paraId="6E40424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Наблюдение; адаптационные и развивающие игровые сеансы; работа с детской группой; консультирование воспитателей и родителей; просветительские мероприятия; индивидуальная профилактическая работа; участие в ра</w:t>
            </w:r>
            <w:r>
              <w:rPr>
                <w:sz w:val="21"/>
                <w:lang w:val="ru-RU" w:eastAsia="ru-RU"/>
              </w:rPr>
              <w:t>боте органов, координирующих профилактику, в порядке, установленном в организации</w:t>
            </w:r>
          </w:p>
        </w:tc>
      </w:tr>
      <w:tr w:rsidR="002A5439" w:rsidRPr="00B23EB9" w14:paraId="163A2009" w14:textId="77777777">
        <w:trPr>
          <w:jc w:val="center"/>
        </w:trPr>
        <w:tc>
          <w:tcPr>
            <w:tcW w:w="2528" w:type="dxa"/>
          </w:tcPr>
          <w:p w14:paraId="18D76C1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0" w:type="dxa"/>
          </w:tcPr>
          <w:p w14:paraId="1B5B3CD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Адаптационное сопровождение — по факту поступления; развивающие занятия — по циклам; профилактика выгорания педагогов — 2 раза в год; индивидуальная профилакти</w:t>
            </w:r>
            <w:r>
              <w:rPr>
                <w:sz w:val="21"/>
                <w:lang w:val="ru-RU" w:eastAsia="ru-RU"/>
              </w:rPr>
              <w:t>ческая работа — не реже 1 раза в месяц</w:t>
            </w:r>
          </w:p>
        </w:tc>
      </w:tr>
      <w:tr w:rsidR="002A5439" w:rsidRPr="00B23EB9" w14:paraId="1E15F42B" w14:textId="77777777">
        <w:trPr>
          <w:jc w:val="center"/>
        </w:trPr>
        <w:tc>
          <w:tcPr>
            <w:tcW w:w="2528" w:type="dxa"/>
          </w:tcPr>
          <w:p w14:paraId="4EEBAC8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0" w:type="dxa"/>
          </w:tcPr>
          <w:p w14:paraId="42464D7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Программы; журнал учёта видов работ; листы адаптации; карты сопровождения; материалы мероприятий; документы с ограниченным доступом</w:t>
            </w:r>
          </w:p>
        </w:tc>
      </w:tr>
      <w:tr w:rsidR="002A5439" w:rsidRPr="00B23EB9" w14:paraId="10065D1D" w14:textId="77777777">
        <w:trPr>
          <w:jc w:val="center"/>
        </w:trPr>
        <w:tc>
          <w:tcPr>
            <w:tcW w:w="2528" w:type="dxa"/>
          </w:tcPr>
          <w:p w14:paraId="4B44E2B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0" w:type="dxa"/>
          </w:tcPr>
          <w:p w14:paraId="2CBAA98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Снижена доля детей с тяжёлой адаптацией; обеспече</w:t>
            </w:r>
            <w:r>
              <w:rPr>
                <w:sz w:val="21"/>
                <w:lang w:val="ru-RU" w:eastAsia="ru-RU"/>
              </w:rPr>
              <w:t>но раннее выявление рисков; семьям группы риска оказана поддержка</w:t>
            </w:r>
          </w:p>
        </w:tc>
      </w:tr>
      <w:tr w:rsidR="002A5439" w:rsidRPr="00B23EB9" w14:paraId="5053DF27" w14:textId="77777777">
        <w:trPr>
          <w:jc w:val="center"/>
        </w:trPr>
        <w:tc>
          <w:tcPr>
            <w:tcW w:w="2528" w:type="dxa"/>
          </w:tcPr>
          <w:p w14:paraId="5F2ED66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0" w:type="dxa"/>
          </w:tcPr>
          <w:p w14:paraId="22E5434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детей с лёгкой и средней адаптацией — не менее 90 %; охват детей профилактическими занятиями — не менее 80 %; охват семей группы риска сопровождением — 100 %</w:t>
            </w:r>
          </w:p>
        </w:tc>
      </w:tr>
    </w:tbl>
    <w:p w14:paraId="3CA4B083" w14:textId="77777777" w:rsidR="002A5439" w:rsidRPr="00B23EB9" w:rsidRDefault="002A5439">
      <w:pPr>
        <w:spacing w:after="80"/>
        <w:rPr>
          <w:lang w:val="ru-RU"/>
        </w:rPr>
      </w:pPr>
    </w:p>
    <w:p w14:paraId="15146729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31" w:name="_Toc237045545"/>
      <w:r>
        <w:rPr>
          <w:rFonts w:ascii="Times New Roman" w:eastAsia="Times New Roman" w:hAnsi="Times New Roman"/>
          <w:b w:val="0"/>
          <w:lang w:val="ru-RU" w:eastAsia="ru-RU"/>
        </w:rPr>
        <w:t>10.6. Психологическая экспертиза комфортности и безопасности образовательной среды</w:t>
      </w:r>
      <w:bookmarkEnd w:id="3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7214"/>
      </w:tblGrid>
      <w:tr w:rsidR="002A5439" w14:paraId="2B2D6931" w14:textId="77777777">
        <w:trPr>
          <w:cantSplit/>
          <w:tblHeader/>
          <w:jc w:val="center"/>
        </w:trPr>
        <w:tc>
          <w:tcPr>
            <w:tcW w:w="2528" w:type="dxa"/>
            <w:shd w:val="clear" w:color="auto" w:fill="DCE6F1"/>
          </w:tcPr>
          <w:p w14:paraId="4AC6540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0" w:type="dxa"/>
            <w:shd w:val="clear" w:color="auto" w:fill="DCE6F1"/>
          </w:tcPr>
          <w:p w14:paraId="3591887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2A21D2F" w14:textId="77777777">
        <w:trPr>
          <w:jc w:val="center"/>
        </w:trPr>
        <w:tc>
          <w:tcPr>
            <w:tcW w:w="2528" w:type="dxa"/>
          </w:tcPr>
          <w:p w14:paraId="0829517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0" w:type="dxa"/>
          </w:tcPr>
          <w:p w14:paraId="34274C2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Оценка психологической комфортности и безопасности развивающей предметно-пространственной среды и подготовка рекомендаций по её улучшению</w:t>
            </w:r>
          </w:p>
        </w:tc>
      </w:tr>
      <w:tr w:rsidR="002A5439" w:rsidRPr="00B23EB9" w14:paraId="3CC90CE2" w14:textId="77777777">
        <w:trPr>
          <w:jc w:val="center"/>
        </w:trPr>
        <w:tc>
          <w:tcPr>
            <w:tcW w:w="2528" w:type="dxa"/>
          </w:tcPr>
          <w:p w14:paraId="00466ED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0" w:type="dxa"/>
          </w:tcPr>
          <w:p w14:paraId="2915FA21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Оценить РППС групп с точки зрения психологической комфортности и безопасности.</w:t>
            </w:r>
          </w:p>
          <w:p w14:paraId="4B29924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Изучить психологический климат в детских коллективах.</w:t>
            </w:r>
          </w:p>
          <w:p w14:paraId="14DE01F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Оценить удовлетворённость родителей.</w:t>
            </w:r>
          </w:p>
          <w:p w14:paraId="23FF305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Подготовить рекомендации администрации.</w:t>
            </w:r>
          </w:p>
          <w:p w14:paraId="0FEE1C8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Участвовать в психолого-</w:t>
            </w:r>
            <w:r>
              <w:rPr>
                <w:sz w:val="21"/>
                <w:lang w:val="ru-RU" w:eastAsia="ru-RU"/>
              </w:rPr>
              <w:t>педагогической оценке мероприятий организации по запросу</w:t>
            </w:r>
          </w:p>
        </w:tc>
      </w:tr>
      <w:tr w:rsidR="002A5439" w:rsidRPr="00B23EB9" w14:paraId="6230A34B" w14:textId="77777777">
        <w:trPr>
          <w:jc w:val="center"/>
        </w:trPr>
        <w:tc>
          <w:tcPr>
            <w:tcW w:w="2528" w:type="dxa"/>
          </w:tcPr>
          <w:p w14:paraId="0800098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Целевые группы</w:t>
            </w:r>
          </w:p>
        </w:tc>
        <w:tc>
          <w:tcPr>
            <w:tcW w:w="7110" w:type="dxa"/>
          </w:tcPr>
          <w:p w14:paraId="047A483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Все возрастные группы; педагогические работники; родители; администрация</w:t>
            </w:r>
          </w:p>
        </w:tc>
      </w:tr>
      <w:tr w:rsidR="002A5439" w:rsidRPr="00B23EB9" w14:paraId="435B131F" w14:textId="77777777">
        <w:trPr>
          <w:jc w:val="center"/>
        </w:trPr>
        <w:tc>
          <w:tcPr>
            <w:tcW w:w="2528" w:type="dxa"/>
          </w:tcPr>
          <w:p w14:paraId="7EF55B1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0" w:type="dxa"/>
          </w:tcPr>
          <w:p w14:paraId="25B59D2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Экспертное наблюдение по карте оценки; наблюдение за взаимодействием в группе; игровые методики </w:t>
            </w:r>
            <w:r>
              <w:rPr>
                <w:sz w:val="21"/>
                <w:lang w:val="ru-RU" w:eastAsia="ru-RU"/>
              </w:rPr>
              <w:t>изучения отношений; анкетирование родителей; аналитическая справка; выступление на педагогическом совете</w:t>
            </w:r>
          </w:p>
        </w:tc>
      </w:tr>
      <w:tr w:rsidR="002A5439" w:rsidRPr="00B23EB9" w14:paraId="6A42E117" w14:textId="77777777">
        <w:trPr>
          <w:jc w:val="center"/>
        </w:trPr>
        <w:tc>
          <w:tcPr>
            <w:tcW w:w="2528" w:type="dxa"/>
          </w:tcPr>
          <w:p w14:paraId="17F97550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0" w:type="dxa"/>
          </w:tcPr>
          <w:p w14:paraId="58164AD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Оценка среды и климата — октябрь и март; удовлетворённость родителей — апрель; экспертиза по запросу — в течение года</w:t>
            </w:r>
          </w:p>
        </w:tc>
      </w:tr>
      <w:tr w:rsidR="002A5439" w:rsidRPr="00B23EB9" w14:paraId="1EFDA116" w14:textId="77777777">
        <w:trPr>
          <w:jc w:val="center"/>
        </w:trPr>
        <w:tc>
          <w:tcPr>
            <w:tcW w:w="2528" w:type="dxa"/>
          </w:tcPr>
          <w:p w14:paraId="22C2234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0" w:type="dxa"/>
          </w:tcPr>
          <w:p w14:paraId="0CCFE7D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Карты оценки РППС; протоколы; обезличенные аналитические справки; рекомендации администрации</w:t>
            </w:r>
          </w:p>
        </w:tc>
      </w:tr>
      <w:tr w:rsidR="002A5439" w:rsidRPr="00B23EB9" w14:paraId="66BE23BC" w14:textId="77777777">
        <w:trPr>
          <w:jc w:val="center"/>
        </w:trPr>
        <w:tc>
          <w:tcPr>
            <w:tcW w:w="2528" w:type="dxa"/>
          </w:tcPr>
          <w:p w14:paraId="0319802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0" w:type="dxa"/>
          </w:tcPr>
          <w:p w14:paraId="0455B2E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Получены объективные данные о состоянии среды; подготовлены рекомендации; определены группы, требующие приоритетной работы</w:t>
            </w:r>
          </w:p>
        </w:tc>
      </w:tr>
      <w:tr w:rsidR="002A5439" w:rsidRPr="00B23EB9" w14:paraId="112639C3" w14:textId="77777777">
        <w:trPr>
          <w:jc w:val="center"/>
        </w:trPr>
        <w:tc>
          <w:tcPr>
            <w:tcW w:w="2528" w:type="dxa"/>
          </w:tcPr>
          <w:p w14:paraId="276DDAE0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</w:t>
            </w:r>
            <w:r>
              <w:rPr>
                <w:b/>
                <w:sz w:val="21"/>
                <w:lang w:val="ru-RU" w:eastAsia="ru-RU"/>
              </w:rPr>
              <w:t>ивности</w:t>
            </w:r>
          </w:p>
        </w:tc>
        <w:tc>
          <w:tcPr>
            <w:tcW w:w="7110" w:type="dxa"/>
          </w:tcPr>
          <w:p w14:paraId="3C728A0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групп оценкой — 100 %; наличие справок в установленные сроки — 100 %; доля принятых администрацией рекомендаций — не менее 70 %</w:t>
            </w:r>
          </w:p>
        </w:tc>
      </w:tr>
    </w:tbl>
    <w:p w14:paraId="0282B40D" w14:textId="77777777" w:rsidR="002A5439" w:rsidRPr="00B23EB9" w:rsidRDefault="002A5439">
      <w:pPr>
        <w:spacing w:after="80"/>
        <w:rPr>
          <w:lang w:val="ru-RU"/>
        </w:rPr>
      </w:pPr>
    </w:p>
    <w:p w14:paraId="6B4211C4" w14:textId="77777777" w:rsidR="002A5439" w:rsidRDefault="00FB55C3">
      <w:pPr>
        <w:pStyle w:val="21"/>
        <w:spacing w:after="120"/>
      </w:pPr>
      <w:bookmarkStart w:id="32" w:name="_Toc237045546"/>
      <w:r>
        <w:rPr>
          <w:rFonts w:ascii="Times New Roman" w:eastAsia="Times New Roman" w:hAnsi="Times New Roman"/>
          <w:b w:val="0"/>
          <w:lang w:val="ru-RU" w:eastAsia="ru-RU"/>
        </w:rPr>
        <w:t>10.7. Организационно-методическая работа</w:t>
      </w:r>
      <w:bookmarkEnd w:id="3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7221"/>
      </w:tblGrid>
      <w:tr w:rsidR="002A5439" w14:paraId="23066360" w14:textId="77777777">
        <w:trPr>
          <w:cantSplit/>
          <w:tblHeader/>
          <w:jc w:val="center"/>
        </w:trPr>
        <w:tc>
          <w:tcPr>
            <w:tcW w:w="2521" w:type="dxa"/>
            <w:shd w:val="clear" w:color="auto" w:fill="DCE6F1"/>
          </w:tcPr>
          <w:p w14:paraId="60B06B2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6" w:type="dxa"/>
            <w:shd w:val="clear" w:color="auto" w:fill="DCE6F1"/>
          </w:tcPr>
          <w:p w14:paraId="6B0B13E0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40208D1C" w14:textId="77777777">
        <w:trPr>
          <w:jc w:val="center"/>
        </w:trPr>
        <w:tc>
          <w:tcPr>
            <w:tcW w:w="2521" w:type="dxa"/>
          </w:tcPr>
          <w:p w14:paraId="471F1C0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6" w:type="dxa"/>
          </w:tcPr>
          <w:p w14:paraId="0F836E0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Обеспечение методической готовности </w:t>
            </w:r>
            <w:r>
              <w:rPr>
                <w:sz w:val="21"/>
                <w:lang w:val="ru-RU" w:eastAsia="ru-RU"/>
              </w:rPr>
              <w:t>специалиста и организационных условий реализации плана</w:t>
            </w:r>
          </w:p>
        </w:tc>
      </w:tr>
      <w:tr w:rsidR="002A5439" w:rsidRPr="00B23EB9" w14:paraId="5E60A2FC" w14:textId="77777777">
        <w:trPr>
          <w:jc w:val="center"/>
        </w:trPr>
        <w:tc>
          <w:tcPr>
            <w:tcW w:w="2521" w:type="dxa"/>
          </w:tcPr>
          <w:p w14:paraId="3BD2361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Задачи</w:t>
            </w:r>
          </w:p>
        </w:tc>
        <w:tc>
          <w:tcPr>
            <w:tcW w:w="7116" w:type="dxa"/>
          </w:tcPr>
          <w:p w14:paraId="0A724F8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Разработать и актуализировать программы; подобрать и систематизировать диагностический инструментарий по возрастам; подготовить материалы для просвещения; обеспечить ведение документации; участ</w:t>
            </w:r>
            <w:r>
              <w:rPr>
                <w:sz w:val="21"/>
                <w:lang w:val="ru-RU" w:eastAsia="ru-RU"/>
              </w:rPr>
              <w:t>вовать в работе методического объединения; повышать квалификацию; обобщать и представлять опыт</w:t>
            </w:r>
          </w:p>
        </w:tc>
      </w:tr>
      <w:tr w:rsidR="002A5439" w:rsidRPr="00B23EB9" w14:paraId="0D400A67" w14:textId="77777777">
        <w:trPr>
          <w:jc w:val="center"/>
        </w:trPr>
        <w:tc>
          <w:tcPr>
            <w:tcW w:w="2521" w:type="dxa"/>
          </w:tcPr>
          <w:p w14:paraId="3C59944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6" w:type="dxa"/>
          </w:tcPr>
          <w:p w14:paraId="539B70B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Разработка программ и материалов; обработка результатов; ведение документации; участие в заседаниях методического объединения; обучение по дополнит</w:t>
            </w:r>
            <w:r>
              <w:rPr>
                <w:sz w:val="21"/>
                <w:lang w:val="ru-RU" w:eastAsia="ru-RU"/>
              </w:rPr>
              <w:t>ельным профессиональным программам; методическое самообразование; оформление кабинета</w:t>
            </w:r>
          </w:p>
        </w:tc>
      </w:tr>
      <w:tr w:rsidR="002A5439" w:rsidRPr="00B23EB9" w14:paraId="6257119E" w14:textId="77777777">
        <w:trPr>
          <w:jc w:val="center"/>
        </w:trPr>
        <w:tc>
          <w:tcPr>
            <w:tcW w:w="2521" w:type="dxa"/>
          </w:tcPr>
          <w:p w14:paraId="6CDBD6C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6" w:type="dxa"/>
          </w:tcPr>
          <w:p w14:paraId="48CC57F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Обработка результатов — после каждого мероприятия; ведение документации — еженедельно; методическое объединение — по плану; повышение </w:t>
            </w:r>
            <w:r>
              <w:rPr>
                <w:sz w:val="21"/>
                <w:lang w:val="ru-RU" w:eastAsia="ru-RU"/>
              </w:rPr>
              <w:t>квалификации — не реже 1 раза в 3 года</w:t>
            </w:r>
          </w:p>
        </w:tc>
      </w:tr>
      <w:tr w:rsidR="002A5439" w:rsidRPr="00B23EB9" w14:paraId="1CD42FDA" w14:textId="77777777">
        <w:trPr>
          <w:jc w:val="center"/>
        </w:trPr>
        <w:tc>
          <w:tcPr>
            <w:tcW w:w="2521" w:type="dxa"/>
          </w:tcPr>
          <w:p w14:paraId="414BBC6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6" w:type="dxa"/>
          </w:tcPr>
          <w:p w14:paraId="1187ABB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Программы; методические разработки; журнал учёта видов работ; документы о повышении квалификации; материалы выступлений</w:t>
            </w:r>
          </w:p>
        </w:tc>
      </w:tr>
      <w:tr w:rsidR="002A5439" w:rsidRPr="00B23EB9" w14:paraId="3ACF1A48" w14:textId="77777777">
        <w:trPr>
          <w:jc w:val="center"/>
        </w:trPr>
        <w:tc>
          <w:tcPr>
            <w:tcW w:w="2521" w:type="dxa"/>
          </w:tcPr>
          <w:p w14:paraId="133C8EE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6" w:type="dxa"/>
          </w:tcPr>
          <w:p w14:paraId="1542B2B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Обеспечено методическое сопровождение всех направлений плана;</w:t>
            </w:r>
            <w:r>
              <w:rPr>
                <w:sz w:val="21"/>
                <w:lang w:val="ru-RU" w:eastAsia="ru-RU"/>
              </w:rPr>
              <w:t xml:space="preserve"> повышена квалификация специалиста</w:t>
            </w:r>
          </w:p>
        </w:tc>
      </w:tr>
      <w:tr w:rsidR="002A5439" w:rsidRPr="00B23EB9" w14:paraId="4A7D6EC0" w14:textId="77777777">
        <w:trPr>
          <w:jc w:val="center"/>
        </w:trPr>
        <w:tc>
          <w:tcPr>
            <w:tcW w:w="2521" w:type="dxa"/>
          </w:tcPr>
          <w:p w14:paraId="3630030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6" w:type="dxa"/>
          </w:tcPr>
          <w:p w14:paraId="6AF16A0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актуализированных программ — 100 %; участие в заседаниях методического объединения — не менее 75 %; наличие документа о повышении квалификации в соответствии с планом-графиком</w:t>
            </w:r>
          </w:p>
        </w:tc>
      </w:tr>
    </w:tbl>
    <w:p w14:paraId="490E9E48" w14:textId="77777777" w:rsidR="002A5439" w:rsidRPr="00B23EB9" w:rsidRDefault="002A5439">
      <w:pPr>
        <w:spacing w:after="80"/>
        <w:rPr>
          <w:lang w:val="ru-RU"/>
        </w:rPr>
      </w:pPr>
    </w:p>
    <w:p w14:paraId="50DB0486" w14:textId="77777777" w:rsidR="002A5439" w:rsidRDefault="00FB55C3">
      <w:pPr>
        <w:pStyle w:val="21"/>
        <w:spacing w:after="120"/>
      </w:pPr>
      <w:bookmarkStart w:id="33" w:name="_Toc237045547"/>
      <w:r>
        <w:rPr>
          <w:rFonts w:ascii="Times New Roman" w:eastAsia="Times New Roman" w:hAnsi="Times New Roman"/>
          <w:b w:val="0"/>
          <w:lang w:val="ru-RU" w:eastAsia="ru-RU"/>
        </w:rPr>
        <w:t>10.8. Аналит</w:t>
      </w:r>
      <w:r>
        <w:rPr>
          <w:rFonts w:ascii="Times New Roman" w:eastAsia="Times New Roman" w:hAnsi="Times New Roman"/>
          <w:b w:val="0"/>
          <w:lang w:val="ru-RU" w:eastAsia="ru-RU"/>
        </w:rPr>
        <w:t>ическая деятельность</w:t>
      </w:r>
      <w:bookmarkEnd w:id="3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7221"/>
      </w:tblGrid>
      <w:tr w:rsidR="002A5439" w14:paraId="4AADC6C7" w14:textId="77777777">
        <w:trPr>
          <w:cantSplit/>
          <w:tblHeader/>
          <w:jc w:val="center"/>
        </w:trPr>
        <w:tc>
          <w:tcPr>
            <w:tcW w:w="2521" w:type="dxa"/>
            <w:shd w:val="clear" w:color="auto" w:fill="DCE6F1"/>
          </w:tcPr>
          <w:p w14:paraId="7D4976B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6" w:type="dxa"/>
            <w:shd w:val="clear" w:color="auto" w:fill="DCE6F1"/>
          </w:tcPr>
          <w:p w14:paraId="065D771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55E666DF" w14:textId="77777777">
        <w:trPr>
          <w:jc w:val="center"/>
        </w:trPr>
        <w:tc>
          <w:tcPr>
            <w:tcW w:w="2521" w:type="dxa"/>
          </w:tcPr>
          <w:p w14:paraId="07AFA6F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6" w:type="dxa"/>
          </w:tcPr>
          <w:p w14:paraId="78A465E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Оценка результативности психолого-педагогического сопровождения и обоснование управленческих решений</w:t>
            </w:r>
          </w:p>
        </w:tc>
      </w:tr>
      <w:tr w:rsidR="002A5439" w:rsidRPr="00B23EB9" w14:paraId="31894F7C" w14:textId="77777777">
        <w:trPr>
          <w:jc w:val="center"/>
        </w:trPr>
        <w:tc>
          <w:tcPr>
            <w:tcW w:w="2521" w:type="dxa"/>
          </w:tcPr>
          <w:p w14:paraId="030560F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6" w:type="dxa"/>
          </w:tcPr>
          <w:p w14:paraId="0064AE8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Обрабатывать и анализировать результаты диагностических мероприятий; готовить </w:t>
            </w:r>
            <w:r>
              <w:rPr>
                <w:sz w:val="21"/>
                <w:lang w:val="ru-RU" w:eastAsia="ru-RU"/>
              </w:rPr>
              <w:t>обезличенные аналитические справки; проводить входной, промежуточный и итоговый мониторинг; готовить полугодовой и годовой отчёты; обосновывать корректировку плана</w:t>
            </w:r>
          </w:p>
        </w:tc>
      </w:tr>
      <w:tr w:rsidR="002A5439" w:rsidRPr="00B23EB9" w14:paraId="1DA85E06" w14:textId="77777777">
        <w:trPr>
          <w:jc w:val="center"/>
        </w:trPr>
        <w:tc>
          <w:tcPr>
            <w:tcW w:w="2521" w:type="dxa"/>
          </w:tcPr>
          <w:p w14:paraId="7BBB26F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6" w:type="dxa"/>
          </w:tcPr>
          <w:p w14:paraId="55D313B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Обработка данных; подготовка справок и отчётов; выступление на педагогическом </w:t>
            </w:r>
            <w:r>
              <w:rPr>
                <w:sz w:val="21"/>
                <w:lang w:val="ru-RU" w:eastAsia="ru-RU"/>
              </w:rPr>
              <w:t>совете, ППк, совещании при заведующем</w:t>
            </w:r>
          </w:p>
        </w:tc>
      </w:tr>
      <w:tr w:rsidR="002A5439" w:rsidRPr="00B23EB9" w14:paraId="6037D200" w14:textId="77777777">
        <w:trPr>
          <w:jc w:val="center"/>
        </w:trPr>
        <w:tc>
          <w:tcPr>
            <w:tcW w:w="2521" w:type="dxa"/>
          </w:tcPr>
          <w:p w14:paraId="5F2BE06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6" w:type="dxa"/>
          </w:tcPr>
          <w:p w14:paraId="314C893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Справки — по итогам каждого крупного мероприятия (ориентировочно 6–8 за год; периодичность федеральными НПА не установлена и определяется локальным актом ОО); промежуточный мониторинг — декабрь; </w:t>
            </w:r>
            <w:r>
              <w:rPr>
                <w:sz w:val="21"/>
                <w:lang w:val="ru-RU" w:eastAsia="ru-RU"/>
              </w:rPr>
              <w:t>полугодовой отчёт — январь; итоговый мониторинг — май; годовой отчёт — июнь</w:t>
            </w:r>
          </w:p>
        </w:tc>
      </w:tr>
      <w:tr w:rsidR="002A5439" w:rsidRPr="00B23EB9" w14:paraId="1C5BF9A7" w14:textId="77777777">
        <w:trPr>
          <w:jc w:val="center"/>
        </w:trPr>
        <w:tc>
          <w:tcPr>
            <w:tcW w:w="2521" w:type="dxa"/>
          </w:tcPr>
          <w:p w14:paraId="5880227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6" w:type="dxa"/>
          </w:tcPr>
          <w:p w14:paraId="46B8031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Аналитические справки; карта мониторинга; полугодовой и годовой отчёты</w:t>
            </w:r>
          </w:p>
        </w:tc>
      </w:tr>
      <w:tr w:rsidR="002A5439" w:rsidRPr="00B23EB9" w14:paraId="424052BB" w14:textId="77777777">
        <w:trPr>
          <w:jc w:val="center"/>
        </w:trPr>
        <w:tc>
          <w:tcPr>
            <w:tcW w:w="2521" w:type="dxa"/>
          </w:tcPr>
          <w:p w14:paraId="0F85432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6" w:type="dxa"/>
          </w:tcPr>
          <w:p w14:paraId="066DED9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Обеспечена объективная оценка выполнения плана; выявлены дефициты; сформи</w:t>
            </w:r>
            <w:r>
              <w:rPr>
                <w:sz w:val="21"/>
                <w:lang w:val="ru-RU" w:eastAsia="ru-RU"/>
              </w:rPr>
              <w:t>рована основа для планирования на следующий год</w:t>
            </w:r>
          </w:p>
        </w:tc>
      </w:tr>
      <w:tr w:rsidR="002A5439" w:rsidRPr="00B23EB9" w14:paraId="7D158E46" w14:textId="77777777">
        <w:trPr>
          <w:jc w:val="center"/>
        </w:trPr>
        <w:tc>
          <w:tcPr>
            <w:tcW w:w="2521" w:type="dxa"/>
          </w:tcPr>
          <w:p w14:paraId="38B2B57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6" w:type="dxa"/>
          </w:tcPr>
          <w:p w14:paraId="3AE84E6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справок, подготовленных в срок, — 100 %; наличие полугодового и годового отчётов; доля показателей, по которым проведён анализ, — 100 %</w:t>
            </w:r>
          </w:p>
        </w:tc>
      </w:tr>
    </w:tbl>
    <w:p w14:paraId="3F001C19" w14:textId="77777777" w:rsidR="002A5439" w:rsidRPr="00B23EB9" w:rsidRDefault="002A5439">
      <w:pPr>
        <w:spacing w:after="80"/>
        <w:rPr>
          <w:lang w:val="ru-RU"/>
        </w:rPr>
      </w:pPr>
    </w:p>
    <w:p w14:paraId="0242D0EA" w14:textId="77777777" w:rsidR="002A5439" w:rsidRDefault="00FB55C3">
      <w:pPr>
        <w:pStyle w:val="21"/>
        <w:spacing w:after="120"/>
      </w:pPr>
      <w:bookmarkStart w:id="34" w:name="_Toc237045548"/>
      <w:r>
        <w:rPr>
          <w:rFonts w:ascii="Times New Roman" w:eastAsia="Times New Roman" w:hAnsi="Times New Roman"/>
          <w:b w:val="0"/>
          <w:lang w:val="ru-RU" w:eastAsia="ru-RU"/>
        </w:rPr>
        <w:t>10.9. Участие в психолого-педагогическо</w:t>
      </w:r>
      <w:r>
        <w:rPr>
          <w:rFonts w:ascii="Times New Roman" w:eastAsia="Times New Roman" w:hAnsi="Times New Roman"/>
          <w:b w:val="0"/>
          <w:lang w:val="ru-RU" w:eastAsia="ru-RU"/>
        </w:rPr>
        <w:t>м консилиуме</w:t>
      </w:r>
      <w:bookmarkEnd w:id="34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73"/>
        <w:gridCol w:w="7206"/>
      </w:tblGrid>
      <w:tr w:rsidR="002A5439" w14:paraId="7989ABA7" w14:textId="77777777">
        <w:trPr>
          <w:cantSplit/>
          <w:tblHeader/>
          <w:jc w:val="center"/>
        </w:trPr>
        <w:tc>
          <w:tcPr>
            <w:tcW w:w="2536" w:type="dxa"/>
            <w:shd w:val="clear" w:color="auto" w:fill="DCE6F1"/>
          </w:tcPr>
          <w:p w14:paraId="58554EB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02" w:type="dxa"/>
            <w:shd w:val="clear" w:color="auto" w:fill="DCE6F1"/>
          </w:tcPr>
          <w:p w14:paraId="5BB994A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47609FF" w14:textId="77777777">
        <w:trPr>
          <w:jc w:val="center"/>
        </w:trPr>
        <w:tc>
          <w:tcPr>
            <w:tcW w:w="2536" w:type="dxa"/>
          </w:tcPr>
          <w:p w14:paraId="318B1AB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02" w:type="dxa"/>
          </w:tcPr>
          <w:p w14:paraId="408C611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Коллегиальное определение и реализация психолого-педагогического сопровождения детей, испытывающих трудности в освоении образовательной программы, развитии и социальной адаптации</w:t>
            </w:r>
          </w:p>
        </w:tc>
      </w:tr>
      <w:tr w:rsidR="002A5439" w:rsidRPr="00B23EB9" w14:paraId="314C8622" w14:textId="77777777">
        <w:trPr>
          <w:jc w:val="center"/>
        </w:trPr>
        <w:tc>
          <w:tcPr>
            <w:tcW w:w="2536" w:type="dxa"/>
          </w:tcPr>
          <w:p w14:paraId="1F6A568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02" w:type="dxa"/>
          </w:tcPr>
          <w:p w14:paraId="4D86392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Готовить </w:t>
            </w:r>
            <w:r>
              <w:rPr>
                <w:sz w:val="21"/>
                <w:lang w:val="ru-RU" w:eastAsia="ru-RU"/>
              </w:rPr>
              <w:t>представления на ППк; участвовать в плановых и внеплановых заседаниях; участвовать в разработке адаптированных программ и индивиду</w:t>
            </w:r>
            <w:r>
              <w:rPr>
                <w:sz w:val="21"/>
                <w:lang w:val="ru-RU" w:eastAsia="ru-RU"/>
              </w:rPr>
              <w:lastRenderedPageBreak/>
              <w:t>альных маршрутов; реализовывать решения ППк; отслеживать динамику; готовить материалы для направления на ПМПК</w:t>
            </w:r>
          </w:p>
        </w:tc>
      </w:tr>
      <w:tr w:rsidR="002A5439" w:rsidRPr="00B23EB9" w14:paraId="121657A5" w14:textId="77777777">
        <w:trPr>
          <w:jc w:val="center"/>
        </w:trPr>
        <w:tc>
          <w:tcPr>
            <w:tcW w:w="2536" w:type="dxa"/>
          </w:tcPr>
          <w:p w14:paraId="5FC299D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Целевые группы</w:t>
            </w:r>
          </w:p>
        </w:tc>
        <w:tc>
          <w:tcPr>
            <w:tcW w:w="7102" w:type="dxa"/>
          </w:tcPr>
          <w:p w14:paraId="4793F47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Дети с трудностями адаптации, развития и поведения; дети с ОВЗ и инвалидностью; вновь поступившие дети с заключениями ПМПК</w:t>
            </w:r>
          </w:p>
        </w:tc>
      </w:tr>
      <w:tr w:rsidR="002A5439" w:rsidRPr="00B23EB9" w14:paraId="3A880779" w14:textId="77777777">
        <w:trPr>
          <w:jc w:val="center"/>
        </w:trPr>
        <w:tc>
          <w:tcPr>
            <w:tcW w:w="2536" w:type="dxa"/>
          </w:tcPr>
          <w:p w14:paraId="7E2D035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02" w:type="dxa"/>
          </w:tcPr>
          <w:p w14:paraId="1FE54B5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Плановые заседания — не реже 1 раза в квартал (октябрь, декабрь, март, май); внеплановые — по обращениям в </w:t>
            </w:r>
            <w:r>
              <w:rPr>
                <w:sz w:val="21"/>
                <w:lang w:val="ru-RU" w:eastAsia="ru-RU"/>
              </w:rPr>
              <w:t>сроки, установленные положением о ППк</w:t>
            </w:r>
          </w:p>
        </w:tc>
      </w:tr>
      <w:tr w:rsidR="002A5439" w:rsidRPr="00B23EB9" w14:paraId="6E642ED4" w14:textId="77777777">
        <w:trPr>
          <w:jc w:val="center"/>
        </w:trPr>
        <w:tc>
          <w:tcPr>
            <w:tcW w:w="2536" w:type="dxa"/>
          </w:tcPr>
          <w:p w14:paraId="0F936FA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02" w:type="dxa"/>
          </w:tcPr>
          <w:p w14:paraId="262ED9B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Представления педагога-психолога; протоколы и коллегиальные заключения ППк; карты сопровождения; согласия родителей на обследование специалистами ППк</w:t>
            </w:r>
          </w:p>
        </w:tc>
      </w:tr>
      <w:tr w:rsidR="002A5439" w:rsidRPr="00B23EB9" w14:paraId="2729ADA5" w14:textId="77777777">
        <w:trPr>
          <w:jc w:val="center"/>
        </w:trPr>
        <w:tc>
          <w:tcPr>
            <w:tcW w:w="2536" w:type="dxa"/>
          </w:tcPr>
          <w:p w14:paraId="14656EE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02" w:type="dxa"/>
          </w:tcPr>
          <w:p w14:paraId="125D7A4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Все дети, нуждающиеся в сопровож</w:t>
            </w:r>
            <w:r>
              <w:rPr>
                <w:sz w:val="21"/>
                <w:lang w:val="ru-RU" w:eastAsia="ru-RU"/>
              </w:rPr>
              <w:t>дении, рассмотрены на ППк; определены и реализованы меры сопровождения</w:t>
            </w:r>
          </w:p>
        </w:tc>
      </w:tr>
      <w:tr w:rsidR="002A5439" w:rsidRPr="00B23EB9" w14:paraId="62FA228F" w14:textId="77777777">
        <w:trPr>
          <w:jc w:val="center"/>
        </w:trPr>
        <w:tc>
          <w:tcPr>
            <w:tcW w:w="2536" w:type="dxa"/>
          </w:tcPr>
          <w:p w14:paraId="04F76C5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02" w:type="dxa"/>
          </w:tcPr>
          <w:p w14:paraId="2303C71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выполненных решений ППк — не менее 95 %; доля представлений, подготовленных в срок, — 100 %</w:t>
            </w:r>
          </w:p>
        </w:tc>
      </w:tr>
    </w:tbl>
    <w:p w14:paraId="310CBA4B" w14:textId="77777777" w:rsidR="002A5439" w:rsidRPr="00B23EB9" w:rsidRDefault="002A5439">
      <w:pPr>
        <w:spacing w:after="80"/>
        <w:rPr>
          <w:lang w:val="ru-RU"/>
        </w:rPr>
      </w:pPr>
    </w:p>
    <w:p w14:paraId="505389C4" w14:textId="77777777" w:rsidR="002A5439" w:rsidRDefault="00FB55C3">
      <w:pPr>
        <w:pStyle w:val="21"/>
        <w:spacing w:after="120"/>
      </w:pPr>
      <w:bookmarkStart w:id="35" w:name="_Toc237045549"/>
      <w:r>
        <w:rPr>
          <w:rFonts w:ascii="Times New Roman" w:eastAsia="Times New Roman" w:hAnsi="Times New Roman"/>
          <w:b w:val="0"/>
          <w:lang w:val="ru-RU" w:eastAsia="ru-RU"/>
        </w:rPr>
        <w:t>10.10. Межведомственное взаимодействие</w:t>
      </w:r>
      <w:bookmarkEnd w:id="3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7221"/>
      </w:tblGrid>
      <w:tr w:rsidR="002A5439" w14:paraId="466FC446" w14:textId="77777777">
        <w:trPr>
          <w:cantSplit/>
          <w:tblHeader/>
          <w:jc w:val="center"/>
        </w:trPr>
        <w:tc>
          <w:tcPr>
            <w:tcW w:w="2521" w:type="dxa"/>
            <w:shd w:val="clear" w:color="auto" w:fill="DCE6F1"/>
          </w:tcPr>
          <w:p w14:paraId="2FD8F8B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6" w:type="dxa"/>
            <w:shd w:val="clear" w:color="auto" w:fill="DCE6F1"/>
          </w:tcPr>
          <w:p w14:paraId="31CAA6DA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5ECAAD4" w14:textId="77777777">
        <w:trPr>
          <w:jc w:val="center"/>
        </w:trPr>
        <w:tc>
          <w:tcPr>
            <w:tcW w:w="2521" w:type="dxa"/>
          </w:tcPr>
          <w:p w14:paraId="48C98B6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6" w:type="dxa"/>
          </w:tcPr>
          <w:p w14:paraId="76F6677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Обеспечение комплексной помощи детям и семьям во взаимодействии с ПМПК, центром психолого-педагогической, медицинской и социальной помощи, органами системы профилактики и социальной защиты</w:t>
            </w:r>
          </w:p>
        </w:tc>
      </w:tr>
      <w:tr w:rsidR="002A5439" w:rsidRPr="00B23EB9" w14:paraId="6F317F96" w14:textId="77777777">
        <w:trPr>
          <w:jc w:val="center"/>
        </w:trPr>
        <w:tc>
          <w:tcPr>
            <w:tcW w:w="2521" w:type="dxa"/>
          </w:tcPr>
          <w:p w14:paraId="43627C6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6" w:type="dxa"/>
          </w:tcPr>
          <w:p w14:paraId="344C53A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Взаимодействовать с ПМПК по вопросам обследования и ре</w:t>
            </w:r>
            <w:r>
              <w:rPr>
                <w:sz w:val="21"/>
                <w:lang w:val="ru-RU" w:eastAsia="ru-RU"/>
              </w:rPr>
              <w:t>ализации рекомендаций; получать методическую поддержку в центре психолого-педагогической, медицинской и социальной помощи; участвовать в межведомственной работе с семьями группы риска; взаимодействовать с общеобразовательными организациями по вопросам прее</w:t>
            </w:r>
            <w:r>
              <w:rPr>
                <w:sz w:val="21"/>
                <w:lang w:val="ru-RU" w:eastAsia="ru-RU"/>
              </w:rPr>
              <w:t>мственности</w:t>
            </w:r>
          </w:p>
        </w:tc>
      </w:tr>
      <w:tr w:rsidR="002A5439" w:rsidRPr="00B23EB9" w14:paraId="016AA153" w14:textId="77777777">
        <w:trPr>
          <w:jc w:val="center"/>
        </w:trPr>
        <w:tc>
          <w:tcPr>
            <w:tcW w:w="2521" w:type="dxa"/>
          </w:tcPr>
          <w:p w14:paraId="58F8827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Формы работы</w:t>
            </w:r>
          </w:p>
        </w:tc>
        <w:tc>
          <w:tcPr>
            <w:tcW w:w="7116" w:type="dxa"/>
          </w:tcPr>
          <w:p w14:paraId="50B3164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Подготовка материалов и сопровождение обращений; подготовка информации в установленном порядке; участие в совещаниях; совместные мероприятия по преемственности</w:t>
            </w:r>
          </w:p>
        </w:tc>
      </w:tr>
      <w:tr w:rsidR="002A5439" w:rsidRPr="00B23EB9" w14:paraId="074FD74C" w14:textId="77777777">
        <w:trPr>
          <w:jc w:val="center"/>
        </w:trPr>
        <w:tc>
          <w:tcPr>
            <w:tcW w:w="2521" w:type="dxa"/>
          </w:tcPr>
          <w:p w14:paraId="72BBA67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6" w:type="dxa"/>
          </w:tcPr>
          <w:p w14:paraId="23EE481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По мере необходимости; мероприятия по </w:t>
            </w:r>
            <w:r>
              <w:rPr>
                <w:sz w:val="21"/>
                <w:lang w:val="ru-RU" w:eastAsia="ru-RU"/>
              </w:rPr>
              <w:t>преемственности — не менее 2 раз за год</w:t>
            </w:r>
          </w:p>
        </w:tc>
      </w:tr>
      <w:tr w:rsidR="002A5439" w:rsidRPr="00B23EB9" w14:paraId="788487FB" w14:textId="77777777">
        <w:trPr>
          <w:jc w:val="center"/>
        </w:trPr>
        <w:tc>
          <w:tcPr>
            <w:tcW w:w="2521" w:type="dxa"/>
          </w:tcPr>
          <w:p w14:paraId="1D0342A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6" w:type="dxa"/>
          </w:tcPr>
          <w:p w14:paraId="21208B1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Журнал учёта видов работ; копии направлений и сопроводительных документов с ограниченным доступом; материалы совместных мероприятий</w:t>
            </w:r>
          </w:p>
        </w:tc>
      </w:tr>
      <w:tr w:rsidR="002A5439" w:rsidRPr="00B23EB9" w14:paraId="33581D91" w14:textId="77777777">
        <w:trPr>
          <w:jc w:val="center"/>
        </w:trPr>
        <w:tc>
          <w:tcPr>
            <w:tcW w:w="2521" w:type="dxa"/>
          </w:tcPr>
          <w:p w14:paraId="0F61A2D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6" w:type="dxa"/>
          </w:tcPr>
          <w:p w14:paraId="2FB0F94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Дети и семьи получили доступ к необходимым видам</w:t>
            </w:r>
            <w:r>
              <w:rPr>
                <w:sz w:val="21"/>
                <w:lang w:val="ru-RU" w:eastAsia="ru-RU"/>
              </w:rPr>
              <w:t xml:space="preserve"> помощи; обеспечена преемственность при переходе в школу</w:t>
            </w:r>
          </w:p>
        </w:tc>
      </w:tr>
      <w:tr w:rsidR="002A5439" w:rsidRPr="00B23EB9" w14:paraId="01C90CF4" w14:textId="77777777">
        <w:trPr>
          <w:jc w:val="center"/>
        </w:trPr>
        <w:tc>
          <w:tcPr>
            <w:tcW w:w="2521" w:type="dxa"/>
          </w:tcPr>
          <w:p w14:paraId="5673186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6" w:type="dxa"/>
          </w:tcPr>
          <w:p w14:paraId="187CAB6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запросов уполномоченных органов, исполненных в срок, — 100 %; количество мероприятий по преемственности — не менее 2</w:t>
            </w:r>
          </w:p>
        </w:tc>
      </w:tr>
    </w:tbl>
    <w:p w14:paraId="1902A165" w14:textId="77777777" w:rsidR="002A5439" w:rsidRPr="00B23EB9" w:rsidRDefault="002A5439">
      <w:pPr>
        <w:spacing w:after="80"/>
        <w:rPr>
          <w:lang w:val="ru-RU"/>
        </w:rPr>
      </w:pPr>
    </w:p>
    <w:p w14:paraId="14F64E61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36" w:name="_Toc237045550"/>
      <w:r>
        <w:rPr>
          <w:rFonts w:ascii="Times New Roman" w:eastAsia="Times New Roman" w:hAnsi="Times New Roman"/>
          <w:b w:val="0"/>
          <w:lang w:val="ru-RU" w:eastAsia="ru-RU"/>
        </w:rPr>
        <w:t>10.11. Экстренная и кризисная психологическая пом</w:t>
      </w:r>
      <w:r>
        <w:rPr>
          <w:rFonts w:ascii="Times New Roman" w:eastAsia="Times New Roman" w:hAnsi="Times New Roman"/>
          <w:b w:val="0"/>
          <w:lang w:val="ru-RU" w:eastAsia="ru-RU"/>
        </w:rPr>
        <w:t>ощь в пределах компетенции</w:t>
      </w:r>
      <w:bookmarkEnd w:id="3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65"/>
        <w:gridCol w:w="7214"/>
      </w:tblGrid>
      <w:tr w:rsidR="002A5439" w14:paraId="2BC462E6" w14:textId="77777777">
        <w:trPr>
          <w:cantSplit/>
          <w:tblHeader/>
          <w:jc w:val="center"/>
        </w:trPr>
        <w:tc>
          <w:tcPr>
            <w:tcW w:w="2528" w:type="dxa"/>
            <w:shd w:val="clear" w:color="auto" w:fill="DCE6F1"/>
          </w:tcPr>
          <w:p w14:paraId="4829899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10" w:type="dxa"/>
            <w:shd w:val="clear" w:color="auto" w:fill="DCE6F1"/>
          </w:tcPr>
          <w:p w14:paraId="7C8F97E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5083B3BA" w14:textId="77777777">
        <w:trPr>
          <w:jc w:val="center"/>
        </w:trPr>
        <w:tc>
          <w:tcPr>
            <w:tcW w:w="2528" w:type="dxa"/>
          </w:tcPr>
          <w:p w14:paraId="2812D88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Цель</w:t>
            </w:r>
          </w:p>
        </w:tc>
        <w:tc>
          <w:tcPr>
            <w:tcW w:w="7110" w:type="dxa"/>
          </w:tcPr>
          <w:p w14:paraId="7608F3F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Обеспечение безопасности ребёнка и оказание первичной психологической помощи в кризисной ситуации в пределах профессиональной компетенции</w:t>
            </w:r>
          </w:p>
        </w:tc>
      </w:tr>
      <w:tr w:rsidR="002A5439" w:rsidRPr="00B23EB9" w14:paraId="29009AFA" w14:textId="77777777">
        <w:trPr>
          <w:jc w:val="center"/>
        </w:trPr>
        <w:tc>
          <w:tcPr>
            <w:tcW w:w="2528" w:type="dxa"/>
          </w:tcPr>
          <w:p w14:paraId="6792C98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Задачи</w:t>
            </w:r>
          </w:p>
        </w:tc>
        <w:tc>
          <w:tcPr>
            <w:tcW w:w="7110" w:type="dxa"/>
          </w:tcPr>
          <w:p w14:paraId="054AFE0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Провести первичную оценку ситуации; обеспечить </w:t>
            </w:r>
            <w:r>
              <w:rPr>
                <w:sz w:val="21"/>
                <w:lang w:val="ru-RU" w:eastAsia="ru-RU"/>
              </w:rPr>
              <w:t>безопасность ребёнка; незамедлительно проинформировать руководителя; обеспечить привлечение законных представителей, если это не увеличивает угрозу ребёнку; обеспечить обращение к профильным службам; документировать; обеспечить последующее сопровождение</w:t>
            </w:r>
          </w:p>
        </w:tc>
      </w:tr>
      <w:tr w:rsidR="002A5439" w:rsidRPr="00B23EB9" w14:paraId="769F14CB" w14:textId="77777777">
        <w:trPr>
          <w:jc w:val="center"/>
        </w:trPr>
        <w:tc>
          <w:tcPr>
            <w:tcW w:w="2528" w:type="dxa"/>
          </w:tcPr>
          <w:p w14:paraId="17463E6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Ц</w:t>
            </w:r>
            <w:r>
              <w:rPr>
                <w:b/>
                <w:sz w:val="21"/>
                <w:lang w:val="ru-RU" w:eastAsia="ru-RU"/>
              </w:rPr>
              <w:t>елевые группы</w:t>
            </w:r>
          </w:p>
        </w:tc>
        <w:tc>
          <w:tcPr>
            <w:tcW w:w="7110" w:type="dxa"/>
          </w:tcPr>
          <w:p w14:paraId="7CD4466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Дети, находящиеся в кризисной ситуации; дети, ставшие свидетелями события; детские группы; родители; педагогические работники</w:t>
            </w:r>
          </w:p>
        </w:tc>
      </w:tr>
      <w:tr w:rsidR="002A5439" w:rsidRPr="00B23EB9" w14:paraId="1B77C1AB" w14:textId="77777777">
        <w:trPr>
          <w:jc w:val="center"/>
        </w:trPr>
        <w:tc>
          <w:tcPr>
            <w:tcW w:w="2528" w:type="dxa"/>
          </w:tcPr>
          <w:p w14:paraId="4FEDB55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Формы работы</w:t>
            </w:r>
          </w:p>
        </w:tc>
        <w:tc>
          <w:tcPr>
            <w:tcW w:w="7110" w:type="dxa"/>
          </w:tcPr>
          <w:p w14:paraId="6D52C5B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Индивидуальное взаимодействие с ребёнком; первичная психологическая помощь; работа с детской </w:t>
            </w:r>
            <w:r>
              <w:rPr>
                <w:sz w:val="21"/>
                <w:lang w:val="ru-RU" w:eastAsia="ru-RU"/>
              </w:rPr>
              <w:t>группой после чрезвычайной ситуации по согласованию с администрацией; консультирование родителей и педагогов</w:t>
            </w:r>
          </w:p>
        </w:tc>
      </w:tr>
      <w:tr w:rsidR="002A5439" w:rsidRPr="00B23EB9" w14:paraId="73B8C961" w14:textId="77777777">
        <w:trPr>
          <w:jc w:val="center"/>
        </w:trPr>
        <w:tc>
          <w:tcPr>
            <w:tcW w:w="2528" w:type="dxa"/>
          </w:tcPr>
          <w:p w14:paraId="5C4D7BF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Периодичность</w:t>
            </w:r>
          </w:p>
        </w:tc>
        <w:tc>
          <w:tcPr>
            <w:tcW w:w="7110" w:type="dxa"/>
          </w:tcPr>
          <w:p w14:paraId="239A5B9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 факту возникновения — незамедлительно; продолжительность последующего сопровождения определяется индивидуально и фиксируется в ин</w:t>
            </w:r>
            <w:r>
              <w:rPr>
                <w:sz w:val="21"/>
                <w:lang w:val="ru-RU" w:eastAsia="ru-RU"/>
              </w:rPr>
              <w:t>дивидуальном плане с указанием сроков пересмотра</w:t>
            </w:r>
          </w:p>
        </w:tc>
      </w:tr>
      <w:tr w:rsidR="002A5439" w:rsidRPr="00B23EB9" w14:paraId="0D73486E" w14:textId="77777777">
        <w:trPr>
          <w:jc w:val="center"/>
        </w:trPr>
        <w:tc>
          <w:tcPr>
            <w:tcW w:w="2528" w:type="dxa"/>
          </w:tcPr>
          <w:p w14:paraId="1312956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Документация</w:t>
            </w:r>
          </w:p>
        </w:tc>
        <w:tc>
          <w:tcPr>
            <w:tcW w:w="7110" w:type="dxa"/>
          </w:tcPr>
          <w:p w14:paraId="4AFAAAB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Документы, оформляемые в соответствии с локальным актом; журнал учёта видов работ без раскрытия конфиденциальных сведений; карта сопровождения с ограниченным доступом</w:t>
            </w:r>
          </w:p>
        </w:tc>
      </w:tr>
      <w:tr w:rsidR="002A5439" w:rsidRPr="00B23EB9" w14:paraId="75191DEA" w14:textId="77777777">
        <w:trPr>
          <w:jc w:val="center"/>
        </w:trPr>
        <w:tc>
          <w:tcPr>
            <w:tcW w:w="2528" w:type="dxa"/>
          </w:tcPr>
          <w:p w14:paraId="1AAE6EA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Ожидаемые результаты</w:t>
            </w:r>
          </w:p>
        </w:tc>
        <w:tc>
          <w:tcPr>
            <w:tcW w:w="7110" w:type="dxa"/>
          </w:tcPr>
          <w:p w14:paraId="30D84D4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Обеспечена безопасность ребёнка; своевременно проинформированы ответственные лица и профильные службы; организовано последующее сопровождение</w:t>
            </w:r>
          </w:p>
        </w:tc>
      </w:tr>
      <w:tr w:rsidR="002A5439" w:rsidRPr="00B23EB9" w14:paraId="22F3EC6F" w14:textId="77777777">
        <w:trPr>
          <w:jc w:val="center"/>
        </w:trPr>
        <w:tc>
          <w:tcPr>
            <w:tcW w:w="2528" w:type="dxa"/>
          </w:tcPr>
          <w:p w14:paraId="5F9D8FA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Показатели эффективности</w:t>
            </w:r>
          </w:p>
        </w:tc>
        <w:tc>
          <w:tcPr>
            <w:tcW w:w="7110" w:type="dxa"/>
          </w:tcPr>
          <w:p w14:paraId="3A9C8DA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ситуаций с соблюдением установленного порядка — 100 %; доля детей, получивших после</w:t>
            </w:r>
            <w:r>
              <w:rPr>
                <w:sz w:val="21"/>
                <w:lang w:val="ru-RU" w:eastAsia="ru-RU"/>
              </w:rPr>
              <w:t>дующее сопровождение, — 100 %</w:t>
            </w:r>
          </w:p>
        </w:tc>
      </w:tr>
    </w:tbl>
    <w:p w14:paraId="02C215DA" w14:textId="77777777" w:rsidR="002A5439" w:rsidRPr="00B23EB9" w:rsidRDefault="002A5439">
      <w:pPr>
        <w:spacing w:after="80"/>
        <w:rPr>
          <w:lang w:val="ru-RU"/>
        </w:rPr>
      </w:pPr>
    </w:p>
    <w:p w14:paraId="6ACCF029" w14:textId="77777777" w:rsidR="002A5439" w:rsidRPr="00B23EB9" w:rsidRDefault="00FB55C3">
      <w:pPr>
        <w:pBdr>
          <w:left w:val="single" w:sz="18" w:space="8" w:color="1F3864"/>
        </w:pBdr>
        <w:spacing w:before="80" w:after="160"/>
        <w:ind w:left="340"/>
        <w:jc w:val="both"/>
        <w:rPr>
          <w:lang w:val="ru-RU"/>
        </w:rPr>
      </w:pPr>
      <w:r>
        <w:rPr>
          <w:b/>
          <w:i/>
          <w:sz w:val="22"/>
          <w:lang w:val="ru-RU" w:eastAsia="ru-RU"/>
        </w:rPr>
        <w:t>Ограничение.</w:t>
      </w:r>
      <w:r>
        <w:rPr>
          <w:i/>
          <w:sz w:val="22"/>
          <w:lang w:val="ru-RU" w:eastAsia="ru-RU"/>
        </w:rPr>
        <w:t xml:space="preserve"> Педагог-психолог не подменяет собой экстренные службы и медицинских работников. При наличии угрозы жизни и здоровью незамедлительно вызываются экстренные службы, информируется руководитель организации и родители (законные представители) в порядке, установ</w:t>
      </w:r>
      <w:r>
        <w:rPr>
          <w:i/>
          <w:sz w:val="22"/>
          <w:lang w:val="ru-RU" w:eastAsia="ru-RU"/>
        </w:rPr>
        <w:t>ленном локальным актом.</w:t>
      </w:r>
    </w:p>
    <w:p w14:paraId="532635EE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37" w:name="_Toc237045551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11. ЦЕЛЕВЫЕ ГРУППЫ СОПРОВОЖДЕНИЯ</w:t>
      </w:r>
      <w:bookmarkEnd w:id="37"/>
    </w:p>
    <w:p w14:paraId="7BEFBE8E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38" w:name="_Toc237045552"/>
      <w:r>
        <w:rPr>
          <w:rFonts w:ascii="Times New Roman" w:eastAsia="Times New Roman" w:hAnsi="Times New Roman"/>
          <w:b w:val="0"/>
          <w:lang w:val="ru-RU" w:eastAsia="ru-RU"/>
        </w:rPr>
        <w:t>11.0. Целевые группы, определённые Концепцией развития системы психолого-педагогической помощи до 2030 года</w:t>
      </w:r>
      <w:bookmarkEnd w:id="38"/>
    </w:p>
    <w:p w14:paraId="376E3849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Концепция относит к целевым группам, в частности: детей раннего возраста, имеющих от</w:t>
      </w:r>
      <w:r>
        <w:rPr>
          <w:lang w:val="ru-RU" w:eastAsia="ru-RU"/>
        </w:rPr>
        <w:t>клонения в развитии и риск их возникновения; обучающихся с ОВЗ и инвалидностью; детей, нуждающихся в длительном лечении; детей-сирот и детей, оставшихся без попечения родителей; детей, являющихся иностранными гражданами; детей, проявляющих выдающиеся спосо</w:t>
      </w:r>
      <w:r>
        <w:rPr>
          <w:lang w:val="ru-RU" w:eastAsia="ru-RU"/>
        </w:rPr>
        <w:t>бности; детей, испытывающих трудности в освоении образовательных программ, развитии и социальной адаптации; детей, находящихся в трудной жизненной ситуации; детей ветеранов боевых действий; детей участников и ветеранов СВО.</w:t>
      </w:r>
    </w:p>
    <w:p w14:paraId="1A72152C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Перечень целевых групп настоящег</w:t>
      </w:r>
      <w:r>
        <w:rPr>
          <w:lang w:val="ru-RU" w:eastAsia="ru-RU"/>
        </w:rPr>
        <w:t>о плана конкретизирован применительно к дошкольному возрасту. Категории, отсутствующие в организации, из плана исключаются.</w:t>
      </w:r>
    </w:p>
    <w:p w14:paraId="25A30BDB" w14:textId="77777777" w:rsidR="002A5439" w:rsidRPr="00B23EB9" w:rsidRDefault="00FB55C3">
      <w:pPr>
        <w:pBdr>
          <w:left w:val="single" w:sz="18" w:space="8" w:color="1F3864"/>
        </w:pBdr>
        <w:spacing w:before="80" w:after="160"/>
        <w:ind w:left="340"/>
        <w:jc w:val="both"/>
        <w:rPr>
          <w:lang w:val="ru-RU"/>
        </w:rPr>
      </w:pPr>
      <w:r>
        <w:rPr>
          <w:i/>
          <w:sz w:val="22"/>
          <w:lang w:val="ru-RU" w:eastAsia="ru-RU"/>
        </w:rPr>
        <w:t>В настоящем разделе используются нейтральные описательные формулировки. Отнесение ребёнка к целевой группе не является характеристик</w:t>
      </w:r>
      <w:r>
        <w:rPr>
          <w:i/>
          <w:sz w:val="22"/>
          <w:lang w:val="ru-RU" w:eastAsia="ru-RU"/>
        </w:rPr>
        <w:t>ой личности, не обсуждается при детях и других родителях и не используется в публичных документах.</w:t>
      </w:r>
    </w:p>
    <w:p w14:paraId="7B0AA659" w14:textId="77777777" w:rsidR="002A5439" w:rsidRDefault="00FB55C3">
      <w:pPr>
        <w:pStyle w:val="21"/>
        <w:spacing w:after="120"/>
      </w:pPr>
      <w:bookmarkStart w:id="39" w:name="_Toc237045553"/>
      <w:r>
        <w:rPr>
          <w:rFonts w:ascii="Times New Roman" w:eastAsia="Times New Roman" w:hAnsi="Times New Roman"/>
          <w:b w:val="0"/>
          <w:lang w:val="ru-RU" w:eastAsia="ru-RU"/>
        </w:rPr>
        <w:t>11.1. Вновь поступившие дети</w:t>
      </w:r>
      <w:bookmarkEnd w:id="3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29"/>
        <w:gridCol w:w="7350"/>
      </w:tblGrid>
      <w:tr w:rsidR="002A5439" w14:paraId="1A7B54A5" w14:textId="77777777">
        <w:trPr>
          <w:cantSplit/>
          <w:tblHeader/>
          <w:jc w:val="center"/>
        </w:trPr>
        <w:tc>
          <w:tcPr>
            <w:tcW w:w="2394" w:type="dxa"/>
            <w:shd w:val="clear" w:color="auto" w:fill="DCE6F1"/>
          </w:tcPr>
          <w:p w14:paraId="629CA3B5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44" w:type="dxa"/>
            <w:shd w:val="clear" w:color="auto" w:fill="DCE6F1"/>
          </w:tcPr>
          <w:p w14:paraId="2E414ED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32EE03DE" w14:textId="77777777">
        <w:trPr>
          <w:jc w:val="center"/>
        </w:trPr>
        <w:tc>
          <w:tcPr>
            <w:tcW w:w="2394" w:type="dxa"/>
          </w:tcPr>
          <w:p w14:paraId="086B080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244" w:type="dxa"/>
          </w:tcPr>
          <w:p w14:paraId="0D20807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Поступление в организацию, в том числе в течение учебного года и в летний период</w:t>
            </w:r>
          </w:p>
        </w:tc>
      </w:tr>
      <w:tr w:rsidR="002A5439" w:rsidRPr="00B23EB9" w14:paraId="5C34D9F1" w14:textId="77777777">
        <w:trPr>
          <w:jc w:val="center"/>
        </w:trPr>
        <w:tc>
          <w:tcPr>
            <w:tcW w:w="2394" w:type="dxa"/>
          </w:tcPr>
          <w:p w14:paraId="701727E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244" w:type="dxa"/>
          </w:tcPr>
          <w:p w14:paraId="4363857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Консультирование родителей до поступления ребёнка (август и по факту).</w:t>
            </w:r>
          </w:p>
          <w:p w14:paraId="5C04F6E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Родительское собрание «Адаптация ребёнка к детскому саду» (август–сентябрь).</w:t>
            </w:r>
          </w:p>
          <w:p w14:paraId="45801A3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Наблюдение за течением адаптации, ведение листов адаптации (первые 1–2 месяца).</w:t>
            </w:r>
          </w:p>
          <w:p w14:paraId="5E7A68D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Адап</w:t>
            </w:r>
            <w:r>
              <w:rPr>
                <w:sz w:val="21"/>
                <w:lang w:val="ru-RU" w:eastAsia="ru-RU"/>
              </w:rPr>
              <w:t>тационные игровые сеансы «Здравствуй, детский сад» (8 сеансов).</w:t>
            </w:r>
          </w:p>
          <w:p w14:paraId="191547D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Консультирование воспитателей (сентябрь и по запросу).</w:t>
            </w:r>
          </w:p>
          <w:p w14:paraId="6072CCD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6. Индивидуальные консультации родителей детей с признаками затруднённой адаптации.</w:t>
            </w:r>
          </w:p>
          <w:p w14:paraId="2F2A237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7. Индивидуальное сопровождение детей с тяжёлой ад</w:t>
            </w:r>
            <w:r>
              <w:rPr>
                <w:sz w:val="21"/>
                <w:lang w:val="ru-RU" w:eastAsia="ru-RU"/>
              </w:rPr>
              <w:t>аптацией.</w:t>
            </w:r>
          </w:p>
          <w:p w14:paraId="7EA026C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8. Рассмотрение на ППк при сохранении признаков дезадаптации более 2 месяцев.</w:t>
            </w:r>
          </w:p>
          <w:p w14:paraId="60FCC59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9. Аналитическая справка по итогам адаптационного периода (октябрь)</w:t>
            </w:r>
          </w:p>
        </w:tc>
      </w:tr>
      <w:tr w:rsidR="002A5439" w:rsidRPr="00B23EB9" w14:paraId="021F7F85" w14:textId="77777777">
        <w:trPr>
          <w:jc w:val="center"/>
        </w:trPr>
        <w:tc>
          <w:tcPr>
            <w:tcW w:w="2394" w:type="dxa"/>
          </w:tcPr>
          <w:p w14:paraId="7299D33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Ожидаемый результат</w:t>
            </w:r>
          </w:p>
        </w:tc>
        <w:tc>
          <w:tcPr>
            <w:tcW w:w="7244" w:type="dxa"/>
          </w:tcPr>
          <w:p w14:paraId="12487E3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Не менее 90 % детей имеют лёгкую или среднюю степень адаптации; для остальных о</w:t>
            </w:r>
            <w:r>
              <w:rPr>
                <w:sz w:val="21"/>
                <w:lang w:val="ru-RU" w:eastAsia="ru-RU"/>
              </w:rPr>
              <w:t>рганизовано индивидуальное сопровождение</w:t>
            </w:r>
          </w:p>
        </w:tc>
      </w:tr>
      <w:tr w:rsidR="002A5439" w:rsidRPr="00B23EB9" w14:paraId="7775CD46" w14:textId="77777777">
        <w:trPr>
          <w:jc w:val="center"/>
        </w:trPr>
        <w:tc>
          <w:tcPr>
            <w:tcW w:w="2394" w:type="dxa"/>
          </w:tcPr>
          <w:p w14:paraId="0D6BBBE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44" w:type="dxa"/>
          </w:tcPr>
          <w:p w14:paraId="791360C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сопровождением — 100 %; доля детей с тяжёлой адаптацией — не более 10 %</w:t>
            </w:r>
          </w:p>
        </w:tc>
      </w:tr>
    </w:tbl>
    <w:p w14:paraId="7D50DBCE" w14:textId="77777777" w:rsidR="002A5439" w:rsidRPr="00B23EB9" w:rsidRDefault="002A5439">
      <w:pPr>
        <w:spacing w:after="80"/>
        <w:rPr>
          <w:lang w:val="ru-RU"/>
        </w:rPr>
      </w:pPr>
    </w:p>
    <w:p w14:paraId="220D64E6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0" w:name="_Toc237045554"/>
      <w:r>
        <w:rPr>
          <w:rFonts w:ascii="Times New Roman" w:eastAsia="Times New Roman" w:hAnsi="Times New Roman"/>
          <w:b w:val="0"/>
          <w:lang w:val="ru-RU" w:eastAsia="ru-RU"/>
        </w:rPr>
        <w:t>11.2. Дети группы раннего возраста (1,5–3 года)</w:t>
      </w:r>
      <w:bookmarkEnd w:id="4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29"/>
        <w:gridCol w:w="7350"/>
      </w:tblGrid>
      <w:tr w:rsidR="002A5439" w14:paraId="048E62F4" w14:textId="77777777">
        <w:trPr>
          <w:cantSplit/>
          <w:tblHeader/>
          <w:jc w:val="center"/>
        </w:trPr>
        <w:tc>
          <w:tcPr>
            <w:tcW w:w="2394" w:type="dxa"/>
            <w:shd w:val="clear" w:color="auto" w:fill="DCE6F1"/>
          </w:tcPr>
          <w:p w14:paraId="76E49728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44" w:type="dxa"/>
            <w:shd w:val="clear" w:color="auto" w:fill="DCE6F1"/>
          </w:tcPr>
          <w:p w14:paraId="3A87BDF0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2C3F9749" w14:textId="77777777">
        <w:trPr>
          <w:jc w:val="center"/>
        </w:trPr>
        <w:tc>
          <w:tcPr>
            <w:tcW w:w="2394" w:type="dxa"/>
          </w:tcPr>
          <w:p w14:paraId="6576D80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244" w:type="dxa"/>
          </w:tcPr>
          <w:p w14:paraId="1B4B210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Возрастной этап; наиболее </w:t>
            </w:r>
            <w:r>
              <w:rPr>
                <w:sz w:val="21"/>
                <w:lang w:val="ru-RU" w:eastAsia="ru-RU"/>
              </w:rPr>
              <w:t>уязвимый период с точки зрения адаптации и раннего выявления отклонений в развитии</w:t>
            </w:r>
          </w:p>
        </w:tc>
      </w:tr>
      <w:tr w:rsidR="002A5439" w:rsidRPr="00B23EB9" w14:paraId="3BD17563" w14:textId="77777777">
        <w:trPr>
          <w:jc w:val="center"/>
        </w:trPr>
        <w:tc>
          <w:tcPr>
            <w:tcW w:w="2394" w:type="dxa"/>
          </w:tcPr>
          <w:p w14:paraId="1E9BA1C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244" w:type="dxa"/>
          </w:tcPr>
          <w:p w14:paraId="5399924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Наблюдение за развитием и поведением в группе.</w:t>
            </w:r>
          </w:p>
          <w:p w14:paraId="458E735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Адаптационные игровые сеансы.</w:t>
            </w:r>
          </w:p>
          <w:p w14:paraId="04EC4CA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3. Развивающие занятия: сенсорное развитие и эмоциональный контакт (10 </w:t>
            </w:r>
            <w:r>
              <w:rPr>
                <w:sz w:val="21"/>
                <w:lang w:val="ru-RU" w:eastAsia="ru-RU"/>
              </w:rPr>
              <w:t>занятий).</w:t>
            </w:r>
          </w:p>
          <w:p w14:paraId="7845F11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lastRenderedPageBreak/>
              <w:t>4. Консультирование родителей по вопросам режима, самообслуживания, речевого развития.</w:t>
            </w:r>
          </w:p>
          <w:p w14:paraId="2E3F0FA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Консультирование воспитателей.</w:t>
            </w:r>
          </w:p>
          <w:p w14:paraId="4448E6F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6. При признаках отставания в развитии — рекомендация родителям об обращении в ПМПК через решение ППк</w:t>
            </w:r>
          </w:p>
        </w:tc>
      </w:tr>
      <w:tr w:rsidR="002A5439" w:rsidRPr="00B23EB9" w14:paraId="4EB17003" w14:textId="77777777">
        <w:trPr>
          <w:jc w:val="center"/>
        </w:trPr>
        <w:tc>
          <w:tcPr>
            <w:tcW w:w="2394" w:type="dxa"/>
          </w:tcPr>
          <w:p w14:paraId="6D9120C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Ожидаемый результат</w:t>
            </w:r>
          </w:p>
        </w:tc>
        <w:tc>
          <w:tcPr>
            <w:tcW w:w="7244" w:type="dxa"/>
          </w:tcPr>
          <w:p w14:paraId="73A2FC2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</w:t>
            </w:r>
            <w:r>
              <w:rPr>
                <w:sz w:val="21"/>
                <w:lang w:val="ru-RU" w:eastAsia="ru-RU"/>
              </w:rPr>
              <w:t>еспечено благополучное вхождение в организацию; своевременно выявлены дети с риском отклонений в развитии</w:t>
            </w:r>
          </w:p>
        </w:tc>
      </w:tr>
      <w:tr w:rsidR="002A5439" w:rsidRPr="00B23EB9" w14:paraId="4F6BE7A1" w14:textId="77777777">
        <w:trPr>
          <w:jc w:val="center"/>
        </w:trPr>
        <w:tc>
          <w:tcPr>
            <w:tcW w:w="2394" w:type="dxa"/>
          </w:tcPr>
          <w:p w14:paraId="0823144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44" w:type="dxa"/>
          </w:tcPr>
          <w:p w14:paraId="44CEDFC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наблюдением — 100 %; доля детей, по которым подготовлены рекомендации родителям, — 100 % от выявленных</w:t>
            </w:r>
          </w:p>
        </w:tc>
      </w:tr>
    </w:tbl>
    <w:p w14:paraId="79A1DB82" w14:textId="77777777" w:rsidR="002A5439" w:rsidRPr="00B23EB9" w:rsidRDefault="002A5439">
      <w:pPr>
        <w:spacing w:after="80"/>
        <w:rPr>
          <w:lang w:val="ru-RU"/>
        </w:rPr>
      </w:pPr>
    </w:p>
    <w:p w14:paraId="516F0A21" w14:textId="77777777" w:rsidR="002A5439" w:rsidRDefault="00FB55C3">
      <w:pPr>
        <w:pStyle w:val="21"/>
        <w:spacing w:after="120"/>
      </w:pPr>
      <w:bookmarkStart w:id="41" w:name="_Toc237045555"/>
      <w:r>
        <w:rPr>
          <w:rFonts w:ascii="Times New Roman" w:eastAsia="Times New Roman" w:hAnsi="Times New Roman"/>
          <w:b w:val="0"/>
          <w:lang w:val="ru-RU" w:eastAsia="ru-RU"/>
        </w:rPr>
        <w:t>11.3. Дети младшей группы (</w:t>
      </w:r>
      <w:r>
        <w:rPr>
          <w:rFonts w:ascii="Times New Roman" w:eastAsia="Times New Roman" w:hAnsi="Times New Roman"/>
          <w:b w:val="0"/>
          <w:lang w:val="ru-RU" w:eastAsia="ru-RU"/>
        </w:rPr>
        <w:t>3–4 года)</w:t>
      </w:r>
      <w:bookmarkEnd w:id="4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29"/>
        <w:gridCol w:w="7350"/>
      </w:tblGrid>
      <w:tr w:rsidR="002A5439" w14:paraId="4F3D88D4" w14:textId="77777777">
        <w:trPr>
          <w:cantSplit/>
          <w:tblHeader/>
          <w:jc w:val="center"/>
        </w:trPr>
        <w:tc>
          <w:tcPr>
            <w:tcW w:w="2394" w:type="dxa"/>
            <w:shd w:val="clear" w:color="auto" w:fill="DCE6F1"/>
          </w:tcPr>
          <w:p w14:paraId="2BE4703A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44" w:type="dxa"/>
            <w:shd w:val="clear" w:color="auto" w:fill="DCE6F1"/>
          </w:tcPr>
          <w:p w14:paraId="75B22B8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35A4192B" w14:textId="77777777">
        <w:trPr>
          <w:jc w:val="center"/>
        </w:trPr>
        <w:tc>
          <w:tcPr>
            <w:tcW w:w="2394" w:type="dxa"/>
          </w:tcPr>
          <w:p w14:paraId="06B7074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244" w:type="dxa"/>
          </w:tcPr>
          <w:p w14:paraId="36A0107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Возрастной этап; кризис трёх лет</w:t>
            </w:r>
          </w:p>
        </w:tc>
      </w:tr>
      <w:tr w:rsidR="002A5439" w:rsidRPr="00B23EB9" w14:paraId="1A1FBE7F" w14:textId="77777777">
        <w:trPr>
          <w:jc w:val="center"/>
        </w:trPr>
        <w:tc>
          <w:tcPr>
            <w:tcW w:w="2394" w:type="dxa"/>
          </w:tcPr>
          <w:p w14:paraId="7366571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244" w:type="dxa"/>
          </w:tcPr>
          <w:p w14:paraId="382810B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Наблюдение в группе.</w:t>
            </w:r>
          </w:p>
          <w:p w14:paraId="7415B34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2. Родительское собрание «Кризис трёх лет: что происходит и как реагировать» (октябрь).</w:t>
            </w:r>
          </w:p>
          <w:p w14:paraId="7F8B046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3. Семинар для воспитателей «Кризис трёх </w:t>
            </w:r>
            <w:r>
              <w:rPr>
                <w:sz w:val="21"/>
                <w:lang w:val="ru-RU" w:eastAsia="ru-RU"/>
              </w:rPr>
              <w:t>лет: как реагировать воспитателю» (октябрь).</w:t>
            </w:r>
          </w:p>
          <w:p w14:paraId="1335C9C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Индивидуальные консультации родителей по запросу.</w:t>
            </w:r>
          </w:p>
          <w:p w14:paraId="118B8F3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5. Развивающие занятия для детей с трудностями эмоциональной регуляции (по итогам наблюдения).</w:t>
            </w:r>
          </w:p>
          <w:p w14:paraId="320237B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6. Информационный материал «Кризис трёх лет: короткая памятка»</w:t>
            </w:r>
          </w:p>
        </w:tc>
      </w:tr>
      <w:tr w:rsidR="002A5439" w:rsidRPr="00B23EB9" w14:paraId="3BF1902C" w14:textId="77777777">
        <w:trPr>
          <w:jc w:val="center"/>
        </w:trPr>
        <w:tc>
          <w:tcPr>
            <w:tcW w:w="2394" w:type="dxa"/>
          </w:tcPr>
          <w:p w14:paraId="4EDBDA4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Ожидаемый результат</w:t>
            </w:r>
          </w:p>
        </w:tc>
        <w:tc>
          <w:tcPr>
            <w:tcW w:w="7244" w:type="dxa"/>
          </w:tcPr>
          <w:p w14:paraId="63512B2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Родители и воспитатели владеют приёмами поддержки ребёнка в период кризиса; снижено число обращений по поводу упрямства и негативизма</w:t>
            </w:r>
          </w:p>
        </w:tc>
      </w:tr>
      <w:tr w:rsidR="002A5439" w:rsidRPr="00B23EB9" w14:paraId="421F7B92" w14:textId="77777777">
        <w:trPr>
          <w:jc w:val="center"/>
        </w:trPr>
        <w:tc>
          <w:tcPr>
            <w:tcW w:w="2394" w:type="dxa"/>
          </w:tcPr>
          <w:p w14:paraId="3D34BE6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44" w:type="dxa"/>
          </w:tcPr>
          <w:p w14:paraId="2B78534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родителей просвещением — не менее 70 %; охват воспитателей — 100 %</w:t>
            </w:r>
          </w:p>
        </w:tc>
      </w:tr>
    </w:tbl>
    <w:p w14:paraId="4CD47365" w14:textId="77777777" w:rsidR="002A5439" w:rsidRPr="00B23EB9" w:rsidRDefault="002A5439">
      <w:pPr>
        <w:spacing w:after="80"/>
        <w:rPr>
          <w:lang w:val="ru-RU"/>
        </w:rPr>
      </w:pPr>
    </w:p>
    <w:p w14:paraId="0D5BBDFD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2" w:name="_Toc237045556"/>
      <w:r>
        <w:rPr>
          <w:rFonts w:ascii="Times New Roman" w:eastAsia="Times New Roman" w:hAnsi="Times New Roman"/>
          <w:b w:val="0"/>
          <w:lang w:val="ru-RU" w:eastAsia="ru-RU"/>
        </w:rPr>
        <w:t>11.4. Дети сре</w:t>
      </w:r>
      <w:r>
        <w:rPr>
          <w:rFonts w:ascii="Times New Roman" w:eastAsia="Times New Roman" w:hAnsi="Times New Roman"/>
          <w:b w:val="0"/>
          <w:lang w:val="ru-RU" w:eastAsia="ru-RU"/>
        </w:rPr>
        <w:t>дней и старшей групп (4–6 лет)</w:t>
      </w:r>
      <w:bookmarkEnd w:id="4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29"/>
        <w:gridCol w:w="7350"/>
      </w:tblGrid>
      <w:tr w:rsidR="002A5439" w14:paraId="5EC31E40" w14:textId="77777777">
        <w:trPr>
          <w:cantSplit/>
          <w:tblHeader/>
          <w:jc w:val="center"/>
        </w:trPr>
        <w:tc>
          <w:tcPr>
            <w:tcW w:w="2394" w:type="dxa"/>
            <w:shd w:val="clear" w:color="auto" w:fill="DCE6F1"/>
          </w:tcPr>
          <w:p w14:paraId="139453A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44" w:type="dxa"/>
            <w:shd w:val="clear" w:color="auto" w:fill="DCE6F1"/>
          </w:tcPr>
          <w:p w14:paraId="3C59DEB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A501518" w14:textId="77777777">
        <w:trPr>
          <w:jc w:val="center"/>
        </w:trPr>
        <w:tc>
          <w:tcPr>
            <w:tcW w:w="2394" w:type="dxa"/>
          </w:tcPr>
          <w:p w14:paraId="7E6C676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244" w:type="dxa"/>
          </w:tcPr>
          <w:p w14:paraId="1FC882D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Возрастной этап; период активного развития игры, общения и произвольности</w:t>
            </w:r>
          </w:p>
        </w:tc>
      </w:tr>
      <w:tr w:rsidR="002A5439" w:rsidRPr="00B23EB9" w14:paraId="3BCB3548" w14:textId="77777777">
        <w:trPr>
          <w:jc w:val="center"/>
        </w:trPr>
        <w:tc>
          <w:tcPr>
            <w:tcW w:w="2394" w:type="dxa"/>
          </w:tcPr>
          <w:p w14:paraId="1D46334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244" w:type="dxa"/>
          </w:tcPr>
          <w:p w14:paraId="29290FE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1. Наблюдение в группе.</w:t>
            </w:r>
          </w:p>
          <w:p w14:paraId="275472E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2. Диагностика познавательного и </w:t>
            </w:r>
            <w:r>
              <w:rPr>
                <w:sz w:val="21"/>
                <w:lang w:val="ru-RU" w:eastAsia="ru-RU"/>
              </w:rPr>
              <w:t>эмоционально-личностного развития (ноябрь–декабрь).</w:t>
            </w:r>
          </w:p>
          <w:p w14:paraId="6DC8DB2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3. Развивающие занятия «Я и мои чувства» (12 занятий).</w:t>
            </w:r>
          </w:p>
          <w:p w14:paraId="4D8CAC8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4. Развивающие занятия «Мы вместе»: коммуникативные навыки (10 занятий, старшая группа).</w:t>
            </w:r>
          </w:p>
          <w:p w14:paraId="28C3A1F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5. Диагностика эмоционального благополучия </w:t>
            </w:r>
            <w:r>
              <w:rPr>
                <w:sz w:val="21"/>
                <w:lang w:val="ru-RU" w:eastAsia="ru-RU"/>
              </w:rPr>
              <w:t>(февраль).</w:t>
            </w:r>
          </w:p>
          <w:p w14:paraId="7429624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6. Изучение психологического климата в детском коллективе (октябрь, март).</w:t>
            </w:r>
          </w:p>
          <w:p w14:paraId="72AC776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7. Родительское собрание «Эмоции дошкольника» (февраль).</w:t>
            </w:r>
          </w:p>
          <w:p w14:paraId="5D6D0E5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8. Детско-родительские встречи «Играем вместе»</w:t>
            </w:r>
          </w:p>
        </w:tc>
      </w:tr>
      <w:tr w:rsidR="002A5439" w:rsidRPr="00B23EB9" w14:paraId="1293F810" w14:textId="77777777">
        <w:trPr>
          <w:jc w:val="center"/>
        </w:trPr>
        <w:tc>
          <w:tcPr>
            <w:tcW w:w="2394" w:type="dxa"/>
          </w:tcPr>
          <w:p w14:paraId="7DC7EEA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Ожидаемый результат</w:t>
            </w:r>
          </w:p>
        </w:tc>
        <w:tc>
          <w:tcPr>
            <w:tcW w:w="7244" w:type="dxa"/>
          </w:tcPr>
          <w:p w14:paraId="7A1BAB9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Развиты навыки эмоциональной </w:t>
            </w:r>
            <w:r>
              <w:rPr>
                <w:sz w:val="21"/>
                <w:lang w:val="ru-RU" w:eastAsia="ru-RU"/>
              </w:rPr>
              <w:t>регуляции и конструктивного общения; выявлены дети, нуждающиеся в дополнительном внимании</w:t>
            </w:r>
          </w:p>
        </w:tc>
      </w:tr>
      <w:tr w:rsidR="002A5439" w:rsidRPr="00B23EB9" w14:paraId="6D02AA1A" w14:textId="77777777">
        <w:trPr>
          <w:jc w:val="center"/>
        </w:trPr>
        <w:tc>
          <w:tcPr>
            <w:tcW w:w="2394" w:type="dxa"/>
          </w:tcPr>
          <w:p w14:paraId="51A036A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44" w:type="dxa"/>
          </w:tcPr>
          <w:p w14:paraId="0A5EAC3F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развивающими занятиями — не менее 80 %; доля детей с положительной динамикой — не менее 70 %</w:t>
            </w:r>
          </w:p>
        </w:tc>
      </w:tr>
    </w:tbl>
    <w:p w14:paraId="1A4490A6" w14:textId="77777777" w:rsidR="002A5439" w:rsidRPr="00B23EB9" w:rsidRDefault="002A5439">
      <w:pPr>
        <w:spacing w:after="80"/>
        <w:rPr>
          <w:lang w:val="ru-RU"/>
        </w:rPr>
      </w:pPr>
    </w:p>
    <w:p w14:paraId="536DE4AE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3" w:name="_Toc237045557"/>
      <w:r>
        <w:rPr>
          <w:rFonts w:ascii="Times New Roman" w:eastAsia="Times New Roman" w:hAnsi="Times New Roman"/>
          <w:b w:val="0"/>
          <w:lang w:val="ru-RU" w:eastAsia="ru-RU"/>
        </w:rPr>
        <w:t>11.5. Дети подготовительной к школе группы (6–7 лет)</w:t>
      </w:r>
      <w:bookmarkEnd w:id="4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29"/>
        <w:gridCol w:w="7350"/>
      </w:tblGrid>
      <w:tr w:rsidR="002A5439" w14:paraId="16B2B0F1" w14:textId="77777777">
        <w:trPr>
          <w:cantSplit/>
          <w:tblHeader/>
          <w:jc w:val="center"/>
        </w:trPr>
        <w:tc>
          <w:tcPr>
            <w:tcW w:w="2394" w:type="dxa"/>
            <w:shd w:val="clear" w:color="auto" w:fill="DCE6F1"/>
          </w:tcPr>
          <w:p w14:paraId="39EABFC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44" w:type="dxa"/>
            <w:shd w:val="clear" w:color="auto" w:fill="DCE6F1"/>
          </w:tcPr>
          <w:p w14:paraId="7DCC039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1681C8A2" w14:textId="77777777">
        <w:trPr>
          <w:jc w:val="center"/>
        </w:trPr>
        <w:tc>
          <w:tcPr>
            <w:tcW w:w="2394" w:type="dxa"/>
          </w:tcPr>
          <w:p w14:paraId="603AD56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Основание отнесения</w:t>
            </w:r>
          </w:p>
        </w:tc>
        <w:tc>
          <w:tcPr>
            <w:tcW w:w="7244" w:type="dxa"/>
          </w:tcPr>
          <w:p w14:paraId="4C19D80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Завершение дошкольного возраста; переход на уровень начального общего образования; кризис семи лет</w:t>
            </w:r>
          </w:p>
        </w:tc>
      </w:tr>
      <w:tr w:rsidR="002A5439" w:rsidRPr="00B23EB9" w14:paraId="7FEAE309" w14:textId="77777777">
        <w:trPr>
          <w:jc w:val="center"/>
        </w:trPr>
        <w:tc>
          <w:tcPr>
            <w:tcW w:w="2394" w:type="dxa"/>
          </w:tcPr>
          <w:p w14:paraId="0BFAAFE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244" w:type="dxa"/>
          </w:tcPr>
          <w:p w14:paraId="2B3A8AC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Комплекс мероприятий приведён в разделе 19: информирование родителей и получение согласий; </w:t>
            </w:r>
            <w:r>
              <w:rPr>
                <w:sz w:val="21"/>
                <w:lang w:val="ru-RU" w:eastAsia="ru-RU"/>
              </w:rPr>
              <w:t>первичный групповой скрининг (октябрь); углублённое индивидуальное обследование детей группы внимания (ноябрь); консультирование родителей; родительские собрания (ноябрь, апрель); развивающие занятия «Скоро в школу» (14 занятий); индивидуальные занятия; по</w:t>
            </w:r>
            <w:r>
              <w:rPr>
                <w:sz w:val="21"/>
                <w:lang w:val="ru-RU" w:eastAsia="ru-RU"/>
              </w:rPr>
              <w:t>вторное обследование (апрель); итоговое консультирование; рассмотрение на ППк; мероприятия по преемственности с общеобразовательными организациями</w:t>
            </w:r>
          </w:p>
        </w:tc>
      </w:tr>
      <w:tr w:rsidR="002A5439" w:rsidRPr="00B23EB9" w14:paraId="5D021AC8" w14:textId="77777777">
        <w:trPr>
          <w:jc w:val="center"/>
        </w:trPr>
        <w:tc>
          <w:tcPr>
            <w:tcW w:w="2394" w:type="dxa"/>
          </w:tcPr>
          <w:p w14:paraId="7114BBF0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Ожидаемый результат</w:t>
            </w:r>
          </w:p>
        </w:tc>
        <w:tc>
          <w:tcPr>
            <w:tcW w:w="7244" w:type="dxa"/>
          </w:tcPr>
          <w:p w14:paraId="437AE72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Сформирована психологическая готовность к школьному обучению; родители получили рекоменд</w:t>
            </w:r>
            <w:r>
              <w:rPr>
                <w:sz w:val="21"/>
                <w:lang w:val="ru-RU" w:eastAsia="ru-RU"/>
              </w:rPr>
              <w:t>ации</w:t>
            </w:r>
          </w:p>
        </w:tc>
      </w:tr>
      <w:tr w:rsidR="002A5439" w:rsidRPr="00B23EB9" w14:paraId="4E715C3B" w14:textId="77777777">
        <w:trPr>
          <w:jc w:val="center"/>
        </w:trPr>
        <w:tc>
          <w:tcPr>
            <w:tcW w:w="2394" w:type="dxa"/>
          </w:tcPr>
          <w:p w14:paraId="34CA482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44" w:type="dxa"/>
          </w:tcPr>
          <w:p w14:paraId="4F3F677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Охват обследованием — не менее 90 % от числа детей, законные представители которых дали согласие; индивидуальные рекомендации предоставлены 100 % родителей по итогам обследования; по всем выявленным трудностям разработаны маршруты </w:t>
            </w:r>
            <w:r>
              <w:rPr>
                <w:sz w:val="21"/>
                <w:lang w:val="ru-RU" w:eastAsia="ru-RU"/>
              </w:rPr>
              <w:t>помощи. Доля детей «с достаточным уровнем готовности» плановым показателем не является (пункт 4.3 ФГОС ДО)</w:t>
            </w:r>
          </w:p>
        </w:tc>
      </w:tr>
    </w:tbl>
    <w:p w14:paraId="6DEC2404" w14:textId="77777777" w:rsidR="002A5439" w:rsidRPr="00B23EB9" w:rsidRDefault="002A5439">
      <w:pPr>
        <w:spacing w:after="80"/>
        <w:rPr>
          <w:lang w:val="ru-RU"/>
        </w:rPr>
      </w:pPr>
    </w:p>
    <w:p w14:paraId="172E8C77" w14:textId="77777777" w:rsidR="002A5439" w:rsidRDefault="00FB55C3">
      <w:pPr>
        <w:pStyle w:val="21"/>
        <w:spacing w:after="120"/>
      </w:pPr>
      <w:bookmarkStart w:id="44" w:name="_Toc237045558"/>
      <w:r>
        <w:rPr>
          <w:rFonts w:ascii="Times New Roman" w:eastAsia="Times New Roman" w:hAnsi="Times New Roman"/>
          <w:b w:val="0"/>
          <w:lang w:val="ru-RU" w:eastAsia="ru-RU"/>
        </w:rPr>
        <w:t>11.6. Дети с ОВЗ и инвалидностью</w:t>
      </w:r>
      <w:bookmarkEnd w:id="44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543"/>
        <w:gridCol w:w="7236"/>
      </w:tblGrid>
      <w:tr w:rsidR="002A5439" w14:paraId="0E2B1636" w14:textId="77777777">
        <w:trPr>
          <w:cantSplit/>
          <w:tblHeader/>
          <w:jc w:val="center"/>
        </w:trPr>
        <w:tc>
          <w:tcPr>
            <w:tcW w:w="2506" w:type="dxa"/>
            <w:shd w:val="clear" w:color="auto" w:fill="DCE6F1"/>
          </w:tcPr>
          <w:p w14:paraId="6FCF70F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131" w:type="dxa"/>
            <w:shd w:val="clear" w:color="auto" w:fill="DCE6F1"/>
          </w:tcPr>
          <w:p w14:paraId="042EB038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7E7299A1" w14:textId="77777777">
        <w:trPr>
          <w:jc w:val="center"/>
        </w:trPr>
        <w:tc>
          <w:tcPr>
            <w:tcW w:w="2506" w:type="dxa"/>
          </w:tcPr>
          <w:p w14:paraId="25FFBC2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131" w:type="dxa"/>
          </w:tcPr>
          <w:p w14:paraId="5EE125C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Заключение ПМПК (для детей с ОВЗ); документы об установлении </w:t>
            </w:r>
            <w:r>
              <w:rPr>
                <w:sz w:val="21"/>
                <w:lang w:val="ru-RU" w:eastAsia="ru-RU"/>
              </w:rPr>
              <w:t>инвалидности и индивидуальная программа реабилитации или абилитации</w:t>
            </w:r>
          </w:p>
        </w:tc>
      </w:tr>
      <w:tr w:rsidR="002A5439" w:rsidRPr="00B23EB9" w14:paraId="3C0E6948" w14:textId="77777777">
        <w:trPr>
          <w:jc w:val="center"/>
        </w:trPr>
        <w:tc>
          <w:tcPr>
            <w:tcW w:w="2506" w:type="dxa"/>
          </w:tcPr>
          <w:p w14:paraId="0D7CB5F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Ключевые мероприятия</w:t>
            </w:r>
          </w:p>
        </w:tc>
        <w:tc>
          <w:tcPr>
            <w:tcW w:w="7131" w:type="dxa"/>
          </w:tcPr>
          <w:p w14:paraId="045E988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Изучение рекомендаций ПМПК; участие в ППк; участие в разработке адаптированной программы и индивидуального маршрута; коррекционно-развивающие занятия; мониторинг дина</w:t>
            </w:r>
            <w:r>
              <w:rPr>
                <w:sz w:val="21"/>
                <w:lang w:val="ru-RU" w:eastAsia="ru-RU"/>
              </w:rPr>
              <w:t>мики не реже одного раза в квартал; консультирование родителей и воспитателей; подготовка рекомендаций при переходе в школу</w:t>
            </w:r>
          </w:p>
        </w:tc>
      </w:tr>
      <w:tr w:rsidR="002A5439" w:rsidRPr="00B23EB9" w14:paraId="06C608DE" w14:textId="77777777">
        <w:trPr>
          <w:jc w:val="center"/>
        </w:trPr>
        <w:tc>
          <w:tcPr>
            <w:tcW w:w="2506" w:type="dxa"/>
          </w:tcPr>
          <w:p w14:paraId="0FE9BAC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Ожидаемый результат</w:t>
            </w:r>
          </w:p>
        </w:tc>
        <w:tc>
          <w:tcPr>
            <w:tcW w:w="7131" w:type="dxa"/>
          </w:tcPr>
          <w:p w14:paraId="14AE88E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Рекомендации ПМПК в части психологического сопровождения реализованы; зафиксирована динамика</w:t>
            </w:r>
          </w:p>
        </w:tc>
      </w:tr>
      <w:tr w:rsidR="002A5439" w14:paraId="68D2A4EE" w14:textId="77777777">
        <w:trPr>
          <w:jc w:val="center"/>
        </w:trPr>
        <w:tc>
          <w:tcPr>
            <w:tcW w:w="2506" w:type="dxa"/>
          </w:tcPr>
          <w:p w14:paraId="764EDA0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131" w:type="dxa"/>
          </w:tcPr>
          <w:p w14:paraId="4A1027C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Доля реализованных рекомендаций — не менее 95 %; охват сопровождением — 100 % от нуждающихся по решению ППк</w:t>
            </w:r>
          </w:p>
        </w:tc>
      </w:tr>
    </w:tbl>
    <w:p w14:paraId="740E1BAB" w14:textId="77777777" w:rsidR="002A5439" w:rsidRDefault="002A5439">
      <w:pPr>
        <w:spacing w:after="80"/>
      </w:pPr>
    </w:p>
    <w:p w14:paraId="5C486DD3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5" w:name="_Toc237045559"/>
      <w:r>
        <w:rPr>
          <w:rFonts w:ascii="Times New Roman" w:eastAsia="Times New Roman" w:hAnsi="Times New Roman"/>
          <w:b w:val="0"/>
          <w:lang w:val="ru-RU" w:eastAsia="ru-RU"/>
        </w:rPr>
        <w:t>11.7. Дети участников и ветеранов СВО; дети погибших и пропавших без вести военнослужащих</w:t>
      </w:r>
      <w:bookmarkEnd w:id="4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7337"/>
      </w:tblGrid>
      <w:tr w:rsidR="002A5439" w14:paraId="0C49660F" w14:textId="77777777">
        <w:trPr>
          <w:cantSplit/>
          <w:tblHeader/>
          <w:jc w:val="center"/>
        </w:trPr>
        <w:tc>
          <w:tcPr>
            <w:tcW w:w="2407" w:type="dxa"/>
            <w:shd w:val="clear" w:color="auto" w:fill="DCE6F1"/>
          </w:tcPr>
          <w:p w14:paraId="61AA177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31" w:type="dxa"/>
            <w:shd w:val="clear" w:color="auto" w:fill="DCE6F1"/>
          </w:tcPr>
          <w:p w14:paraId="5553D61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2E3F973F" w14:textId="77777777">
        <w:trPr>
          <w:jc w:val="center"/>
        </w:trPr>
        <w:tc>
          <w:tcPr>
            <w:tcW w:w="2407" w:type="dxa"/>
          </w:tcPr>
          <w:p w14:paraId="76DD134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 xml:space="preserve">Основание </w:t>
            </w:r>
            <w:r>
              <w:rPr>
                <w:b/>
                <w:sz w:val="21"/>
                <w:lang w:val="ru-RU" w:eastAsia="ru-RU"/>
              </w:rPr>
              <w:t>отнесения</w:t>
            </w:r>
          </w:p>
        </w:tc>
        <w:tc>
          <w:tcPr>
            <w:tcW w:w="7231" w:type="dxa"/>
          </w:tcPr>
          <w:p w14:paraId="1A39961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Сведения, предоставленные семьёй в добровольном порядке, либо поступившие в организацию в установленном порядке</w:t>
            </w:r>
          </w:p>
        </w:tc>
      </w:tr>
      <w:tr w:rsidR="002A5439" w:rsidRPr="00B23EB9" w14:paraId="4FE434B2" w14:textId="77777777">
        <w:trPr>
          <w:jc w:val="center"/>
        </w:trPr>
        <w:tc>
          <w:tcPr>
            <w:tcW w:w="2407" w:type="dxa"/>
          </w:tcPr>
          <w:p w14:paraId="589A09C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Ключевые мероприятия</w:t>
            </w:r>
          </w:p>
        </w:tc>
        <w:tc>
          <w:tcPr>
            <w:tcW w:w="7231" w:type="dxa"/>
          </w:tcPr>
          <w:p w14:paraId="2875F27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Деликатное информирование семьи о возможности получения помощи; мониторинг эмоционального состояния через воспит</w:t>
            </w:r>
            <w:r>
              <w:rPr>
                <w:sz w:val="21"/>
                <w:lang w:val="ru-RU" w:eastAsia="ru-RU"/>
              </w:rPr>
              <w:t>ателя; индивидуальные консультации родителей по запросу; сопровождение ребёнка при наличии оснований и согласия; сопровождение переживания утраты; консультирование воспитателей; согласование участия в публичных мероприятиях; кризисная помощь; межведомствен</w:t>
            </w:r>
            <w:r>
              <w:rPr>
                <w:sz w:val="21"/>
                <w:lang w:val="ru-RU" w:eastAsia="ru-RU"/>
              </w:rPr>
              <w:t>ное взаимодействие</w:t>
            </w:r>
          </w:p>
        </w:tc>
      </w:tr>
      <w:tr w:rsidR="002A5439" w:rsidRPr="00B23EB9" w14:paraId="7931FE18" w14:textId="77777777">
        <w:trPr>
          <w:jc w:val="center"/>
        </w:trPr>
        <w:tc>
          <w:tcPr>
            <w:tcW w:w="2407" w:type="dxa"/>
          </w:tcPr>
          <w:p w14:paraId="00C66C9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Ограничение</w:t>
            </w:r>
          </w:p>
        </w:tc>
        <w:tc>
          <w:tcPr>
            <w:tcW w:w="7231" w:type="dxa"/>
          </w:tcPr>
          <w:p w14:paraId="574124E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Углублённая диагностика всех детей данной категории без индивидуальных оснований и согласий не проводится</w:t>
            </w:r>
          </w:p>
        </w:tc>
      </w:tr>
      <w:tr w:rsidR="002A5439" w:rsidRPr="00B23EB9" w14:paraId="4338C4F4" w14:textId="77777777">
        <w:trPr>
          <w:jc w:val="center"/>
        </w:trPr>
        <w:tc>
          <w:tcPr>
            <w:tcW w:w="2407" w:type="dxa"/>
          </w:tcPr>
          <w:p w14:paraId="0DEDE94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31" w:type="dxa"/>
          </w:tcPr>
          <w:p w14:paraId="7B1A83A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Доля проинформированных семей — 100 %; доля обращений, по которым оказана помощь, — 100 %; </w:t>
            </w:r>
            <w:r>
              <w:rPr>
                <w:sz w:val="21"/>
                <w:lang w:val="ru-RU" w:eastAsia="ru-RU"/>
              </w:rPr>
              <w:t>подтверждённых случаев публичного разглашения сведений — 0</w:t>
            </w:r>
          </w:p>
        </w:tc>
      </w:tr>
    </w:tbl>
    <w:p w14:paraId="73E89C14" w14:textId="77777777" w:rsidR="002A5439" w:rsidRPr="00B23EB9" w:rsidRDefault="002A5439">
      <w:pPr>
        <w:spacing w:after="80"/>
        <w:rPr>
          <w:lang w:val="ru-RU"/>
        </w:rPr>
      </w:pPr>
    </w:p>
    <w:p w14:paraId="3DB8AA7F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6" w:name="_Toc237045560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11.8. Дети-сироты и дети, находящиеся под опекой (попечительством)</w:t>
      </w:r>
      <w:bookmarkEnd w:id="4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55"/>
        <w:gridCol w:w="7424"/>
      </w:tblGrid>
      <w:tr w:rsidR="002A5439" w14:paraId="7653163C" w14:textId="77777777">
        <w:trPr>
          <w:cantSplit/>
          <w:tblHeader/>
          <w:jc w:val="center"/>
        </w:trPr>
        <w:tc>
          <w:tcPr>
            <w:tcW w:w="2321" w:type="dxa"/>
            <w:shd w:val="clear" w:color="auto" w:fill="DCE6F1"/>
          </w:tcPr>
          <w:p w14:paraId="70718E18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317" w:type="dxa"/>
            <w:shd w:val="clear" w:color="auto" w:fill="DCE6F1"/>
          </w:tcPr>
          <w:p w14:paraId="4F65254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4AE26AFE" w14:textId="77777777">
        <w:trPr>
          <w:jc w:val="center"/>
        </w:trPr>
        <w:tc>
          <w:tcPr>
            <w:tcW w:w="2321" w:type="dxa"/>
          </w:tcPr>
          <w:p w14:paraId="6C89040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317" w:type="dxa"/>
          </w:tcPr>
          <w:p w14:paraId="5F6BEFF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Документы, подтверждающие статус, поступившие в организацию в установленном </w:t>
            </w:r>
            <w:r>
              <w:rPr>
                <w:sz w:val="21"/>
                <w:lang w:val="ru-RU" w:eastAsia="ru-RU"/>
              </w:rPr>
              <w:t>порядке</w:t>
            </w:r>
          </w:p>
        </w:tc>
      </w:tr>
      <w:tr w:rsidR="002A5439" w:rsidRPr="00B23EB9" w14:paraId="0C893703" w14:textId="77777777">
        <w:trPr>
          <w:jc w:val="center"/>
        </w:trPr>
        <w:tc>
          <w:tcPr>
            <w:tcW w:w="2321" w:type="dxa"/>
          </w:tcPr>
          <w:p w14:paraId="6B2F60F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317" w:type="dxa"/>
          </w:tcPr>
          <w:p w14:paraId="13A7197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Изучение имеющихся документов сопровождения; наблюдение и оценка включённости в детский коллектив; индивидуальное сопровождение при наличии оснований; консультирование законных представителей не реже 1 раза в полугодие; консультировани</w:t>
            </w:r>
            <w:r>
              <w:rPr>
                <w:sz w:val="21"/>
                <w:lang w:val="ru-RU" w:eastAsia="ru-RU"/>
              </w:rPr>
              <w:t>е воспитателя; взаимодействие с органами опеки и попечительства в установленном порядке; рассмотрение на ППк при выявлении затруднений</w:t>
            </w:r>
          </w:p>
        </w:tc>
      </w:tr>
      <w:tr w:rsidR="002A5439" w:rsidRPr="00B23EB9" w14:paraId="2425B6FF" w14:textId="77777777">
        <w:trPr>
          <w:jc w:val="center"/>
        </w:trPr>
        <w:tc>
          <w:tcPr>
            <w:tcW w:w="2321" w:type="dxa"/>
          </w:tcPr>
          <w:p w14:paraId="071031D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317" w:type="dxa"/>
          </w:tcPr>
          <w:p w14:paraId="13544D4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сопровождением — 100 %; не менее 2 консультаций законных представителей на семью за год</w:t>
            </w:r>
          </w:p>
        </w:tc>
      </w:tr>
    </w:tbl>
    <w:p w14:paraId="55EA276E" w14:textId="77777777" w:rsidR="002A5439" w:rsidRPr="00B23EB9" w:rsidRDefault="002A5439">
      <w:pPr>
        <w:spacing w:after="80"/>
        <w:rPr>
          <w:lang w:val="ru-RU"/>
        </w:rPr>
      </w:pPr>
    </w:p>
    <w:p w14:paraId="12F79C27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7" w:name="_Toc237045561"/>
      <w:r>
        <w:rPr>
          <w:rFonts w:ascii="Times New Roman" w:eastAsia="Times New Roman" w:hAnsi="Times New Roman"/>
          <w:b w:val="0"/>
          <w:lang w:val="ru-RU" w:eastAsia="ru-RU"/>
        </w:rPr>
        <w:t xml:space="preserve">11.9. </w:t>
      </w:r>
      <w:r>
        <w:rPr>
          <w:rFonts w:ascii="Times New Roman" w:eastAsia="Times New Roman" w:hAnsi="Times New Roman"/>
          <w:b w:val="0"/>
          <w:lang w:val="ru-RU" w:eastAsia="ru-RU"/>
        </w:rPr>
        <w:t>Дети из семей группы риска и находящихся в социально опасном положении</w:t>
      </w:r>
      <w:bookmarkEnd w:id="4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55"/>
        <w:gridCol w:w="7424"/>
      </w:tblGrid>
      <w:tr w:rsidR="002A5439" w14:paraId="0A68419E" w14:textId="77777777">
        <w:trPr>
          <w:cantSplit/>
          <w:tblHeader/>
          <w:jc w:val="center"/>
        </w:trPr>
        <w:tc>
          <w:tcPr>
            <w:tcW w:w="2321" w:type="dxa"/>
            <w:shd w:val="clear" w:color="auto" w:fill="DCE6F1"/>
          </w:tcPr>
          <w:p w14:paraId="402E3AF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317" w:type="dxa"/>
            <w:shd w:val="clear" w:color="auto" w:fill="DCE6F1"/>
          </w:tcPr>
          <w:p w14:paraId="489800E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61BC24A4" w14:textId="77777777">
        <w:trPr>
          <w:jc w:val="center"/>
        </w:trPr>
        <w:tc>
          <w:tcPr>
            <w:tcW w:w="2321" w:type="dxa"/>
          </w:tcPr>
          <w:p w14:paraId="5CAA02B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317" w:type="dxa"/>
          </w:tcPr>
          <w:p w14:paraId="013823A5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Решение уполномоченного органа или коллегиального органа организации; информация субъектов системы профилактики, поступившая в </w:t>
            </w:r>
            <w:r>
              <w:rPr>
                <w:sz w:val="21"/>
                <w:lang w:val="ru-RU" w:eastAsia="ru-RU"/>
              </w:rPr>
              <w:t>установленном порядке</w:t>
            </w:r>
          </w:p>
        </w:tc>
      </w:tr>
      <w:tr w:rsidR="002A5439" w:rsidRPr="00B23EB9" w14:paraId="4F1B4683" w14:textId="77777777">
        <w:trPr>
          <w:jc w:val="center"/>
        </w:trPr>
        <w:tc>
          <w:tcPr>
            <w:tcW w:w="2321" w:type="dxa"/>
          </w:tcPr>
          <w:p w14:paraId="09D68E2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317" w:type="dxa"/>
          </w:tcPr>
          <w:p w14:paraId="07186D0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Участие в междисциплинарном анализе ситуации; наблюдение за состоянием и развитием ребёнка; консультирование родителей не реже 1 раза в квартал; участие в разработке индивидуального плана сопровождения; профилактика жесто</w:t>
            </w:r>
            <w:r>
              <w:rPr>
                <w:sz w:val="21"/>
                <w:lang w:val="ru-RU" w:eastAsia="ru-RU"/>
              </w:rPr>
              <w:t>кого обращения; информирование семьи о доступных мерах поддержки; межведомственное взаимодействие; мониторинг динамики; соблюдение конфиденциальности</w:t>
            </w:r>
          </w:p>
        </w:tc>
      </w:tr>
      <w:tr w:rsidR="002A5439" w:rsidRPr="00B23EB9" w14:paraId="2BBF7E9E" w14:textId="77777777">
        <w:trPr>
          <w:jc w:val="center"/>
        </w:trPr>
        <w:tc>
          <w:tcPr>
            <w:tcW w:w="2321" w:type="dxa"/>
          </w:tcPr>
          <w:p w14:paraId="646CE66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317" w:type="dxa"/>
          </w:tcPr>
          <w:p w14:paraId="40D0F7C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сопровождением — 100 %; периодичность консультирования соблюдена; количество подтверждён</w:t>
            </w:r>
            <w:r>
              <w:rPr>
                <w:sz w:val="21"/>
                <w:lang w:val="ru-RU" w:eastAsia="ru-RU"/>
              </w:rPr>
              <w:t>ных нарушений конфиденциальности — 0</w:t>
            </w:r>
          </w:p>
        </w:tc>
      </w:tr>
    </w:tbl>
    <w:p w14:paraId="6C6932A3" w14:textId="77777777" w:rsidR="002A5439" w:rsidRPr="00B23EB9" w:rsidRDefault="002A5439">
      <w:pPr>
        <w:spacing w:after="80"/>
        <w:rPr>
          <w:lang w:val="ru-RU"/>
        </w:rPr>
      </w:pPr>
    </w:p>
    <w:p w14:paraId="1AC87CBF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48" w:name="_Toc237045562"/>
      <w:r>
        <w:rPr>
          <w:rFonts w:ascii="Times New Roman" w:eastAsia="Times New Roman" w:hAnsi="Times New Roman"/>
          <w:b w:val="0"/>
          <w:lang w:val="ru-RU" w:eastAsia="ru-RU"/>
        </w:rPr>
        <w:t>11.10. Дети с трудностями адаптации, поведения и эмоционального развития</w:t>
      </w:r>
      <w:bookmarkEnd w:id="4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7455"/>
      </w:tblGrid>
      <w:tr w:rsidR="002A5439" w14:paraId="3BBBAA65" w14:textId="77777777">
        <w:trPr>
          <w:cantSplit/>
          <w:tblHeader/>
          <w:jc w:val="center"/>
        </w:trPr>
        <w:tc>
          <w:tcPr>
            <w:tcW w:w="2290" w:type="dxa"/>
            <w:shd w:val="clear" w:color="auto" w:fill="DCE6F1"/>
          </w:tcPr>
          <w:p w14:paraId="186663A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348" w:type="dxa"/>
            <w:shd w:val="clear" w:color="auto" w:fill="DCE6F1"/>
          </w:tcPr>
          <w:p w14:paraId="2B0A0DA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5292CD9D" w14:textId="77777777">
        <w:trPr>
          <w:jc w:val="center"/>
        </w:trPr>
        <w:tc>
          <w:tcPr>
            <w:tcW w:w="2290" w:type="dxa"/>
          </w:tcPr>
          <w:p w14:paraId="2984CAE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348" w:type="dxa"/>
          </w:tcPr>
          <w:p w14:paraId="666883B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Результаты наблюдения, обращение родителей или воспитателей, решение ППк</w:t>
            </w:r>
          </w:p>
        </w:tc>
      </w:tr>
      <w:tr w:rsidR="002A5439" w14:paraId="7B855878" w14:textId="77777777">
        <w:trPr>
          <w:jc w:val="center"/>
        </w:trPr>
        <w:tc>
          <w:tcPr>
            <w:tcW w:w="2290" w:type="dxa"/>
          </w:tcPr>
          <w:p w14:paraId="64E6E5B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348" w:type="dxa"/>
          </w:tcPr>
          <w:p w14:paraId="0907639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Углублённое наблюдение и индивидуальное обследование при наличии согласия; подготовка представления на ППк; индивидуальные и подгрупповые занятия; работа с детской группой при устойчивых конфликтах; консультирование родителей и воспитателей; мониторинг дин</w:t>
            </w:r>
            <w:r>
              <w:rPr>
                <w:sz w:val="21"/>
                <w:lang w:val="ru-RU" w:eastAsia="ru-RU"/>
              </w:rPr>
              <w:t>амики; при отсутствии динамики — рекомендация родителям об обращении в ПМПК по решению ППк</w:t>
            </w:r>
          </w:p>
        </w:tc>
      </w:tr>
      <w:tr w:rsidR="002A5439" w:rsidRPr="00B23EB9" w14:paraId="74773456" w14:textId="77777777">
        <w:trPr>
          <w:jc w:val="center"/>
        </w:trPr>
        <w:tc>
          <w:tcPr>
            <w:tcW w:w="2290" w:type="dxa"/>
          </w:tcPr>
          <w:p w14:paraId="459FFD03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Ограничение</w:t>
            </w:r>
          </w:p>
        </w:tc>
        <w:tc>
          <w:tcPr>
            <w:tcW w:w="7348" w:type="dxa"/>
          </w:tcPr>
          <w:p w14:paraId="25BA3B0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Педагог-психолог не устанавливает медицинский диагноз и не даёт заключений о наличии психического расстройства</w:t>
            </w:r>
          </w:p>
        </w:tc>
      </w:tr>
      <w:tr w:rsidR="002A5439" w:rsidRPr="00B23EB9" w14:paraId="20892CF8" w14:textId="77777777">
        <w:trPr>
          <w:jc w:val="center"/>
        </w:trPr>
        <w:tc>
          <w:tcPr>
            <w:tcW w:w="2290" w:type="dxa"/>
          </w:tcPr>
          <w:p w14:paraId="1C1FBB4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348" w:type="dxa"/>
          </w:tcPr>
          <w:p w14:paraId="0861871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Доля детей, по которым </w:t>
            </w:r>
            <w:r>
              <w:rPr>
                <w:sz w:val="21"/>
                <w:lang w:val="ru-RU" w:eastAsia="ru-RU"/>
              </w:rPr>
              <w:t>подготовлены рекомендации, — 100 %; доля детей с положительной динамикой — не менее 65 %</w:t>
            </w:r>
          </w:p>
        </w:tc>
      </w:tr>
    </w:tbl>
    <w:p w14:paraId="498ED9DE" w14:textId="77777777" w:rsidR="002A5439" w:rsidRPr="00B23EB9" w:rsidRDefault="002A5439">
      <w:pPr>
        <w:spacing w:after="80"/>
        <w:rPr>
          <w:lang w:val="ru-RU"/>
        </w:rPr>
      </w:pPr>
    </w:p>
    <w:p w14:paraId="08490733" w14:textId="77777777" w:rsidR="002A5439" w:rsidRDefault="00FB55C3">
      <w:pPr>
        <w:pStyle w:val="21"/>
        <w:spacing w:after="120"/>
      </w:pPr>
      <w:bookmarkStart w:id="49" w:name="_Toc237045563"/>
      <w:r>
        <w:rPr>
          <w:rFonts w:ascii="Times New Roman" w:eastAsia="Times New Roman" w:hAnsi="Times New Roman"/>
          <w:b w:val="0"/>
          <w:lang w:val="ru-RU" w:eastAsia="ru-RU"/>
        </w:rPr>
        <w:t>11.11. Дети, проявляющие выдающиеся способности</w:t>
      </w:r>
      <w:bookmarkEnd w:id="4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55"/>
        <w:gridCol w:w="7424"/>
      </w:tblGrid>
      <w:tr w:rsidR="002A5439" w14:paraId="6D410A5E" w14:textId="77777777">
        <w:trPr>
          <w:cantSplit/>
          <w:tblHeader/>
          <w:jc w:val="center"/>
        </w:trPr>
        <w:tc>
          <w:tcPr>
            <w:tcW w:w="2321" w:type="dxa"/>
            <w:shd w:val="clear" w:color="auto" w:fill="DCE6F1"/>
          </w:tcPr>
          <w:p w14:paraId="74A5D21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317" w:type="dxa"/>
            <w:shd w:val="clear" w:color="auto" w:fill="DCE6F1"/>
          </w:tcPr>
          <w:p w14:paraId="1878CC44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4F1087E4" w14:textId="77777777">
        <w:trPr>
          <w:jc w:val="center"/>
        </w:trPr>
        <w:tc>
          <w:tcPr>
            <w:tcW w:w="2321" w:type="dxa"/>
          </w:tcPr>
          <w:p w14:paraId="7337A4C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317" w:type="dxa"/>
          </w:tcPr>
          <w:p w14:paraId="38B9E84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Наблюдение воспитателей и специалистов, обращение родителей</w:t>
            </w:r>
          </w:p>
        </w:tc>
      </w:tr>
      <w:tr w:rsidR="002A5439" w:rsidRPr="00B23EB9" w14:paraId="5ACB80AF" w14:textId="77777777">
        <w:trPr>
          <w:jc w:val="center"/>
        </w:trPr>
        <w:tc>
          <w:tcPr>
            <w:tcW w:w="2321" w:type="dxa"/>
          </w:tcPr>
          <w:p w14:paraId="483A141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317" w:type="dxa"/>
          </w:tcPr>
          <w:p w14:paraId="77217D29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Наблюдение и индивидуальная диагностика по запросу при наличии согласия; консультирование родителей по вопросам разумной нагрузки и профилактики переутомления; консультирование воспитателей по организации деятельности; </w:t>
            </w:r>
            <w:r>
              <w:rPr>
                <w:sz w:val="21"/>
                <w:lang w:val="ru-RU" w:eastAsia="ru-RU"/>
              </w:rPr>
              <w:lastRenderedPageBreak/>
              <w:t>рекомендации по обогащени</w:t>
            </w:r>
            <w:r>
              <w:rPr>
                <w:sz w:val="21"/>
                <w:lang w:val="ru-RU" w:eastAsia="ru-RU"/>
              </w:rPr>
              <w:t>ю развивающей среды</w:t>
            </w:r>
          </w:p>
        </w:tc>
      </w:tr>
      <w:tr w:rsidR="002A5439" w14:paraId="1F6975CC" w14:textId="77777777">
        <w:trPr>
          <w:jc w:val="center"/>
        </w:trPr>
        <w:tc>
          <w:tcPr>
            <w:tcW w:w="2321" w:type="dxa"/>
          </w:tcPr>
          <w:p w14:paraId="4C149DE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Показатель</w:t>
            </w:r>
          </w:p>
        </w:tc>
        <w:tc>
          <w:tcPr>
            <w:tcW w:w="7317" w:type="dxa"/>
          </w:tcPr>
          <w:p w14:paraId="4DFA891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Охват консультированием — 100 % от обратившихся</w:t>
            </w:r>
          </w:p>
        </w:tc>
      </w:tr>
    </w:tbl>
    <w:p w14:paraId="2BD8C90F" w14:textId="77777777" w:rsidR="002A5439" w:rsidRDefault="002A5439">
      <w:pPr>
        <w:spacing w:after="80"/>
      </w:pPr>
    </w:p>
    <w:p w14:paraId="36A615E6" w14:textId="77777777" w:rsidR="002A5439" w:rsidRPr="00B23EB9" w:rsidRDefault="00FB55C3">
      <w:pPr>
        <w:pStyle w:val="21"/>
        <w:spacing w:after="120"/>
        <w:rPr>
          <w:lang w:val="ru-RU"/>
        </w:rPr>
      </w:pPr>
      <w:bookmarkStart w:id="50" w:name="_Toc237045564"/>
      <w:r>
        <w:rPr>
          <w:rFonts w:ascii="Times New Roman" w:eastAsia="Times New Roman" w:hAnsi="Times New Roman"/>
          <w:b w:val="0"/>
          <w:lang w:val="ru-RU" w:eastAsia="ru-RU"/>
        </w:rPr>
        <w:t>11.12. Дети, для которых русский язык не является родным</w:t>
      </w:r>
      <w:bookmarkEnd w:id="5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55"/>
        <w:gridCol w:w="7424"/>
      </w:tblGrid>
      <w:tr w:rsidR="002A5439" w14:paraId="2CB08C56" w14:textId="77777777">
        <w:trPr>
          <w:cantSplit/>
          <w:tblHeader/>
          <w:jc w:val="center"/>
        </w:trPr>
        <w:tc>
          <w:tcPr>
            <w:tcW w:w="2321" w:type="dxa"/>
            <w:shd w:val="clear" w:color="auto" w:fill="DCE6F1"/>
          </w:tcPr>
          <w:p w14:paraId="1CA2DD0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317" w:type="dxa"/>
            <w:shd w:val="clear" w:color="auto" w:fill="DCE6F1"/>
          </w:tcPr>
          <w:p w14:paraId="2F06A33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14:paraId="56060C2C" w14:textId="77777777">
        <w:trPr>
          <w:jc w:val="center"/>
        </w:trPr>
        <w:tc>
          <w:tcPr>
            <w:tcW w:w="2321" w:type="dxa"/>
          </w:tcPr>
          <w:p w14:paraId="0C0495CA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Основание отнесения</w:t>
            </w:r>
          </w:p>
        </w:tc>
        <w:tc>
          <w:tcPr>
            <w:tcW w:w="7317" w:type="dxa"/>
          </w:tcPr>
          <w:p w14:paraId="26F311F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Сведения, предоставленные семьёй</w:t>
            </w:r>
          </w:p>
        </w:tc>
      </w:tr>
      <w:tr w:rsidR="002A5439" w:rsidRPr="00B23EB9" w14:paraId="4DBB9990" w14:textId="77777777">
        <w:trPr>
          <w:jc w:val="center"/>
        </w:trPr>
        <w:tc>
          <w:tcPr>
            <w:tcW w:w="2321" w:type="dxa"/>
          </w:tcPr>
          <w:p w14:paraId="410DD817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Мероприятия</w:t>
            </w:r>
          </w:p>
        </w:tc>
        <w:tc>
          <w:tcPr>
            <w:tcW w:w="7317" w:type="dxa"/>
          </w:tcPr>
          <w:p w14:paraId="4B27B79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Наблюдение за </w:t>
            </w:r>
            <w:r>
              <w:rPr>
                <w:sz w:val="21"/>
                <w:lang w:val="ru-RU" w:eastAsia="ru-RU"/>
              </w:rPr>
              <w:t>адаптацией и включённостью в детский коллектив; консультирование родителей; консультирование воспитателя по приёмам включения ребёнка в совместную деятельность; работа с детской группой по формированию принимающего отношения; при трудностях речевого развит</w:t>
            </w:r>
            <w:r>
              <w:rPr>
                <w:sz w:val="21"/>
                <w:lang w:val="ru-RU" w:eastAsia="ru-RU"/>
              </w:rPr>
              <w:t>ия — направление на ППк для решения вопроса о привлечении учителя-логопеда</w:t>
            </w:r>
          </w:p>
        </w:tc>
      </w:tr>
      <w:tr w:rsidR="002A5439" w:rsidRPr="00B23EB9" w14:paraId="716E4386" w14:textId="77777777">
        <w:trPr>
          <w:jc w:val="center"/>
        </w:trPr>
        <w:tc>
          <w:tcPr>
            <w:tcW w:w="2321" w:type="dxa"/>
          </w:tcPr>
          <w:p w14:paraId="30FF0480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317" w:type="dxa"/>
          </w:tcPr>
          <w:p w14:paraId="425C7E8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наблюдением — 100 %; доля детей, включённых в совместную деятельность группы, — 100 %</w:t>
            </w:r>
          </w:p>
        </w:tc>
      </w:tr>
    </w:tbl>
    <w:p w14:paraId="2E216703" w14:textId="77777777" w:rsidR="002A5439" w:rsidRPr="00B23EB9" w:rsidRDefault="002A5439">
      <w:pPr>
        <w:spacing w:after="80"/>
        <w:rPr>
          <w:lang w:val="ru-RU"/>
        </w:rPr>
      </w:pPr>
    </w:p>
    <w:p w14:paraId="5279B754" w14:textId="77777777" w:rsidR="002A5439" w:rsidRDefault="00FB55C3">
      <w:pPr>
        <w:pStyle w:val="21"/>
        <w:spacing w:after="120"/>
      </w:pPr>
      <w:bookmarkStart w:id="51" w:name="_Toc237045565"/>
      <w:r>
        <w:rPr>
          <w:rFonts w:ascii="Times New Roman" w:eastAsia="Times New Roman" w:hAnsi="Times New Roman"/>
          <w:b w:val="0"/>
          <w:lang w:val="ru-RU" w:eastAsia="ru-RU"/>
        </w:rPr>
        <w:t>11.13. Родители (законные представители)</w:t>
      </w:r>
      <w:bookmarkEnd w:id="5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7337"/>
      </w:tblGrid>
      <w:tr w:rsidR="002A5439" w14:paraId="310741A1" w14:textId="77777777">
        <w:trPr>
          <w:cantSplit/>
          <w:tblHeader/>
          <w:jc w:val="center"/>
        </w:trPr>
        <w:tc>
          <w:tcPr>
            <w:tcW w:w="2407" w:type="dxa"/>
            <w:shd w:val="clear" w:color="auto" w:fill="DCE6F1"/>
          </w:tcPr>
          <w:p w14:paraId="227AF82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31" w:type="dxa"/>
            <w:shd w:val="clear" w:color="auto" w:fill="DCE6F1"/>
          </w:tcPr>
          <w:p w14:paraId="628F5D9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7D275D66" w14:textId="77777777">
        <w:trPr>
          <w:jc w:val="center"/>
        </w:trPr>
        <w:tc>
          <w:tcPr>
            <w:tcW w:w="2407" w:type="dxa"/>
          </w:tcPr>
          <w:p w14:paraId="7E6D7F0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Ключевые мероприятия</w:t>
            </w:r>
          </w:p>
        </w:tc>
        <w:tc>
          <w:tcPr>
            <w:tcW w:w="7231" w:type="dxa"/>
          </w:tcPr>
          <w:p w14:paraId="49AFED1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Индивидуальные консультации по графику и запросу; краткие консультации в утренний приём; выступления на родительских собраниях; родительский клуб; детско-родительские встречи; информационные материалы; адресная работа с родителями дете</w:t>
            </w:r>
            <w:r>
              <w:rPr>
                <w:sz w:val="21"/>
                <w:lang w:val="ru-RU" w:eastAsia="ru-RU"/>
              </w:rPr>
              <w:t>й с ОВЗ, детей участников СВО и семей группы риска</w:t>
            </w:r>
          </w:p>
        </w:tc>
      </w:tr>
      <w:tr w:rsidR="002A5439" w:rsidRPr="00B23EB9" w14:paraId="783C703A" w14:textId="77777777">
        <w:trPr>
          <w:jc w:val="center"/>
        </w:trPr>
        <w:tc>
          <w:tcPr>
            <w:tcW w:w="2407" w:type="dxa"/>
          </w:tcPr>
          <w:p w14:paraId="6A370E4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31" w:type="dxa"/>
          </w:tcPr>
          <w:p w14:paraId="5D2BE6A7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Охват — не менее 70 %; удовлетворённость — не менее 80 %</w:t>
            </w:r>
          </w:p>
        </w:tc>
      </w:tr>
    </w:tbl>
    <w:p w14:paraId="41AA5FED" w14:textId="77777777" w:rsidR="002A5439" w:rsidRPr="00B23EB9" w:rsidRDefault="002A5439">
      <w:pPr>
        <w:spacing w:after="80"/>
        <w:rPr>
          <w:lang w:val="ru-RU"/>
        </w:rPr>
      </w:pPr>
    </w:p>
    <w:p w14:paraId="402ECE81" w14:textId="77777777" w:rsidR="002A5439" w:rsidRDefault="00FB55C3">
      <w:pPr>
        <w:pStyle w:val="21"/>
        <w:spacing w:after="120"/>
      </w:pPr>
      <w:bookmarkStart w:id="52" w:name="_Toc237045566"/>
      <w:r>
        <w:rPr>
          <w:rFonts w:ascii="Times New Roman" w:eastAsia="Times New Roman" w:hAnsi="Times New Roman"/>
          <w:b w:val="0"/>
          <w:lang w:val="ru-RU" w:eastAsia="ru-RU"/>
        </w:rPr>
        <w:t>11.14. Педагогические работники</w:t>
      </w:r>
      <w:bookmarkEnd w:id="5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7337"/>
      </w:tblGrid>
      <w:tr w:rsidR="002A5439" w14:paraId="314E0E69" w14:textId="77777777">
        <w:trPr>
          <w:cantSplit/>
          <w:tblHeader/>
          <w:jc w:val="center"/>
        </w:trPr>
        <w:tc>
          <w:tcPr>
            <w:tcW w:w="2407" w:type="dxa"/>
            <w:shd w:val="clear" w:color="auto" w:fill="DCE6F1"/>
          </w:tcPr>
          <w:p w14:paraId="5EB508A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231" w:type="dxa"/>
            <w:shd w:val="clear" w:color="auto" w:fill="DCE6F1"/>
          </w:tcPr>
          <w:p w14:paraId="621A9835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2A5439" w:rsidRPr="00B23EB9" w14:paraId="5DE959AF" w14:textId="77777777">
        <w:trPr>
          <w:jc w:val="center"/>
        </w:trPr>
        <w:tc>
          <w:tcPr>
            <w:tcW w:w="2407" w:type="dxa"/>
          </w:tcPr>
          <w:p w14:paraId="1A8B8DDD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Ключевые мероприятия</w:t>
            </w:r>
          </w:p>
        </w:tc>
        <w:tc>
          <w:tcPr>
            <w:tcW w:w="7231" w:type="dxa"/>
          </w:tcPr>
          <w:p w14:paraId="76CE283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Семинары-практикумы не реже 1 раза в квартал; </w:t>
            </w:r>
            <w:r>
              <w:rPr>
                <w:sz w:val="21"/>
                <w:lang w:val="ru-RU" w:eastAsia="ru-RU"/>
              </w:rPr>
              <w:t>индивидуальные консультации; письменные рекомендации; участие в ППк; мероприятия по профилактике профессионального выгорания; инструктаж по алгоритму кризисного реагирования</w:t>
            </w:r>
          </w:p>
        </w:tc>
      </w:tr>
      <w:tr w:rsidR="002A5439" w:rsidRPr="00B23EB9" w14:paraId="21F096CE" w14:textId="77777777">
        <w:trPr>
          <w:jc w:val="center"/>
        </w:trPr>
        <w:tc>
          <w:tcPr>
            <w:tcW w:w="2407" w:type="dxa"/>
          </w:tcPr>
          <w:p w14:paraId="5C22861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Показатель</w:t>
            </w:r>
          </w:p>
        </w:tc>
        <w:tc>
          <w:tcPr>
            <w:tcW w:w="7231" w:type="dxa"/>
          </w:tcPr>
          <w:p w14:paraId="337EC8F8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Охват — не менее 90 %; количество разработанных </w:t>
            </w:r>
            <w:r>
              <w:rPr>
                <w:sz w:val="21"/>
                <w:lang w:val="ru-RU" w:eastAsia="ru-RU"/>
              </w:rPr>
              <w:t>рекомендаций — не менее 10 за год</w:t>
            </w:r>
          </w:p>
        </w:tc>
      </w:tr>
    </w:tbl>
    <w:p w14:paraId="25D625F8" w14:textId="77777777" w:rsidR="002A5439" w:rsidRPr="00B23EB9" w:rsidRDefault="00FB55C3">
      <w:pPr>
        <w:pStyle w:val="1"/>
        <w:keepNext w:val="0"/>
        <w:pageBreakBefore/>
        <w:spacing w:before="320" w:after="160"/>
        <w:rPr>
          <w:lang w:val="ru-RU"/>
        </w:rPr>
      </w:pPr>
      <w:bookmarkStart w:id="53" w:name="_Toc23704556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12. НЕДЕЛЬНАЯ ЦИКЛОГРАММА</w:t>
      </w:r>
      <w:bookmarkEnd w:id="53"/>
    </w:p>
    <w:p w14:paraId="237B595C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>Продолжительность рабочего времени устанавливается в соответствии с приказом Минпросвещения России от 04.04.2025 № 269, трудовым договором и правилами внутреннего трудового распорядка. Пун</w:t>
      </w:r>
      <w:r>
        <w:rPr>
          <w:lang w:val="ru-RU" w:eastAsia="ru-RU"/>
        </w:rPr>
        <w:t>ктом 3 приложения № 1 к указанному приказу педагогам-психологам установлена продолжительность рабочего времени 36 часов в неделю. Циклограмма распределяет всё рабочее время специалиста, а не только время непосредственной работы с детьми, и подлежит согласо</w:t>
      </w:r>
      <w:r>
        <w:rPr>
          <w:lang w:val="ru-RU" w:eastAsia="ru-RU"/>
        </w:rPr>
        <w:t>ванию с руководителем организации.</w:t>
      </w:r>
    </w:p>
    <w:p w14:paraId="4E1FF616" w14:textId="77777777" w:rsidR="002A5439" w:rsidRPr="00B23EB9" w:rsidRDefault="00FB55C3">
      <w:pPr>
        <w:pStyle w:val="affa"/>
        <w:rPr>
          <w:lang w:val="ru-RU"/>
        </w:rPr>
      </w:pPr>
      <w:r>
        <w:rPr>
          <w:lang w:val="ru-RU" w:eastAsia="ru-RU"/>
        </w:rPr>
        <w:t xml:space="preserve">Время занятий согласовано с режимом дня: организованная деятельность с детьми проводится в утренние часы после завтрака и во вторую половину дня после полдника; период дневного сна используется для обработки результатов, </w:t>
      </w:r>
      <w:r>
        <w:rPr>
          <w:lang w:val="ru-RU" w:eastAsia="ru-RU"/>
        </w:rPr>
        <w:t>ведения документации, консультирования педагогов и методической работы.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767"/>
        <w:gridCol w:w="2378"/>
        <w:gridCol w:w="5634"/>
      </w:tblGrid>
      <w:tr w:rsidR="002A5439" w14:paraId="76F88CB1" w14:textId="77777777">
        <w:trPr>
          <w:cantSplit/>
          <w:tblHeader/>
          <w:jc w:val="center"/>
        </w:trPr>
        <w:tc>
          <w:tcPr>
            <w:tcW w:w="1742" w:type="dxa"/>
            <w:shd w:val="clear" w:color="auto" w:fill="DCE6F1"/>
          </w:tcPr>
          <w:p w14:paraId="3B3097C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День</w:t>
            </w:r>
          </w:p>
        </w:tc>
        <w:tc>
          <w:tcPr>
            <w:tcW w:w="2343" w:type="dxa"/>
            <w:shd w:val="clear" w:color="auto" w:fill="DCE6F1"/>
          </w:tcPr>
          <w:p w14:paraId="523AF1A6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Время</w:t>
            </w:r>
          </w:p>
        </w:tc>
        <w:tc>
          <w:tcPr>
            <w:tcW w:w="5552" w:type="dxa"/>
            <w:shd w:val="clear" w:color="auto" w:fill="DCE6F1"/>
          </w:tcPr>
          <w:p w14:paraId="3A555707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Вид деятельности</w:t>
            </w:r>
          </w:p>
        </w:tc>
      </w:tr>
      <w:tr w:rsidR="002A5439" w:rsidRPr="00B23EB9" w14:paraId="21A9D051" w14:textId="77777777">
        <w:trPr>
          <w:jc w:val="center"/>
        </w:trPr>
        <w:tc>
          <w:tcPr>
            <w:tcW w:w="1742" w:type="dxa"/>
          </w:tcPr>
          <w:p w14:paraId="383A6AB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Понедельник</w:t>
            </w:r>
          </w:p>
        </w:tc>
        <w:tc>
          <w:tcPr>
            <w:tcW w:w="2343" w:type="dxa"/>
          </w:tcPr>
          <w:p w14:paraId="341DF26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7BE8810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Утренний приём: наблюдение за детьми, краткие консультации родителей</w:t>
            </w:r>
          </w:p>
        </w:tc>
      </w:tr>
      <w:tr w:rsidR="002A5439" w:rsidRPr="00B23EB9" w14:paraId="23BD6EE3" w14:textId="77777777">
        <w:trPr>
          <w:jc w:val="center"/>
        </w:trPr>
        <w:tc>
          <w:tcPr>
            <w:tcW w:w="1742" w:type="dxa"/>
          </w:tcPr>
          <w:p w14:paraId="0AA97BE3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2302596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08:40–09:00</w:t>
            </w:r>
          </w:p>
        </w:tc>
        <w:tc>
          <w:tcPr>
            <w:tcW w:w="5552" w:type="dxa"/>
          </w:tcPr>
          <w:p w14:paraId="2C2BB4A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Планирование недели, работа с запросами </w:t>
            </w:r>
            <w:r>
              <w:rPr>
                <w:sz w:val="21"/>
                <w:lang w:val="ru-RU" w:eastAsia="ru-RU"/>
              </w:rPr>
              <w:t>воспитателей</w:t>
            </w:r>
          </w:p>
        </w:tc>
      </w:tr>
      <w:tr w:rsidR="002A5439" w:rsidRPr="00B23EB9" w14:paraId="0C3C09E7" w14:textId="77777777">
        <w:trPr>
          <w:jc w:val="center"/>
        </w:trPr>
        <w:tc>
          <w:tcPr>
            <w:tcW w:w="1742" w:type="dxa"/>
          </w:tcPr>
          <w:p w14:paraId="3553D19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6B9D0AA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09:00–10:40</w:t>
            </w:r>
          </w:p>
        </w:tc>
        <w:tc>
          <w:tcPr>
            <w:tcW w:w="5552" w:type="dxa"/>
          </w:tcPr>
          <w:p w14:paraId="02AEF00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Подгрупповые развивающие занятия по возрастным группам</w:t>
            </w:r>
          </w:p>
        </w:tc>
      </w:tr>
      <w:tr w:rsidR="002A5439" w14:paraId="666E0AED" w14:textId="77777777">
        <w:trPr>
          <w:jc w:val="center"/>
        </w:trPr>
        <w:tc>
          <w:tcPr>
            <w:tcW w:w="1742" w:type="dxa"/>
          </w:tcPr>
          <w:p w14:paraId="76549AF7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26C9E17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10:40–12:00</w:t>
            </w:r>
          </w:p>
        </w:tc>
        <w:tc>
          <w:tcPr>
            <w:tcW w:w="5552" w:type="dxa"/>
          </w:tcPr>
          <w:p w14:paraId="29DB8AF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2A5439" w:rsidRPr="00B23EB9" w14:paraId="4BABE71F" w14:textId="77777777">
        <w:trPr>
          <w:jc w:val="center"/>
        </w:trPr>
        <w:tc>
          <w:tcPr>
            <w:tcW w:w="1742" w:type="dxa"/>
          </w:tcPr>
          <w:p w14:paraId="26A61BF6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4D8B7B7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7B0D636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Наблюдение в режимных моментах и в свободной деятельности</w:t>
            </w:r>
          </w:p>
        </w:tc>
      </w:tr>
      <w:tr w:rsidR="002A5439" w:rsidRPr="00B23EB9" w14:paraId="57087DBD" w14:textId="77777777">
        <w:trPr>
          <w:jc w:val="center"/>
        </w:trPr>
        <w:tc>
          <w:tcPr>
            <w:tcW w:w="1742" w:type="dxa"/>
          </w:tcPr>
          <w:p w14:paraId="1CCE75CB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3789A4F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13:00–15:00</w:t>
            </w:r>
          </w:p>
        </w:tc>
        <w:tc>
          <w:tcPr>
            <w:tcW w:w="5552" w:type="dxa"/>
          </w:tcPr>
          <w:p w14:paraId="3689943B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Обработка результатов, вед</w:t>
            </w:r>
            <w:r>
              <w:rPr>
                <w:sz w:val="21"/>
                <w:lang w:val="ru-RU" w:eastAsia="ru-RU"/>
              </w:rPr>
              <w:t>ение документации (период дневного сна)</w:t>
            </w:r>
          </w:p>
        </w:tc>
      </w:tr>
      <w:tr w:rsidR="002A5439" w14:paraId="5E30075C" w14:textId="77777777">
        <w:trPr>
          <w:jc w:val="center"/>
        </w:trPr>
        <w:tc>
          <w:tcPr>
            <w:tcW w:w="1742" w:type="dxa"/>
          </w:tcPr>
          <w:p w14:paraId="7BCCA17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745C0C7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15:00–15:30</w:t>
            </w:r>
          </w:p>
        </w:tc>
        <w:tc>
          <w:tcPr>
            <w:tcW w:w="5552" w:type="dxa"/>
          </w:tcPr>
          <w:p w14:paraId="0A579D0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2A5439" w:rsidRPr="00B23EB9" w14:paraId="651741A7" w14:textId="77777777">
        <w:trPr>
          <w:jc w:val="center"/>
        </w:trPr>
        <w:tc>
          <w:tcPr>
            <w:tcW w:w="1742" w:type="dxa"/>
          </w:tcPr>
          <w:p w14:paraId="73972AE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Вторник</w:t>
            </w:r>
          </w:p>
        </w:tc>
        <w:tc>
          <w:tcPr>
            <w:tcW w:w="2343" w:type="dxa"/>
          </w:tcPr>
          <w:p w14:paraId="095537D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254BB97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Утренний приём: наблюдение, краткие консультации родителей</w:t>
            </w:r>
          </w:p>
        </w:tc>
      </w:tr>
      <w:tr w:rsidR="002A5439" w:rsidRPr="00B23EB9" w14:paraId="6FC28344" w14:textId="77777777">
        <w:trPr>
          <w:jc w:val="center"/>
        </w:trPr>
        <w:tc>
          <w:tcPr>
            <w:tcW w:w="1742" w:type="dxa"/>
          </w:tcPr>
          <w:p w14:paraId="483E96AF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24278A7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08:40–10:30</w:t>
            </w:r>
          </w:p>
        </w:tc>
        <w:tc>
          <w:tcPr>
            <w:tcW w:w="5552" w:type="dxa"/>
          </w:tcPr>
          <w:p w14:paraId="1BF70D36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Индивидуальная диагностика (обследование в игровой форме)</w:t>
            </w:r>
          </w:p>
        </w:tc>
      </w:tr>
      <w:tr w:rsidR="002A5439" w14:paraId="15A4F747" w14:textId="77777777">
        <w:trPr>
          <w:jc w:val="center"/>
        </w:trPr>
        <w:tc>
          <w:tcPr>
            <w:tcW w:w="1742" w:type="dxa"/>
          </w:tcPr>
          <w:p w14:paraId="1432BFD1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79F56EF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57AFFDB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Подгрупповые </w:t>
            </w:r>
            <w:r>
              <w:rPr>
                <w:sz w:val="21"/>
                <w:lang w:val="ru-RU" w:eastAsia="ru-RU"/>
              </w:rPr>
              <w:t>развивающие занятия</w:t>
            </w:r>
          </w:p>
        </w:tc>
      </w:tr>
      <w:tr w:rsidR="002A5439" w14:paraId="27878695" w14:textId="77777777">
        <w:trPr>
          <w:jc w:val="center"/>
        </w:trPr>
        <w:tc>
          <w:tcPr>
            <w:tcW w:w="1742" w:type="dxa"/>
          </w:tcPr>
          <w:p w14:paraId="74AF0F32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7AE6D80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04FAE09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Обработка результатов диагностики</w:t>
            </w:r>
          </w:p>
        </w:tc>
      </w:tr>
      <w:tr w:rsidR="002A5439" w:rsidRPr="00B23EB9" w14:paraId="6BF4607E" w14:textId="77777777">
        <w:trPr>
          <w:jc w:val="center"/>
        </w:trPr>
        <w:tc>
          <w:tcPr>
            <w:tcW w:w="1742" w:type="dxa"/>
          </w:tcPr>
          <w:p w14:paraId="1542C7AA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3DF28DD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13:00–14:30</w:t>
            </w:r>
          </w:p>
        </w:tc>
        <w:tc>
          <w:tcPr>
            <w:tcW w:w="5552" w:type="dxa"/>
          </w:tcPr>
          <w:p w14:paraId="1D37423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Подготовка заключений и рекомендаций (период дневного сна)</w:t>
            </w:r>
          </w:p>
        </w:tc>
      </w:tr>
      <w:tr w:rsidR="002A5439" w14:paraId="78B5B2BC" w14:textId="77777777">
        <w:trPr>
          <w:jc w:val="center"/>
        </w:trPr>
        <w:tc>
          <w:tcPr>
            <w:tcW w:w="1742" w:type="dxa"/>
          </w:tcPr>
          <w:p w14:paraId="1926AF2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7C1AE5F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14:30–15:00</w:t>
            </w:r>
          </w:p>
        </w:tc>
        <w:tc>
          <w:tcPr>
            <w:tcW w:w="5552" w:type="dxa"/>
          </w:tcPr>
          <w:p w14:paraId="2EF4999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2A5439" w14:paraId="386D139B" w14:textId="77777777">
        <w:trPr>
          <w:jc w:val="center"/>
        </w:trPr>
        <w:tc>
          <w:tcPr>
            <w:tcW w:w="1742" w:type="dxa"/>
          </w:tcPr>
          <w:p w14:paraId="6D96D7EC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4EE65BD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15:00–16:00</w:t>
            </w:r>
          </w:p>
        </w:tc>
        <w:tc>
          <w:tcPr>
            <w:tcW w:w="5552" w:type="dxa"/>
          </w:tcPr>
          <w:p w14:paraId="765F131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2A5439" w:rsidRPr="00B23EB9" w14:paraId="7AD37F10" w14:textId="77777777">
        <w:trPr>
          <w:jc w:val="center"/>
        </w:trPr>
        <w:tc>
          <w:tcPr>
            <w:tcW w:w="1742" w:type="dxa"/>
          </w:tcPr>
          <w:p w14:paraId="4B95F3A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Среда</w:t>
            </w:r>
          </w:p>
        </w:tc>
        <w:tc>
          <w:tcPr>
            <w:tcW w:w="2343" w:type="dxa"/>
          </w:tcPr>
          <w:p w14:paraId="52B13F6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08:00–09:00</w:t>
            </w:r>
          </w:p>
        </w:tc>
        <w:tc>
          <w:tcPr>
            <w:tcW w:w="5552" w:type="dxa"/>
          </w:tcPr>
          <w:p w14:paraId="74DA6EA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Утренний приём, наблюдение адаптации вновь поступивших детей</w:t>
            </w:r>
          </w:p>
        </w:tc>
      </w:tr>
      <w:tr w:rsidR="002A5439" w14:paraId="1AE55F1B" w14:textId="77777777">
        <w:trPr>
          <w:jc w:val="center"/>
        </w:trPr>
        <w:tc>
          <w:tcPr>
            <w:tcW w:w="1742" w:type="dxa"/>
          </w:tcPr>
          <w:p w14:paraId="1EBE81D3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0D873C9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09:00–10:40</w:t>
            </w:r>
          </w:p>
        </w:tc>
        <w:tc>
          <w:tcPr>
            <w:tcW w:w="5552" w:type="dxa"/>
          </w:tcPr>
          <w:p w14:paraId="182D3F6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Подгрупповые развивающие занятия</w:t>
            </w:r>
          </w:p>
        </w:tc>
      </w:tr>
      <w:tr w:rsidR="002A5439" w14:paraId="27106E25" w14:textId="77777777">
        <w:trPr>
          <w:jc w:val="center"/>
        </w:trPr>
        <w:tc>
          <w:tcPr>
            <w:tcW w:w="1742" w:type="dxa"/>
          </w:tcPr>
          <w:p w14:paraId="6C7E53BE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455F7E0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10:40–12:00</w:t>
            </w:r>
          </w:p>
        </w:tc>
        <w:tc>
          <w:tcPr>
            <w:tcW w:w="5552" w:type="dxa"/>
          </w:tcPr>
          <w:p w14:paraId="7B73DDC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2A5439" w14:paraId="2C836ACA" w14:textId="77777777">
        <w:trPr>
          <w:jc w:val="center"/>
        </w:trPr>
        <w:tc>
          <w:tcPr>
            <w:tcW w:w="1742" w:type="dxa"/>
          </w:tcPr>
          <w:p w14:paraId="3C5E3A50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05EFE3B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5F00608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2A5439" w:rsidRPr="00B23EB9" w14:paraId="14E7AC39" w14:textId="77777777">
        <w:trPr>
          <w:jc w:val="center"/>
        </w:trPr>
        <w:tc>
          <w:tcPr>
            <w:tcW w:w="1742" w:type="dxa"/>
          </w:tcPr>
          <w:p w14:paraId="48A4A21F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6EEC57D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13:00–14:30</w:t>
            </w:r>
          </w:p>
        </w:tc>
        <w:tc>
          <w:tcPr>
            <w:tcW w:w="5552" w:type="dxa"/>
          </w:tcPr>
          <w:p w14:paraId="7BF22E50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Консультирование педагогических </w:t>
            </w:r>
            <w:r>
              <w:rPr>
                <w:sz w:val="21"/>
                <w:lang w:val="ru-RU" w:eastAsia="ru-RU"/>
              </w:rPr>
              <w:t>работников, передача рекомендаций</w:t>
            </w:r>
          </w:p>
        </w:tc>
      </w:tr>
      <w:tr w:rsidR="002A5439" w:rsidRPr="00B23EB9" w14:paraId="695B40BA" w14:textId="77777777">
        <w:trPr>
          <w:jc w:val="center"/>
        </w:trPr>
        <w:tc>
          <w:tcPr>
            <w:tcW w:w="1742" w:type="dxa"/>
          </w:tcPr>
          <w:p w14:paraId="16C6D59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64FD7F6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14:30–16:00</w:t>
            </w:r>
          </w:p>
        </w:tc>
        <w:tc>
          <w:tcPr>
            <w:tcW w:w="5552" w:type="dxa"/>
          </w:tcPr>
          <w:p w14:paraId="6C0DD2C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Участие в ППк, подготовка представлений и материалов</w:t>
            </w:r>
          </w:p>
        </w:tc>
      </w:tr>
      <w:tr w:rsidR="002A5439" w14:paraId="01398E45" w14:textId="77777777">
        <w:trPr>
          <w:jc w:val="center"/>
        </w:trPr>
        <w:tc>
          <w:tcPr>
            <w:tcW w:w="1742" w:type="dxa"/>
          </w:tcPr>
          <w:p w14:paraId="6CCF214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Четверг</w:t>
            </w:r>
          </w:p>
        </w:tc>
        <w:tc>
          <w:tcPr>
            <w:tcW w:w="2343" w:type="dxa"/>
          </w:tcPr>
          <w:p w14:paraId="613C3E0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5F23F34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Утренний приём, наблюдение</w:t>
            </w:r>
          </w:p>
        </w:tc>
      </w:tr>
      <w:tr w:rsidR="002A5439" w:rsidRPr="00B23EB9" w14:paraId="3A7B271C" w14:textId="77777777">
        <w:trPr>
          <w:jc w:val="center"/>
        </w:trPr>
        <w:tc>
          <w:tcPr>
            <w:tcW w:w="1742" w:type="dxa"/>
          </w:tcPr>
          <w:p w14:paraId="18139083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419BA1D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08:40–10:30</w:t>
            </w:r>
          </w:p>
        </w:tc>
        <w:tc>
          <w:tcPr>
            <w:tcW w:w="5552" w:type="dxa"/>
          </w:tcPr>
          <w:p w14:paraId="0A9CBFEA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Занятия с детьми с ОВЗ по рекомендациям ПМПК</w:t>
            </w:r>
          </w:p>
        </w:tc>
      </w:tr>
      <w:tr w:rsidR="002A5439" w14:paraId="181E3A17" w14:textId="77777777">
        <w:trPr>
          <w:jc w:val="center"/>
        </w:trPr>
        <w:tc>
          <w:tcPr>
            <w:tcW w:w="1742" w:type="dxa"/>
          </w:tcPr>
          <w:p w14:paraId="2198325E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66D107C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7C24500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Подгрупповые </w:t>
            </w:r>
            <w:r>
              <w:rPr>
                <w:sz w:val="21"/>
                <w:lang w:val="ru-RU" w:eastAsia="ru-RU"/>
              </w:rPr>
              <w:t>развивающие занятия</w:t>
            </w:r>
          </w:p>
        </w:tc>
      </w:tr>
      <w:tr w:rsidR="002A5439" w14:paraId="69B35CD3" w14:textId="77777777">
        <w:trPr>
          <w:jc w:val="center"/>
        </w:trPr>
        <w:tc>
          <w:tcPr>
            <w:tcW w:w="1742" w:type="dxa"/>
          </w:tcPr>
          <w:p w14:paraId="5AA7446B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5DF8A25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267821B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Наблюдение в режимных моментах</w:t>
            </w:r>
          </w:p>
        </w:tc>
      </w:tr>
      <w:tr w:rsidR="002A5439" w:rsidRPr="00B23EB9" w14:paraId="2DABF7F6" w14:textId="77777777">
        <w:trPr>
          <w:jc w:val="center"/>
        </w:trPr>
        <w:tc>
          <w:tcPr>
            <w:tcW w:w="1742" w:type="dxa"/>
          </w:tcPr>
          <w:p w14:paraId="20FCEC96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220CF97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13:00–14:00</w:t>
            </w:r>
          </w:p>
        </w:tc>
        <w:tc>
          <w:tcPr>
            <w:tcW w:w="5552" w:type="dxa"/>
          </w:tcPr>
          <w:p w14:paraId="66CBA5FE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Ведение документации (период дневного сна)</w:t>
            </w:r>
          </w:p>
        </w:tc>
      </w:tr>
      <w:tr w:rsidR="002A5439" w14:paraId="30CEC183" w14:textId="77777777">
        <w:trPr>
          <w:jc w:val="center"/>
        </w:trPr>
        <w:tc>
          <w:tcPr>
            <w:tcW w:w="1742" w:type="dxa"/>
          </w:tcPr>
          <w:p w14:paraId="3954676B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76103F8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14:00–14:30</w:t>
            </w:r>
          </w:p>
        </w:tc>
        <w:tc>
          <w:tcPr>
            <w:tcW w:w="5552" w:type="dxa"/>
          </w:tcPr>
          <w:p w14:paraId="6862C93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2A5439" w:rsidRPr="00B23EB9" w14:paraId="026B7933" w14:textId="77777777">
        <w:trPr>
          <w:jc w:val="center"/>
        </w:trPr>
        <w:tc>
          <w:tcPr>
            <w:tcW w:w="1742" w:type="dxa"/>
          </w:tcPr>
          <w:p w14:paraId="06E299B5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3E2F636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14:30–18:00</w:t>
            </w:r>
          </w:p>
        </w:tc>
        <w:tc>
          <w:tcPr>
            <w:tcW w:w="5552" w:type="dxa"/>
          </w:tcPr>
          <w:p w14:paraId="3B067962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Консультационный день для родителей (законных представителей)</w:t>
            </w:r>
            <w:r>
              <w:rPr>
                <w:sz w:val="21"/>
                <w:lang w:val="ru-RU" w:eastAsia="ru-RU"/>
              </w:rPr>
              <w:t>, включая вечерний приём</w:t>
            </w:r>
          </w:p>
        </w:tc>
      </w:tr>
      <w:tr w:rsidR="002A5439" w:rsidRPr="00B23EB9" w14:paraId="2C0D947F" w14:textId="77777777">
        <w:trPr>
          <w:jc w:val="center"/>
        </w:trPr>
        <w:tc>
          <w:tcPr>
            <w:tcW w:w="1742" w:type="dxa"/>
          </w:tcPr>
          <w:p w14:paraId="70154FC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Пятница</w:t>
            </w:r>
          </w:p>
        </w:tc>
        <w:tc>
          <w:tcPr>
            <w:tcW w:w="2343" w:type="dxa"/>
          </w:tcPr>
          <w:p w14:paraId="7CA24C4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08:00–09:00</w:t>
            </w:r>
          </w:p>
        </w:tc>
        <w:tc>
          <w:tcPr>
            <w:tcW w:w="5552" w:type="dxa"/>
          </w:tcPr>
          <w:p w14:paraId="7954249D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Утренний приём, краткие консультации родителей</w:t>
            </w:r>
          </w:p>
        </w:tc>
      </w:tr>
      <w:tr w:rsidR="002A5439" w14:paraId="7DC62F7D" w14:textId="77777777">
        <w:trPr>
          <w:jc w:val="center"/>
        </w:trPr>
        <w:tc>
          <w:tcPr>
            <w:tcW w:w="1742" w:type="dxa"/>
          </w:tcPr>
          <w:p w14:paraId="2006908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36E41E7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09:00–10:30</w:t>
            </w:r>
          </w:p>
        </w:tc>
        <w:tc>
          <w:tcPr>
            <w:tcW w:w="5552" w:type="dxa"/>
          </w:tcPr>
          <w:p w14:paraId="6872236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2A5439" w:rsidRPr="00B23EB9" w14:paraId="21772ACD" w14:textId="77777777">
        <w:trPr>
          <w:jc w:val="center"/>
        </w:trPr>
        <w:tc>
          <w:tcPr>
            <w:tcW w:w="1742" w:type="dxa"/>
          </w:tcPr>
          <w:p w14:paraId="3718CA44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4D14764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250A915C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Организационно-методическая работа: разработка и актуализация программ, подбор инструментария, </w:t>
            </w:r>
            <w:r>
              <w:rPr>
                <w:sz w:val="21"/>
                <w:lang w:val="ru-RU" w:eastAsia="ru-RU"/>
              </w:rPr>
              <w:t>подготовка материалов</w:t>
            </w:r>
          </w:p>
        </w:tc>
      </w:tr>
      <w:tr w:rsidR="002A5439" w14:paraId="73C605C5" w14:textId="77777777">
        <w:trPr>
          <w:jc w:val="center"/>
        </w:trPr>
        <w:tc>
          <w:tcPr>
            <w:tcW w:w="1742" w:type="dxa"/>
          </w:tcPr>
          <w:p w14:paraId="73B1ACAC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023A372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0E627F9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2A5439" w:rsidRPr="00B23EB9" w14:paraId="2E1E3896" w14:textId="77777777">
        <w:trPr>
          <w:jc w:val="center"/>
        </w:trPr>
        <w:tc>
          <w:tcPr>
            <w:tcW w:w="1742" w:type="dxa"/>
          </w:tcPr>
          <w:p w14:paraId="0ED84AB5" w14:textId="77777777" w:rsidR="002A5439" w:rsidRDefault="002A5439">
            <w:pPr>
              <w:pStyle w:val="aff8"/>
            </w:pPr>
          </w:p>
        </w:tc>
        <w:tc>
          <w:tcPr>
            <w:tcW w:w="2343" w:type="dxa"/>
          </w:tcPr>
          <w:p w14:paraId="1AB6CA3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13:00–14:00</w:t>
            </w:r>
          </w:p>
        </w:tc>
        <w:tc>
          <w:tcPr>
            <w:tcW w:w="5552" w:type="dxa"/>
          </w:tcPr>
          <w:p w14:paraId="717845E4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Межведомственное взаимодействие: подготовка документов, взаимодействие с ПМПК и центром психолого-педагогической, медицинской и социальной помощи</w:t>
            </w:r>
          </w:p>
        </w:tc>
      </w:tr>
      <w:tr w:rsidR="002A5439" w:rsidRPr="00B23EB9" w14:paraId="08902689" w14:textId="77777777">
        <w:trPr>
          <w:jc w:val="center"/>
        </w:trPr>
        <w:tc>
          <w:tcPr>
            <w:tcW w:w="1742" w:type="dxa"/>
          </w:tcPr>
          <w:p w14:paraId="586D969A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7F37700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14:00–15:30</w:t>
            </w:r>
          </w:p>
        </w:tc>
        <w:tc>
          <w:tcPr>
            <w:tcW w:w="5552" w:type="dxa"/>
          </w:tcPr>
          <w:p w14:paraId="0CD2A853" w14:textId="77777777" w:rsidR="002A5439" w:rsidRPr="00B23EB9" w:rsidRDefault="00FB55C3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Анализ и планирование: </w:t>
            </w:r>
            <w:r>
              <w:rPr>
                <w:sz w:val="21"/>
                <w:lang w:val="ru-RU" w:eastAsia="ru-RU"/>
              </w:rPr>
              <w:t>обработка данных, аналитические справки, планирование следующей недели</w:t>
            </w:r>
          </w:p>
        </w:tc>
      </w:tr>
      <w:tr w:rsidR="002A5439" w14:paraId="397C7F0C" w14:textId="77777777">
        <w:trPr>
          <w:jc w:val="center"/>
        </w:trPr>
        <w:tc>
          <w:tcPr>
            <w:tcW w:w="1742" w:type="dxa"/>
          </w:tcPr>
          <w:p w14:paraId="1D2319F5" w14:textId="77777777" w:rsidR="002A5439" w:rsidRPr="00B23EB9" w:rsidRDefault="002A5439">
            <w:pPr>
              <w:pStyle w:val="aff8"/>
              <w:rPr>
                <w:lang w:val="ru-RU"/>
              </w:rPr>
            </w:pPr>
          </w:p>
        </w:tc>
        <w:tc>
          <w:tcPr>
            <w:tcW w:w="2343" w:type="dxa"/>
          </w:tcPr>
          <w:p w14:paraId="66A78AB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15:30–16:30</w:t>
            </w:r>
          </w:p>
        </w:tc>
        <w:tc>
          <w:tcPr>
            <w:tcW w:w="5552" w:type="dxa"/>
          </w:tcPr>
          <w:p w14:paraId="44818FF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Резерв для экстренных обращений</w:t>
            </w:r>
          </w:p>
        </w:tc>
      </w:tr>
    </w:tbl>
    <w:p w14:paraId="7822CF6A" w14:textId="77777777" w:rsidR="002A5439" w:rsidRDefault="002A5439">
      <w:pPr>
        <w:spacing w:after="80"/>
      </w:pPr>
    </w:p>
    <w:p w14:paraId="6A7C1076" w14:textId="77777777" w:rsidR="002A5439" w:rsidRDefault="00FB55C3">
      <w:pPr>
        <w:pStyle w:val="affa"/>
      </w:pPr>
      <w:r>
        <w:rPr>
          <w:b/>
          <w:lang w:val="ru-RU" w:eastAsia="ru-RU"/>
        </w:rPr>
        <w:t>Сводное распределение рабочего времени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315"/>
        <w:gridCol w:w="961"/>
        <w:gridCol w:w="3533"/>
        <w:gridCol w:w="970"/>
      </w:tblGrid>
      <w:tr w:rsidR="002A5439" w14:paraId="448C426A" w14:textId="77777777">
        <w:trPr>
          <w:cantSplit/>
          <w:tblHeader/>
          <w:jc w:val="center"/>
        </w:trPr>
        <w:tc>
          <w:tcPr>
            <w:tcW w:w="4253" w:type="dxa"/>
            <w:shd w:val="clear" w:color="auto" w:fill="DCE6F1"/>
          </w:tcPr>
          <w:p w14:paraId="349081EB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Вид деятельности</w:t>
            </w:r>
          </w:p>
        </w:tc>
        <w:tc>
          <w:tcPr>
            <w:tcW w:w="947" w:type="dxa"/>
            <w:shd w:val="clear" w:color="auto" w:fill="DCE6F1"/>
          </w:tcPr>
          <w:p w14:paraId="26D4E24C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Часов</w:t>
            </w:r>
          </w:p>
        </w:tc>
        <w:tc>
          <w:tcPr>
            <w:tcW w:w="3482" w:type="dxa"/>
            <w:shd w:val="clear" w:color="auto" w:fill="DCE6F1"/>
          </w:tcPr>
          <w:p w14:paraId="4FFA53DA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Вид деятельности</w:t>
            </w:r>
          </w:p>
        </w:tc>
        <w:tc>
          <w:tcPr>
            <w:tcW w:w="956" w:type="dxa"/>
            <w:shd w:val="clear" w:color="auto" w:fill="DCE6F1"/>
          </w:tcPr>
          <w:p w14:paraId="516FAEA8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Часов</w:t>
            </w:r>
          </w:p>
        </w:tc>
      </w:tr>
      <w:tr w:rsidR="002A5439" w14:paraId="3C056A88" w14:textId="77777777">
        <w:trPr>
          <w:jc w:val="center"/>
        </w:trPr>
        <w:tc>
          <w:tcPr>
            <w:tcW w:w="4253" w:type="dxa"/>
          </w:tcPr>
          <w:p w14:paraId="53DCBF1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Индивидуальная диагностика</w:t>
            </w:r>
          </w:p>
        </w:tc>
        <w:tc>
          <w:tcPr>
            <w:tcW w:w="947" w:type="dxa"/>
          </w:tcPr>
          <w:p w14:paraId="569C96D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1,8</w:t>
            </w:r>
          </w:p>
        </w:tc>
        <w:tc>
          <w:tcPr>
            <w:tcW w:w="3482" w:type="dxa"/>
          </w:tcPr>
          <w:p w14:paraId="5054D2F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Участие в ППк</w:t>
            </w:r>
          </w:p>
        </w:tc>
        <w:tc>
          <w:tcPr>
            <w:tcW w:w="956" w:type="dxa"/>
          </w:tcPr>
          <w:p w14:paraId="612DFB0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2A5439" w14:paraId="7A2FA9C1" w14:textId="77777777">
        <w:trPr>
          <w:jc w:val="center"/>
        </w:trPr>
        <w:tc>
          <w:tcPr>
            <w:tcW w:w="4253" w:type="dxa"/>
          </w:tcPr>
          <w:p w14:paraId="36D4B57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в группах и режимных моментах</w:t>
            </w:r>
          </w:p>
        </w:tc>
        <w:tc>
          <w:tcPr>
            <w:tcW w:w="947" w:type="dxa"/>
          </w:tcPr>
          <w:p w14:paraId="1941F90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3,0</w:t>
            </w:r>
          </w:p>
        </w:tc>
        <w:tc>
          <w:tcPr>
            <w:tcW w:w="3482" w:type="dxa"/>
          </w:tcPr>
          <w:p w14:paraId="12FAA1B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Подготовка заключений и рекомендаций</w:t>
            </w:r>
          </w:p>
        </w:tc>
        <w:tc>
          <w:tcPr>
            <w:tcW w:w="956" w:type="dxa"/>
          </w:tcPr>
          <w:p w14:paraId="341A90B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2A5439" w14:paraId="519EB366" w14:textId="77777777">
        <w:trPr>
          <w:jc w:val="center"/>
        </w:trPr>
        <w:tc>
          <w:tcPr>
            <w:tcW w:w="4253" w:type="dxa"/>
          </w:tcPr>
          <w:p w14:paraId="11903E1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Обработка результатов диагностики</w:t>
            </w:r>
          </w:p>
        </w:tc>
        <w:tc>
          <w:tcPr>
            <w:tcW w:w="947" w:type="dxa"/>
          </w:tcPr>
          <w:p w14:paraId="65A9A37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2,0</w:t>
            </w:r>
          </w:p>
        </w:tc>
        <w:tc>
          <w:tcPr>
            <w:tcW w:w="3482" w:type="dxa"/>
          </w:tcPr>
          <w:p w14:paraId="37F1A45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Ведение документации</w:t>
            </w:r>
          </w:p>
        </w:tc>
        <w:tc>
          <w:tcPr>
            <w:tcW w:w="956" w:type="dxa"/>
          </w:tcPr>
          <w:p w14:paraId="4C3969D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3,0</w:t>
            </w:r>
          </w:p>
        </w:tc>
      </w:tr>
      <w:tr w:rsidR="002A5439" w14:paraId="272D8684" w14:textId="77777777">
        <w:trPr>
          <w:jc w:val="center"/>
        </w:trPr>
        <w:tc>
          <w:tcPr>
            <w:tcW w:w="4253" w:type="dxa"/>
          </w:tcPr>
          <w:p w14:paraId="50553CC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Подгрупповые развивающие занятия</w:t>
            </w:r>
          </w:p>
        </w:tc>
        <w:tc>
          <w:tcPr>
            <w:tcW w:w="947" w:type="dxa"/>
          </w:tcPr>
          <w:p w14:paraId="7109674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6,2</w:t>
            </w:r>
          </w:p>
        </w:tc>
        <w:tc>
          <w:tcPr>
            <w:tcW w:w="3482" w:type="dxa"/>
          </w:tcPr>
          <w:p w14:paraId="10CBBF2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Организационно-методическая работа</w:t>
            </w:r>
          </w:p>
        </w:tc>
        <w:tc>
          <w:tcPr>
            <w:tcW w:w="956" w:type="dxa"/>
          </w:tcPr>
          <w:p w14:paraId="736FE83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2A5439" w14:paraId="759CC972" w14:textId="77777777">
        <w:trPr>
          <w:jc w:val="center"/>
        </w:trPr>
        <w:tc>
          <w:tcPr>
            <w:tcW w:w="4253" w:type="dxa"/>
          </w:tcPr>
          <w:p w14:paraId="188E305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Индивидуальные коррекционно-</w:t>
            </w:r>
            <w:r>
              <w:rPr>
                <w:sz w:val="20"/>
                <w:lang w:val="ru-RU" w:eastAsia="ru-RU"/>
              </w:rPr>
              <w:t>развивающие занятия</w:t>
            </w:r>
          </w:p>
        </w:tc>
        <w:tc>
          <w:tcPr>
            <w:tcW w:w="947" w:type="dxa"/>
          </w:tcPr>
          <w:p w14:paraId="21E0A6B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5,0</w:t>
            </w:r>
          </w:p>
        </w:tc>
        <w:tc>
          <w:tcPr>
            <w:tcW w:w="3482" w:type="dxa"/>
          </w:tcPr>
          <w:p w14:paraId="4269582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Анализ и планирование</w:t>
            </w:r>
          </w:p>
        </w:tc>
        <w:tc>
          <w:tcPr>
            <w:tcW w:w="956" w:type="dxa"/>
          </w:tcPr>
          <w:p w14:paraId="5E68CD6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2A5439" w14:paraId="55F7BB45" w14:textId="77777777">
        <w:trPr>
          <w:jc w:val="center"/>
        </w:trPr>
        <w:tc>
          <w:tcPr>
            <w:tcW w:w="4253" w:type="dxa"/>
          </w:tcPr>
          <w:p w14:paraId="1AE9233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Занятия с детьми с ОВЗ</w:t>
            </w:r>
          </w:p>
        </w:tc>
        <w:tc>
          <w:tcPr>
            <w:tcW w:w="947" w:type="dxa"/>
          </w:tcPr>
          <w:p w14:paraId="7CF9825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1,8</w:t>
            </w:r>
          </w:p>
        </w:tc>
        <w:tc>
          <w:tcPr>
            <w:tcW w:w="3482" w:type="dxa"/>
          </w:tcPr>
          <w:p w14:paraId="0B0A6A1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Межведомственное взаимодействие</w:t>
            </w:r>
          </w:p>
        </w:tc>
        <w:tc>
          <w:tcPr>
            <w:tcW w:w="956" w:type="dxa"/>
          </w:tcPr>
          <w:p w14:paraId="29950BF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1,0</w:t>
            </w:r>
          </w:p>
        </w:tc>
      </w:tr>
      <w:tr w:rsidR="002A5439" w14:paraId="45A84A67" w14:textId="77777777">
        <w:trPr>
          <w:jc w:val="center"/>
        </w:trPr>
        <w:tc>
          <w:tcPr>
            <w:tcW w:w="4253" w:type="dxa"/>
          </w:tcPr>
          <w:p w14:paraId="1BD8320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Работа с родителями (утренний приём и консультационный день)</w:t>
            </w:r>
          </w:p>
        </w:tc>
        <w:tc>
          <w:tcPr>
            <w:tcW w:w="947" w:type="dxa"/>
          </w:tcPr>
          <w:p w14:paraId="500479A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5,7</w:t>
            </w:r>
          </w:p>
        </w:tc>
        <w:tc>
          <w:tcPr>
            <w:tcW w:w="3482" w:type="dxa"/>
          </w:tcPr>
          <w:p w14:paraId="56BBFB9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Резерв для экстренных обращений</w:t>
            </w:r>
          </w:p>
        </w:tc>
        <w:tc>
          <w:tcPr>
            <w:tcW w:w="956" w:type="dxa"/>
          </w:tcPr>
          <w:p w14:paraId="04AEEC3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1,0</w:t>
            </w:r>
          </w:p>
        </w:tc>
      </w:tr>
      <w:tr w:rsidR="002A5439" w14:paraId="7456F401" w14:textId="77777777">
        <w:trPr>
          <w:jc w:val="center"/>
        </w:trPr>
        <w:tc>
          <w:tcPr>
            <w:tcW w:w="4253" w:type="dxa"/>
          </w:tcPr>
          <w:p w14:paraId="643B1E2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Работа с педагогами</w:t>
            </w:r>
          </w:p>
        </w:tc>
        <w:tc>
          <w:tcPr>
            <w:tcW w:w="947" w:type="dxa"/>
          </w:tcPr>
          <w:p w14:paraId="4B004B4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  <w:tc>
          <w:tcPr>
            <w:tcW w:w="3482" w:type="dxa"/>
          </w:tcPr>
          <w:p w14:paraId="6554DAD3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Итого</w:t>
            </w:r>
          </w:p>
        </w:tc>
        <w:tc>
          <w:tcPr>
            <w:tcW w:w="956" w:type="dxa"/>
          </w:tcPr>
          <w:p w14:paraId="035BD069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36,0</w:t>
            </w:r>
          </w:p>
        </w:tc>
      </w:tr>
    </w:tbl>
    <w:p w14:paraId="46DBBC7B" w14:textId="77777777" w:rsidR="002A5439" w:rsidRDefault="002A5439">
      <w:pPr>
        <w:spacing w:after="80"/>
      </w:pPr>
    </w:p>
    <w:p w14:paraId="76DA86BC" w14:textId="77777777" w:rsidR="002A5439" w:rsidRDefault="00FB55C3">
      <w:pPr>
        <w:pStyle w:val="affa"/>
      </w:pPr>
      <w:r>
        <w:rPr>
          <w:b/>
          <w:lang w:val="ru-RU" w:eastAsia="ru-RU"/>
        </w:rPr>
        <w:t>Продолжительность занятий</w:t>
      </w:r>
      <w:r>
        <w:rPr>
          <w:lang w:val="ru-RU" w:eastAsia="ru-RU"/>
        </w:rPr>
        <w:t xml:space="preserve"> соответствует возрасту детей и действующим гигиеническим нормативам (СанПиН 1.2.3685-21, таблица 6.6): дети от 1,5 до 3 лет — не более 10 минут; 3–4 года — не более 15 минут; 4–5 лет — не более 20 минут; 5–6 лет — не более 25 мину</w:t>
      </w:r>
      <w:r>
        <w:rPr>
          <w:lang w:val="ru-RU" w:eastAsia="ru-RU"/>
        </w:rPr>
        <w:t>т; 6–7 лет — не более 30 минут. Индивидуальное занятие с ребёнком раннего и младшего дошкольного возраста планируется по 10–15 минут, со старшим дошкольником — по 20–30 минут.</w:t>
      </w:r>
    </w:p>
    <w:p w14:paraId="386FC226" w14:textId="77777777" w:rsidR="002A5439" w:rsidRDefault="00FB55C3">
      <w:pPr>
        <w:pStyle w:val="1"/>
        <w:keepNext w:val="0"/>
        <w:pageBreakBefore/>
        <w:spacing w:before="320" w:after="160"/>
      </w:pPr>
      <w:bookmarkStart w:id="54" w:name="_Toc23704556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13. РАСЧЁТ НАГРУЗКИ И ПРАВИЛА ОГРАНИЧЕНИЯ ОБЪЁМА ПЛАНА</w:t>
      </w:r>
      <w:bookmarkEnd w:id="54"/>
    </w:p>
    <w:p w14:paraId="3277FC5B" w14:textId="77777777" w:rsidR="002A5439" w:rsidRDefault="00FB55C3">
      <w:pPr>
        <w:pStyle w:val="affa"/>
      </w:pPr>
      <w:r>
        <w:rPr>
          <w:lang w:val="ru-RU" w:eastAsia="ru-RU"/>
        </w:rPr>
        <w:t>Настоящий раздел о</w:t>
      </w:r>
      <w:r>
        <w:rPr>
          <w:lang w:val="ru-RU" w:eastAsia="ru-RU"/>
        </w:rPr>
        <w:t>бязателен к применению при подготовке плана к утверждению. Он позволяет привести объём мероприятий в соответствие с фактической пропускной способностью специалиста и не допустить планирования заведомо невыполнимой работы.</w:t>
      </w:r>
    </w:p>
    <w:p w14:paraId="4018ECA6" w14:textId="77777777" w:rsidR="002A5439" w:rsidRDefault="00FB55C3">
      <w:pPr>
        <w:pStyle w:val="21"/>
        <w:spacing w:after="120"/>
      </w:pPr>
      <w:bookmarkStart w:id="55" w:name="_Toc237045569"/>
      <w:r>
        <w:rPr>
          <w:rFonts w:ascii="Times New Roman" w:eastAsia="Times New Roman" w:hAnsi="Times New Roman"/>
          <w:b w:val="0"/>
          <w:lang w:val="ru-RU" w:eastAsia="ru-RU"/>
        </w:rPr>
        <w:t>Годовая пропускная способность одн</w:t>
      </w:r>
      <w:r>
        <w:rPr>
          <w:rFonts w:ascii="Times New Roman" w:eastAsia="Times New Roman" w:hAnsi="Times New Roman"/>
          <w:b w:val="0"/>
          <w:lang w:val="ru-RU" w:eastAsia="ru-RU"/>
        </w:rPr>
        <w:t>ой ставки</w:t>
      </w:r>
      <w:bookmarkEnd w:id="55"/>
    </w:p>
    <w:p w14:paraId="173B81FC" w14:textId="77777777" w:rsidR="002A5439" w:rsidRDefault="00FB55C3">
      <w:pPr>
        <w:pStyle w:val="affa"/>
      </w:pPr>
      <w:r>
        <w:rPr>
          <w:lang w:val="ru-RU" w:eastAsia="ru-RU"/>
        </w:rPr>
        <w:t>Дошкольная образовательная организация работает круглый год, поэтому годовой фонд рабочего времени педагога-психолога определяется производственным календарём, режимом работы организации и продолжительностью ежегодного отпуска, а не числом учебны</w:t>
      </w:r>
      <w:r>
        <w:rPr>
          <w:lang w:val="ru-RU" w:eastAsia="ru-RU"/>
        </w:rPr>
        <w:t xml:space="preserve">х недель. Приведённый ниже расчёт выполнен для </w:t>
      </w:r>
      <w:r>
        <w:rPr>
          <w:b/>
          <w:lang w:val="ru-RU" w:eastAsia="ru-RU"/>
        </w:rPr>
        <w:t>36 недель активной реализации групповых программ</w:t>
      </w:r>
      <w:r>
        <w:rPr>
          <w:lang w:val="ru-RU" w:eastAsia="ru-RU"/>
        </w:rPr>
        <w:t xml:space="preserve"> (сентябрь — май за вычетом праздничных и каникулярных периодов). Летний период и периоды пониженной наполняемости групп в расчёт групповых форм не включены: в э</w:t>
      </w:r>
      <w:r>
        <w:rPr>
          <w:lang w:val="ru-RU" w:eastAsia="ru-RU"/>
        </w:rPr>
        <w:t>то время выполняются подготовительная, аналитическая и методическая работа, сопровождение адаптации вновь поступивших детей и консультирование.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216"/>
        <w:gridCol w:w="1246"/>
        <w:gridCol w:w="2473"/>
        <w:gridCol w:w="1276"/>
        <w:gridCol w:w="1568"/>
      </w:tblGrid>
      <w:tr w:rsidR="002A5439" w14:paraId="14A73A44" w14:textId="77777777">
        <w:trPr>
          <w:cantSplit/>
          <w:tblHeader/>
          <w:jc w:val="center"/>
        </w:trPr>
        <w:tc>
          <w:tcPr>
            <w:tcW w:w="3170" w:type="dxa"/>
            <w:shd w:val="clear" w:color="auto" w:fill="DCE6F1"/>
          </w:tcPr>
          <w:p w14:paraId="60F666AE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Вид работы</w:t>
            </w:r>
          </w:p>
        </w:tc>
        <w:tc>
          <w:tcPr>
            <w:tcW w:w="1228" w:type="dxa"/>
            <w:shd w:val="clear" w:color="auto" w:fill="DCE6F1"/>
          </w:tcPr>
          <w:p w14:paraId="67CDFBA6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Часов в неделю</w:t>
            </w:r>
          </w:p>
        </w:tc>
        <w:tc>
          <w:tcPr>
            <w:tcW w:w="2437" w:type="dxa"/>
            <w:shd w:val="clear" w:color="auto" w:fill="DCE6F1"/>
          </w:tcPr>
          <w:p w14:paraId="643BF25C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Средняя длительность единицы</w:t>
            </w:r>
          </w:p>
        </w:tc>
        <w:tc>
          <w:tcPr>
            <w:tcW w:w="1257" w:type="dxa"/>
            <w:shd w:val="clear" w:color="auto" w:fill="DCE6F1"/>
          </w:tcPr>
          <w:p w14:paraId="6ACD9234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Единиц в неделю</w:t>
            </w:r>
          </w:p>
        </w:tc>
        <w:tc>
          <w:tcPr>
            <w:tcW w:w="1545" w:type="dxa"/>
            <w:shd w:val="clear" w:color="auto" w:fill="DCE6F1"/>
          </w:tcPr>
          <w:p w14:paraId="6B6ECC79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Единиц за учебный год</w:t>
            </w:r>
          </w:p>
        </w:tc>
      </w:tr>
      <w:tr w:rsidR="002A5439" w14:paraId="58BE4587" w14:textId="77777777">
        <w:trPr>
          <w:jc w:val="center"/>
        </w:trPr>
        <w:tc>
          <w:tcPr>
            <w:tcW w:w="3170" w:type="dxa"/>
          </w:tcPr>
          <w:p w14:paraId="6E73035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Подгрупповые развивающие занятия</w:t>
            </w:r>
          </w:p>
        </w:tc>
        <w:tc>
          <w:tcPr>
            <w:tcW w:w="1228" w:type="dxa"/>
          </w:tcPr>
          <w:p w14:paraId="4D54FD9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6,2</w:t>
            </w:r>
          </w:p>
        </w:tc>
        <w:tc>
          <w:tcPr>
            <w:tcW w:w="2437" w:type="dxa"/>
          </w:tcPr>
          <w:p w14:paraId="509299E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25 мин с учётом организации</w:t>
            </w:r>
          </w:p>
        </w:tc>
        <w:tc>
          <w:tcPr>
            <w:tcW w:w="1257" w:type="dxa"/>
          </w:tcPr>
          <w:p w14:paraId="2326DDE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12</w:t>
            </w:r>
          </w:p>
        </w:tc>
        <w:tc>
          <w:tcPr>
            <w:tcW w:w="1545" w:type="dxa"/>
          </w:tcPr>
          <w:p w14:paraId="251CB0F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432</w:t>
            </w:r>
          </w:p>
        </w:tc>
      </w:tr>
      <w:tr w:rsidR="002A5439" w14:paraId="6F0272C9" w14:textId="77777777">
        <w:trPr>
          <w:jc w:val="center"/>
        </w:trPr>
        <w:tc>
          <w:tcPr>
            <w:tcW w:w="3170" w:type="dxa"/>
          </w:tcPr>
          <w:p w14:paraId="167E3CA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коррекционно-развивающие занятия</w:t>
            </w:r>
          </w:p>
        </w:tc>
        <w:tc>
          <w:tcPr>
            <w:tcW w:w="1228" w:type="dxa"/>
          </w:tcPr>
          <w:p w14:paraId="03E9F97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5,0</w:t>
            </w:r>
          </w:p>
        </w:tc>
        <w:tc>
          <w:tcPr>
            <w:tcW w:w="2437" w:type="dxa"/>
          </w:tcPr>
          <w:p w14:paraId="4213E41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20 мин с учётом организации</w:t>
            </w:r>
          </w:p>
        </w:tc>
        <w:tc>
          <w:tcPr>
            <w:tcW w:w="1257" w:type="dxa"/>
          </w:tcPr>
          <w:p w14:paraId="1021C6A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14</w:t>
            </w:r>
          </w:p>
        </w:tc>
        <w:tc>
          <w:tcPr>
            <w:tcW w:w="1545" w:type="dxa"/>
          </w:tcPr>
          <w:p w14:paraId="7ACEEA6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504</w:t>
            </w:r>
          </w:p>
        </w:tc>
      </w:tr>
      <w:tr w:rsidR="002A5439" w14:paraId="7BD5E0A5" w14:textId="77777777">
        <w:trPr>
          <w:jc w:val="center"/>
        </w:trPr>
        <w:tc>
          <w:tcPr>
            <w:tcW w:w="3170" w:type="dxa"/>
          </w:tcPr>
          <w:p w14:paraId="4BFA8A6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Занятия с детьми с ОВЗ</w:t>
            </w:r>
          </w:p>
        </w:tc>
        <w:tc>
          <w:tcPr>
            <w:tcW w:w="1228" w:type="dxa"/>
          </w:tcPr>
          <w:p w14:paraId="659D1F6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1,8</w:t>
            </w:r>
          </w:p>
        </w:tc>
        <w:tc>
          <w:tcPr>
            <w:tcW w:w="2437" w:type="dxa"/>
          </w:tcPr>
          <w:p w14:paraId="57C9DDB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20 мин с учётом организации</w:t>
            </w:r>
          </w:p>
        </w:tc>
        <w:tc>
          <w:tcPr>
            <w:tcW w:w="1257" w:type="dxa"/>
          </w:tcPr>
          <w:p w14:paraId="764CDED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1545" w:type="dxa"/>
          </w:tcPr>
          <w:p w14:paraId="7E0E0B5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180</w:t>
            </w:r>
          </w:p>
        </w:tc>
      </w:tr>
      <w:tr w:rsidR="002A5439" w14:paraId="4E04BBD1" w14:textId="77777777">
        <w:trPr>
          <w:jc w:val="center"/>
        </w:trPr>
        <w:tc>
          <w:tcPr>
            <w:tcW w:w="3170" w:type="dxa"/>
          </w:tcPr>
          <w:p w14:paraId="5718044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Индивидуальная </w:t>
            </w:r>
            <w:r>
              <w:rPr>
                <w:sz w:val="19"/>
                <w:lang w:val="ru-RU" w:eastAsia="ru-RU"/>
              </w:rPr>
              <w:t>диагностика</w:t>
            </w:r>
          </w:p>
        </w:tc>
        <w:tc>
          <w:tcPr>
            <w:tcW w:w="1228" w:type="dxa"/>
          </w:tcPr>
          <w:p w14:paraId="4F6874F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1,8</w:t>
            </w:r>
          </w:p>
        </w:tc>
        <w:tc>
          <w:tcPr>
            <w:tcW w:w="2437" w:type="dxa"/>
          </w:tcPr>
          <w:p w14:paraId="755B7CB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30 мин с учётом обработки</w:t>
            </w:r>
          </w:p>
        </w:tc>
        <w:tc>
          <w:tcPr>
            <w:tcW w:w="1257" w:type="dxa"/>
          </w:tcPr>
          <w:p w14:paraId="51CC950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1545" w:type="dxa"/>
          </w:tcPr>
          <w:p w14:paraId="307D327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2A5439" w14:paraId="4F884F0F" w14:textId="77777777">
        <w:trPr>
          <w:jc w:val="center"/>
        </w:trPr>
        <w:tc>
          <w:tcPr>
            <w:tcW w:w="3170" w:type="dxa"/>
          </w:tcPr>
          <w:p w14:paraId="26A6258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группах</w:t>
            </w:r>
          </w:p>
        </w:tc>
        <w:tc>
          <w:tcPr>
            <w:tcW w:w="1228" w:type="dxa"/>
          </w:tcPr>
          <w:p w14:paraId="4EFB904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3,0</w:t>
            </w:r>
          </w:p>
        </w:tc>
        <w:tc>
          <w:tcPr>
            <w:tcW w:w="2437" w:type="dxa"/>
          </w:tcPr>
          <w:p w14:paraId="23D9D50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30 мин</w:t>
            </w:r>
          </w:p>
        </w:tc>
        <w:tc>
          <w:tcPr>
            <w:tcW w:w="1257" w:type="dxa"/>
          </w:tcPr>
          <w:p w14:paraId="76CDFEA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1545" w:type="dxa"/>
          </w:tcPr>
          <w:p w14:paraId="57AE29D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216</w:t>
            </w:r>
          </w:p>
        </w:tc>
      </w:tr>
      <w:tr w:rsidR="002A5439" w14:paraId="73CB7B84" w14:textId="77777777">
        <w:trPr>
          <w:jc w:val="center"/>
        </w:trPr>
        <w:tc>
          <w:tcPr>
            <w:tcW w:w="3170" w:type="dxa"/>
          </w:tcPr>
          <w:p w14:paraId="3B4DDB8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Консультации родителей</w:t>
            </w:r>
          </w:p>
        </w:tc>
        <w:tc>
          <w:tcPr>
            <w:tcW w:w="1228" w:type="dxa"/>
          </w:tcPr>
          <w:p w14:paraId="34EA8A4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5,7</w:t>
            </w:r>
          </w:p>
        </w:tc>
        <w:tc>
          <w:tcPr>
            <w:tcW w:w="2437" w:type="dxa"/>
          </w:tcPr>
          <w:p w14:paraId="24C88CC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30 мин</w:t>
            </w:r>
          </w:p>
        </w:tc>
        <w:tc>
          <w:tcPr>
            <w:tcW w:w="1257" w:type="dxa"/>
          </w:tcPr>
          <w:p w14:paraId="3CCDA23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1545" w:type="dxa"/>
          </w:tcPr>
          <w:p w14:paraId="37D4A50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396</w:t>
            </w:r>
          </w:p>
        </w:tc>
      </w:tr>
      <w:tr w:rsidR="002A5439" w14:paraId="26447374" w14:textId="77777777">
        <w:trPr>
          <w:jc w:val="center"/>
        </w:trPr>
        <w:tc>
          <w:tcPr>
            <w:tcW w:w="3170" w:type="dxa"/>
          </w:tcPr>
          <w:p w14:paraId="604E7AD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Консультации педагогов</w:t>
            </w:r>
          </w:p>
        </w:tc>
        <w:tc>
          <w:tcPr>
            <w:tcW w:w="1228" w:type="dxa"/>
          </w:tcPr>
          <w:p w14:paraId="3DCAE4D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1,5</w:t>
            </w:r>
          </w:p>
        </w:tc>
        <w:tc>
          <w:tcPr>
            <w:tcW w:w="2437" w:type="dxa"/>
          </w:tcPr>
          <w:p w14:paraId="2BBAE7E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25 мин</w:t>
            </w:r>
          </w:p>
        </w:tc>
        <w:tc>
          <w:tcPr>
            <w:tcW w:w="1257" w:type="dxa"/>
          </w:tcPr>
          <w:p w14:paraId="3C6029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1545" w:type="dxa"/>
          </w:tcPr>
          <w:p w14:paraId="501DE76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</w:tbl>
    <w:p w14:paraId="2B0DF2B9" w14:textId="77777777" w:rsidR="002A5439" w:rsidRDefault="002A5439">
      <w:pPr>
        <w:spacing w:after="80"/>
      </w:pPr>
    </w:p>
    <w:p w14:paraId="512564EB" w14:textId="77777777" w:rsidR="002A5439" w:rsidRDefault="00FB55C3">
      <w:pPr>
        <w:pStyle w:val="affa"/>
      </w:pPr>
      <w:r>
        <w:rPr>
          <w:lang w:val="ru-RU" w:eastAsia="ru-RU"/>
        </w:rPr>
        <w:t xml:space="preserve">Приведённые значения — предельные. Реальный объём ниже на величину </w:t>
      </w:r>
      <w:r>
        <w:rPr>
          <w:lang w:val="ru-RU" w:eastAsia="ru-RU"/>
        </w:rPr>
        <w:t>каникулярных и карантинных периодов, кризисных ситуаций и организационных потерь; при планировании рекомендуется использовать не более 85 % расчётной ёмкости.</w:t>
      </w:r>
    </w:p>
    <w:p w14:paraId="229D70AD" w14:textId="77777777" w:rsidR="002A5439" w:rsidRDefault="00FB55C3">
      <w:pPr>
        <w:pStyle w:val="21"/>
        <w:spacing w:after="120"/>
      </w:pPr>
      <w:bookmarkStart w:id="56" w:name="_Toc237045570"/>
      <w:r>
        <w:rPr>
          <w:rFonts w:ascii="Times New Roman" w:eastAsia="Times New Roman" w:hAnsi="Times New Roman"/>
          <w:b w:val="0"/>
          <w:lang w:val="ru-RU" w:eastAsia="ru-RU"/>
        </w:rPr>
        <w:t>Две базовые модели</w:t>
      </w:r>
      <w:bookmarkEnd w:id="56"/>
    </w:p>
    <w:p w14:paraId="0CF86681" w14:textId="77777777" w:rsidR="002A5439" w:rsidRDefault="00FB55C3">
      <w:pPr>
        <w:pStyle w:val="affa"/>
      </w:pPr>
      <w:r>
        <w:rPr>
          <w:lang w:val="ru-RU" w:eastAsia="ru-RU"/>
        </w:rPr>
        <w:t xml:space="preserve">Мероприятия настоящего плана приведены в </w:t>
      </w:r>
      <w:r>
        <w:rPr>
          <w:b/>
          <w:lang w:val="ru-RU" w:eastAsia="ru-RU"/>
        </w:rPr>
        <w:t>полном объёме, рассчитанном на модель</w:t>
      </w:r>
      <w:r>
        <w:rPr>
          <w:b/>
          <w:lang w:val="ru-RU" w:eastAsia="ru-RU"/>
        </w:rPr>
        <w:t xml:space="preserve"> А</w:t>
      </w:r>
      <w:r>
        <w:rPr>
          <w:lang w:val="ru-RU" w:eastAsia="ru-RU"/>
        </w:rPr>
        <w:t>. Для модели Б приведён готовый перечень сокращений, который применяется без переработки содержания.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2690"/>
        <w:gridCol w:w="2669"/>
      </w:tblGrid>
      <w:tr w:rsidR="002A5439" w14:paraId="45384CAF" w14:textId="77777777">
        <w:trPr>
          <w:cantSplit/>
          <w:tblHeader/>
          <w:jc w:val="center"/>
        </w:trPr>
        <w:tc>
          <w:tcPr>
            <w:tcW w:w="4356" w:type="dxa"/>
            <w:shd w:val="clear" w:color="auto" w:fill="DCE6F1"/>
          </w:tcPr>
          <w:p w14:paraId="30812B8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Параметр</w:t>
            </w:r>
          </w:p>
        </w:tc>
        <w:tc>
          <w:tcPr>
            <w:tcW w:w="2651" w:type="dxa"/>
            <w:shd w:val="clear" w:color="auto" w:fill="DCE6F1"/>
          </w:tcPr>
          <w:p w14:paraId="667054A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Модель А</w:t>
            </w:r>
          </w:p>
        </w:tc>
        <w:tc>
          <w:tcPr>
            <w:tcW w:w="2631" w:type="dxa"/>
            <w:shd w:val="clear" w:color="auto" w:fill="DCE6F1"/>
          </w:tcPr>
          <w:p w14:paraId="7E6D613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Модель Б</w:t>
            </w:r>
          </w:p>
        </w:tc>
      </w:tr>
      <w:tr w:rsidR="002A5439" w14:paraId="428C54FC" w14:textId="77777777">
        <w:trPr>
          <w:jc w:val="center"/>
        </w:trPr>
        <w:tc>
          <w:tcPr>
            <w:tcW w:w="4356" w:type="dxa"/>
          </w:tcPr>
          <w:p w14:paraId="1BE2A23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Количество групп (K)</w:t>
            </w:r>
          </w:p>
        </w:tc>
        <w:tc>
          <w:tcPr>
            <w:tcW w:w="2651" w:type="dxa"/>
          </w:tcPr>
          <w:p w14:paraId="60765DF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 6</w:t>
            </w:r>
          </w:p>
        </w:tc>
        <w:tc>
          <w:tcPr>
            <w:tcW w:w="2631" w:type="dxa"/>
          </w:tcPr>
          <w:p w14:paraId="37FEBC5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7–12</w:t>
            </w:r>
          </w:p>
        </w:tc>
      </w:tr>
      <w:tr w:rsidR="002A5439" w14:paraId="2BE364A3" w14:textId="77777777">
        <w:trPr>
          <w:jc w:val="center"/>
        </w:trPr>
        <w:tc>
          <w:tcPr>
            <w:tcW w:w="4356" w:type="dxa"/>
          </w:tcPr>
          <w:p w14:paraId="1CA5194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Ориентировочная численность воспитанников</w:t>
            </w:r>
          </w:p>
        </w:tc>
        <w:tc>
          <w:tcPr>
            <w:tcW w:w="2651" w:type="dxa"/>
          </w:tcPr>
          <w:p w14:paraId="04C8329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 150</w:t>
            </w:r>
          </w:p>
        </w:tc>
        <w:tc>
          <w:tcPr>
            <w:tcW w:w="2631" w:type="dxa"/>
          </w:tcPr>
          <w:p w14:paraId="0F4A2E6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150–300</w:t>
            </w:r>
          </w:p>
        </w:tc>
      </w:tr>
      <w:tr w:rsidR="002A5439" w14:paraId="0AAC83E9" w14:textId="77777777">
        <w:trPr>
          <w:jc w:val="center"/>
        </w:trPr>
        <w:tc>
          <w:tcPr>
            <w:tcW w:w="4356" w:type="dxa"/>
          </w:tcPr>
          <w:p w14:paraId="4D9889A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Воспитанников с ОВЗ, </w:t>
            </w:r>
            <w:r>
              <w:rPr>
                <w:sz w:val="21"/>
                <w:lang w:val="ru-RU" w:eastAsia="ru-RU"/>
              </w:rPr>
              <w:t>нуждающихся в занятиях педагога-психолога</w:t>
            </w:r>
          </w:p>
        </w:tc>
        <w:tc>
          <w:tcPr>
            <w:tcW w:w="2651" w:type="dxa"/>
          </w:tcPr>
          <w:p w14:paraId="6FE657C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 8</w:t>
            </w:r>
          </w:p>
        </w:tc>
        <w:tc>
          <w:tcPr>
            <w:tcW w:w="2631" w:type="dxa"/>
          </w:tcPr>
          <w:p w14:paraId="72C1AA3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 15</w:t>
            </w:r>
          </w:p>
        </w:tc>
      </w:tr>
      <w:tr w:rsidR="002A5439" w14:paraId="1806A8F8" w14:textId="77777777">
        <w:trPr>
          <w:jc w:val="center"/>
        </w:trPr>
        <w:tc>
          <w:tcPr>
            <w:tcW w:w="4356" w:type="dxa"/>
          </w:tcPr>
          <w:p w14:paraId="174D397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Объём ставки</w:t>
            </w:r>
          </w:p>
        </w:tc>
        <w:tc>
          <w:tcPr>
            <w:tcW w:w="2651" w:type="dxa"/>
          </w:tcPr>
          <w:p w14:paraId="08A2707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1,0</w:t>
            </w:r>
          </w:p>
        </w:tc>
        <w:tc>
          <w:tcPr>
            <w:tcW w:w="2631" w:type="dxa"/>
          </w:tcPr>
          <w:p w14:paraId="5AC022D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1,0</w:t>
            </w:r>
          </w:p>
        </w:tc>
      </w:tr>
      <w:tr w:rsidR="002A5439" w14:paraId="1EB7477E" w14:textId="77777777">
        <w:trPr>
          <w:jc w:val="center"/>
        </w:trPr>
        <w:tc>
          <w:tcPr>
            <w:tcW w:w="4356" w:type="dxa"/>
          </w:tcPr>
          <w:p w14:paraId="528CF16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Мероприятия плана</w:t>
            </w:r>
          </w:p>
        </w:tc>
        <w:tc>
          <w:tcPr>
            <w:tcW w:w="2651" w:type="dxa"/>
          </w:tcPr>
          <w:p w14:paraId="04160F48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 xml:space="preserve">выполняются в полном объёме, приведённом в </w:t>
            </w:r>
            <w:r>
              <w:rPr>
                <w:b/>
                <w:sz w:val="21"/>
                <w:lang w:val="ru-RU" w:eastAsia="ru-RU"/>
              </w:rPr>
              <w:lastRenderedPageBreak/>
              <w:t>разделе 11</w:t>
            </w:r>
          </w:p>
        </w:tc>
        <w:tc>
          <w:tcPr>
            <w:tcW w:w="2631" w:type="dxa"/>
          </w:tcPr>
          <w:p w14:paraId="5D54F13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lastRenderedPageBreak/>
              <w:t>выполняются с сокращениями по таблице ниже</w:t>
            </w:r>
          </w:p>
        </w:tc>
      </w:tr>
    </w:tbl>
    <w:p w14:paraId="783E6531" w14:textId="77777777" w:rsidR="002A5439" w:rsidRDefault="002A5439">
      <w:pPr>
        <w:spacing w:after="80"/>
      </w:pPr>
    </w:p>
    <w:p w14:paraId="0CBD0064" w14:textId="77777777" w:rsidR="002A5439" w:rsidRDefault="00FB55C3">
      <w:pPr>
        <w:pStyle w:val="affa"/>
      </w:pPr>
      <w:r>
        <w:rPr>
          <w:lang w:val="ru-RU" w:eastAsia="ru-RU"/>
        </w:rPr>
        <w:t>При числе групп более 12 приведённый расчёт показывает, что объ</w:t>
      </w:r>
      <w:r>
        <w:rPr>
          <w:lang w:val="ru-RU" w:eastAsia="ru-RU"/>
        </w:rPr>
        <w:t xml:space="preserve">ём мероприятий настоящего плана не обеспечивается одним специалистом на одной ставке даже после сокращений. Это </w:t>
      </w:r>
      <w:r>
        <w:rPr>
          <w:b/>
          <w:lang w:val="ru-RU" w:eastAsia="ru-RU"/>
        </w:rPr>
        <w:t>расчётный вывод, а не норма права</w:t>
      </w:r>
      <w:r>
        <w:rPr>
          <w:lang w:val="ru-RU" w:eastAsia="ru-RU"/>
        </w:rPr>
        <w:t>: решение принимает организация. Возможные варианты — дальнейшее сокращение объёма плана, перераспределение фун</w:t>
      </w:r>
      <w:r>
        <w:rPr>
          <w:lang w:val="ru-RU" w:eastAsia="ru-RU"/>
        </w:rPr>
        <w:t>кций между специалистами сопровождения, привлечение ресурсов муниципального психолого-педагогического центра или введение дополнительной должности.</w:t>
      </w:r>
    </w:p>
    <w:p w14:paraId="49C4ABE8" w14:textId="77777777" w:rsidR="002A5439" w:rsidRDefault="00FB55C3">
      <w:pPr>
        <w:pStyle w:val="21"/>
        <w:spacing w:after="120"/>
      </w:pPr>
      <w:bookmarkStart w:id="57" w:name="_Toc237045571"/>
      <w:r>
        <w:rPr>
          <w:rFonts w:ascii="Times New Roman" w:eastAsia="Times New Roman" w:hAnsi="Times New Roman"/>
          <w:b w:val="0"/>
          <w:lang w:val="ru-RU" w:eastAsia="ru-RU"/>
        </w:rPr>
        <w:t>Проверка выполнимости</w:t>
      </w:r>
      <w:bookmarkEnd w:id="57"/>
    </w:p>
    <w:p w14:paraId="1903CA3C" w14:textId="77777777" w:rsidR="002A5439" w:rsidRDefault="00FB55C3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Как читать таблицу.</w:t>
      </w:r>
      <w:r>
        <w:rPr>
          <w:i/>
          <w:sz w:val="22"/>
          <w:lang w:val="ru-RU" w:eastAsia="ru-RU"/>
        </w:rPr>
        <w:t xml:space="preserve"> В графе «Объём при сплошном формате» приведён теоретический объём работы, если бы каждое направление выполнялось со сплошным охватом. </w:t>
      </w:r>
      <w:r>
        <w:rPr>
          <w:b/>
          <w:i/>
          <w:sz w:val="22"/>
          <w:lang w:val="ru-RU" w:eastAsia="ru-RU"/>
        </w:rPr>
        <w:t>Этот формат в настоящем плане не применяется.</w:t>
      </w:r>
      <w:r>
        <w:rPr>
          <w:i/>
          <w:sz w:val="22"/>
          <w:lang w:val="ru-RU" w:eastAsia="ru-RU"/>
        </w:rPr>
        <w:t xml:space="preserve"> Таблица показывает, почему в разделе 11 выбраны именно скрининговые и выбор</w:t>
      </w:r>
      <w:r>
        <w:rPr>
          <w:i/>
          <w:sz w:val="22"/>
          <w:lang w:val="ru-RU" w:eastAsia="ru-RU"/>
        </w:rPr>
        <w:t>очные формы: они уже приведены к расчётной ёмкости. Строки, где сплошной формат не помещается, сопровождаются указанием на применённую в плане замену.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334"/>
        <w:gridCol w:w="1925"/>
        <w:gridCol w:w="1223"/>
        <w:gridCol w:w="1227"/>
        <w:gridCol w:w="2070"/>
      </w:tblGrid>
      <w:tr w:rsidR="002A5439" w14:paraId="3F240B4E" w14:textId="77777777">
        <w:trPr>
          <w:cantSplit/>
          <w:tblHeader/>
          <w:jc w:val="center"/>
        </w:trPr>
        <w:tc>
          <w:tcPr>
            <w:tcW w:w="3287" w:type="dxa"/>
            <w:shd w:val="clear" w:color="auto" w:fill="DCE6F1"/>
          </w:tcPr>
          <w:p w14:paraId="4172294D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Блок мероприятий</w:t>
            </w:r>
          </w:p>
        </w:tc>
        <w:tc>
          <w:tcPr>
            <w:tcW w:w="1897" w:type="dxa"/>
            <w:shd w:val="clear" w:color="auto" w:fill="DCE6F1"/>
          </w:tcPr>
          <w:p w14:paraId="53A75014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Объём при сплошном формате (справочно, не применяется)</w:t>
            </w:r>
          </w:p>
        </w:tc>
        <w:tc>
          <w:tcPr>
            <w:tcW w:w="1205" w:type="dxa"/>
            <w:shd w:val="clear" w:color="auto" w:fill="DCE6F1"/>
          </w:tcPr>
          <w:p w14:paraId="54B7F8B0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Модель А (K = 6)</w:t>
            </w:r>
          </w:p>
        </w:tc>
        <w:tc>
          <w:tcPr>
            <w:tcW w:w="1209" w:type="dxa"/>
            <w:shd w:val="clear" w:color="auto" w:fill="DCE6F1"/>
          </w:tcPr>
          <w:p w14:paraId="30CC6795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Модель Б (K = 12</w:t>
            </w:r>
            <w:r>
              <w:rPr>
                <w:sz w:val="19"/>
                <w:lang w:val="ru-RU" w:eastAsia="ru-RU"/>
              </w:rPr>
              <w:t>)</w:t>
            </w:r>
          </w:p>
        </w:tc>
        <w:tc>
          <w:tcPr>
            <w:tcW w:w="2040" w:type="dxa"/>
            <w:shd w:val="clear" w:color="auto" w:fill="DCE6F1"/>
          </w:tcPr>
          <w:p w14:paraId="2CAE8B55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Годовая ёмкость</w:t>
            </w:r>
          </w:p>
        </w:tc>
      </w:tr>
      <w:tr w:rsidR="002A5439" w14:paraId="2A9B9B95" w14:textId="77777777">
        <w:trPr>
          <w:jc w:val="center"/>
        </w:trPr>
        <w:tc>
          <w:tcPr>
            <w:tcW w:w="3287" w:type="dxa"/>
          </w:tcPr>
          <w:p w14:paraId="64D2777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Развивающие занятия по возрастным группам (цикл 12 занятий на подгруппу, 2 подгруппы в группе)</w:t>
            </w:r>
          </w:p>
        </w:tc>
        <w:tc>
          <w:tcPr>
            <w:tcW w:w="1897" w:type="dxa"/>
          </w:tcPr>
          <w:p w14:paraId="793EF38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24 × K занятий за год</w:t>
            </w:r>
          </w:p>
        </w:tc>
        <w:tc>
          <w:tcPr>
            <w:tcW w:w="1205" w:type="dxa"/>
          </w:tcPr>
          <w:p w14:paraId="7F11DC0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144</w:t>
            </w:r>
          </w:p>
        </w:tc>
        <w:tc>
          <w:tcPr>
            <w:tcW w:w="1209" w:type="dxa"/>
          </w:tcPr>
          <w:p w14:paraId="6B3221B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288</w:t>
            </w:r>
          </w:p>
        </w:tc>
        <w:tc>
          <w:tcPr>
            <w:tcW w:w="2040" w:type="dxa"/>
          </w:tcPr>
          <w:p w14:paraId="7D43BC4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432</w:t>
            </w:r>
          </w:p>
        </w:tc>
      </w:tr>
      <w:tr w:rsidR="002A5439" w14:paraId="6373CCD6" w14:textId="77777777">
        <w:trPr>
          <w:jc w:val="center"/>
        </w:trPr>
        <w:tc>
          <w:tcPr>
            <w:tcW w:w="3287" w:type="dxa"/>
          </w:tcPr>
          <w:p w14:paraId="2EAC733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игровые сеансы (вновь поступившие, 8 сеансов на подгруппу)</w:t>
            </w:r>
          </w:p>
        </w:tc>
        <w:tc>
          <w:tcPr>
            <w:tcW w:w="1897" w:type="dxa"/>
          </w:tcPr>
          <w:p w14:paraId="28CD589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8 × число </w:t>
            </w:r>
            <w:r>
              <w:rPr>
                <w:sz w:val="19"/>
                <w:lang w:val="ru-RU" w:eastAsia="ru-RU"/>
              </w:rPr>
              <w:t>адаптационных подгрупп</w:t>
            </w:r>
          </w:p>
        </w:tc>
        <w:tc>
          <w:tcPr>
            <w:tcW w:w="1205" w:type="dxa"/>
          </w:tcPr>
          <w:p w14:paraId="68CBFDC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16–24</w:t>
            </w:r>
          </w:p>
        </w:tc>
        <w:tc>
          <w:tcPr>
            <w:tcW w:w="1209" w:type="dxa"/>
          </w:tcPr>
          <w:p w14:paraId="74D4B21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32–48</w:t>
            </w:r>
          </w:p>
        </w:tc>
        <w:tc>
          <w:tcPr>
            <w:tcW w:w="2040" w:type="dxa"/>
          </w:tcPr>
          <w:p w14:paraId="1EC0BF3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входит в общий объём подгрупповых занятий</w:t>
            </w:r>
          </w:p>
        </w:tc>
      </w:tr>
      <w:tr w:rsidR="002A5439" w14:paraId="3C765A12" w14:textId="77777777">
        <w:trPr>
          <w:jc w:val="center"/>
        </w:trPr>
        <w:tc>
          <w:tcPr>
            <w:tcW w:w="3287" w:type="dxa"/>
          </w:tcPr>
          <w:p w14:paraId="6C86084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группах (по 4 посещения на группу в год)</w:t>
            </w:r>
          </w:p>
        </w:tc>
        <w:tc>
          <w:tcPr>
            <w:tcW w:w="1897" w:type="dxa"/>
          </w:tcPr>
          <w:p w14:paraId="6CF78FA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 × K посещений</w:t>
            </w:r>
          </w:p>
        </w:tc>
        <w:tc>
          <w:tcPr>
            <w:tcW w:w="1205" w:type="dxa"/>
          </w:tcPr>
          <w:p w14:paraId="704E3AF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24</w:t>
            </w:r>
          </w:p>
        </w:tc>
        <w:tc>
          <w:tcPr>
            <w:tcW w:w="1209" w:type="dxa"/>
          </w:tcPr>
          <w:p w14:paraId="04387B4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48</w:t>
            </w:r>
          </w:p>
        </w:tc>
        <w:tc>
          <w:tcPr>
            <w:tcW w:w="2040" w:type="dxa"/>
          </w:tcPr>
          <w:p w14:paraId="05DE4E8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216</w:t>
            </w:r>
          </w:p>
        </w:tc>
      </w:tr>
      <w:tr w:rsidR="002A5439" w14:paraId="2F9D25F0" w14:textId="77777777">
        <w:trPr>
          <w:jc w:val="center"/>
        </w:trPr>
        <w:tc>
          <w:tcPr>
            <w:tcW w:w="3287" w:type="dxa"/>
          </w:tcPr>
          <w:p w14:paraId="236A28A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диагностика при сплошном обследовании всех детей</w:t>
            </w:r>
          </w:p>
        </w:tc>
        <w:tc>
          <w:tcPr>
            <w:tcW w:w="1897" w:type="dxa"/>
          </w:tcPr>
          <w:p w14:paraId="3AA6466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≈ 25 × K обследований</w:t>
            </w:r>
          </w:p>
        </w:tc>
        <w:tc>
          <w:tcPr>
            <w:tcW w:w="1205" w:type="dxa"/>
          </w:tcPr>
          <w:p w14:paraId="17E82FB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150</w:t>
            </w:r>
          </w:p>
        </w:tc>
        <w:tc>
          <w:tcPr>
            <w:tcW w:w="1209" w:type="dxa"/>
          </w:tcPr>
          <w:p w14:paraId="417C60B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300</w:t>
            </w:r>
          </w:p>
        </w:tc>
        <w:tc>
          <w:tcPr>
            <w:tcW w:w="2040" w:type="dxa"/>
          </w:tcPr>
          <w:p w14:paraId="5B9649E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2A5439" w14:paraId="2F045C70" w14:textId="77777777">
        <w:trPr>
          <w:jc w:val="center"/>
        </w:trPr>
        <w:tc>
          <w:tcPr>
            <w:tcW w:w="3287" w:type="dxa"/>
          </w:tcPr>
          <w:p w14:paraId="3AC542ED" w14:textId="77777777" w:rsidR="002A5439" w:rsidRDefault="00FB55C3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Фактический объём по настоящему плану:</w:t>
            </w:r>
            <w:r>
              <w:rPr>
                <w:sz w:val="19"/>
                <w:lang w:val="ru-RU" w:eastAsia="ru-RU"/>
              </w:rPr>
              <w:t xml:space="preserve"> групповой скрининг + углублённое обследование по запросу и по решениям ППк</w:t>
            </w:r>
          </w:p>
        </w:tc>
        <w:tc>
          <w:tcPr>
            <w:tcW w:w="1897" w:type="dxa"/>
          </w:tcPr>
          <w:p w14:paraId="3CA556A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—</w:t>
            </w:r>
          </w:p>
        </w:tc>
        <w:tc>
          <w:tcPr>
            <w:tcW w:w="1205" w:type="dxa"/>
          </w:tcPr>
          <w:p w14:paraId="2DFA860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≈ 80</w:t>
            </w:r>
          </w:p>
        </w:tc>
        <w:tc>
          <w:tcPr>
            <w:tcW w:w="1209" w:type="dxa"/>
          </w:tcPr>
          <w:p w14:paraId="7EF5C02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≈ 90</w:t>
            </w:r>
          </w:p>
        </w:tc>
        <w:tc>
          <w:tcPr>
            <w:tcW w:w="2040" w:type="dxa"/>
          </w:tcPr>
          <w:p w14:paraId="34DA1FD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2A5439" w14:paraId="56190353" w14:textId="77777777">
        <w:trPr>
          <w:jc w:val="center"/>
        </w:trPr>
        <w:tc>
          <w:tcPr>
            <w:tcW w:w="3287" w:type="dxa"/>
          </w:tcPr>
          <w:p w14:paraId="555B0CA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 с детьми с ОВЗ при условной периодичности 2 раза в неделю</w:t>
            </w:r>
          </w:p>
        </w:tc>
        <w:tc>
          <w:tcPr>
            <w:tcW w:w="1897" w:type="dxa"/>
          </w:tcPr>
          <w:p w14:paraId="210145F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 × число детей в неделю</w:t>
            </w:r>
          </w:p>
        </w:tc>
        <w:tc>
          <w:tcPr>
            <w:tcW w:w="1205" w:type="dxa"/>
          </w:tcPr>
          <w:p w14:paraId="48E5489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16 занятий в н</w:t>
            </w:r>
            <w:r>
              <w:rPr>
                <w:sz w:val="19"/>
                <w:lang w:val="ru-RU" w:eastAsia="ru-RU"/>
              </w:rPr>
              <w:t>еделю при 8 детях</w:t>
            </w:r>
          </w:p>
        </w:tc>
        <w:tc>
          <w:tcPr>
            <w:tcW w:w="1209" w:type="dxa"/>
          </w:tcPr>
          <w:p w14:paraId="1F1F272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30 занятий при 15 детях</w:t>
            </w:r>
          </w:p>
        </w:tc>
        <w:tc>
          <w:tcPr>
            <w:tcW w:w="2040" w:type="dxa"/>
          </w:tcPr>
          <w:p w14:paraId="092E73B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 занятий в неделю</w:t>
            </w:r>
          </w:p>
        </w:tc>
      </w:tr>
      <w:tr w:rsidR="002A5439" w14:paraId="3C7CC94E" w14:textId="77777777">
        <w:trPr>
          <w:jc w:val="center"/>
        </w:trPr>
        <w:tc>
          <w:tcPr>
            <w:tcW w:w="3287" w:type="dxa"/>
          </w:tcPr>
          <w:p w14:paraId="18A15F92" w14:textId="77777777" w:rsidR="002A5439" w:rsidRDefault="00FB55C3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Фактический объём по настоящему плану:</w:t>
            </w:r>
            <w:r>
              <w:rPr>
                <w:sz w:val="19"/>
                <w:lang w:val="ru-RU" w:eastAsia="ru-RU"/>
              </w:rPr>
              <w:t xml:space="preserve"> объём и периодичность по адаптированной образовательной программе, рекомендациям ПМПК и решению ППк, с использованием малогрупповых форм</w:t>
            </w:r>
          </w:p>
        </w:tc>
        <w:tc>
          <w:tcPr>
            <w:tcW w:w="1897" w:type="dxa"/>
          </w:tcPr>
          <w:p w14:paraId="01DC246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—</w:t>
            </w:r>
          </w:p>
        </w:tc>
        <w:tc>
          <w:tcPr>
            <w:tcW w:w="1205" w:type="dxa"/>
          </w:tcPr>
          <w:p w14:paraId="756D5E6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в </w:t>
            </w:r>
            <w:r>
              <w:rPr>
                <w:sz w:val="19"/>
                <w:lang w:val="ru-RU" w:eastAsia="ru-RU"/>
              </w:rPr>
              <w:t>пределах блока</w:t>
            </w:r>
          </w:p>
        </w:tc>
        <w:tc>
          <w:tcPr>
            <w:tcW w:w="1209" w:type="dxa"/>
          </w:tcPr>
          <w:p w14:paraId="7FCA9CB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пределах блока</w:t>
            </w:r>
          </w:p>
        </w:tc>
        <w:tc>
          <w:tcPr>
            <w:tcW w:w="2040" w:type="dxa"/>
          </w:tcPr>
          <w:p w14:paraId="1AEACB0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 занятий в неделю + резерв блока индивидуальных занятий</w:t>
            </w:r>
          </w:p>
        </w:tc>
      </w:tr>
    </w:tbl>
    <w:p w14:paraId="1A437A6C" w14:textId="77777777" w:rsidR="002A5439" w:rsidRDefault="002A5439">
      <w:pPr>
        <w:spacing w:after="80"/>
      </w:pPr>
    </w:p>
    <w:p w14:paraId="29BC46D8" w14:textId="77777777" w:rsidR="002A5439" w:rsidRDefault="00FB55C3">
      <w:pPr>
        <w:pStyle w:val="affa"/>
      </w:pPr>
      <w:r>
        <w:rPr>
          <w:b/>
          <w:lang w:val="ru-RU" w:eastAsia="ru-RU"/>
        </w:rPr>
        <w:t>Вывод по модели А.</w:t>
      </w:r>
      <w:r>
        <w:rPr>
          <w:lang w:val="ru-RU" w:eastAsia="ru-RU"/>
        </w:rPr>
        <w:t xml:space="preserve"> Все мероприятия раздела 11 помещаются в годовую ёмкость и выполняются в полном объёме. Это достигнуто за счёт того, что в плане изначально заложен</w:t>
      </w:r>
      <w:r>
        <w:rPr>
          <w:lang w:val="ru-RU" w:eastAsia="ru-RU"/>
        </w:rPr>
        <w:t>ы скрининговые формы вместо сплошной индивидуальной диагностики, а объём занятий с детьми с ОВЗ определяется адаптированной образовательной программой и рекомендациями ПМПК, а не условной периодичностью «два раза в неделю каждому ребёнку». Периодичность за</w:t>
      </w:r>
      <w:r>
        <w:rPr>
          <w:lang w:val="ru-RU" w:eastAsia="ru-RU"/>
        </w:rPr>
        <w:t xml:space="preserve">нятий с конкретным ребёнком с ОВЗ не является нормой права и не устанавливается </w:t>
      </w:r>
      <w:r>
        <w:rPr>
          <w:lang w:val="ru-RU" w:eastAsia="ru-RU"/>
        </w:rPr>
        <w:lastRenderedPageBreak/>
        <w:t>настоящим планом: она определяется адаптированной образовательной программой, рекомендациями ПМПК, заключением ППк и индивидуальным планом сопровождения.</w:t>
      </w:r>
    </w:p>
    <w:p w14:paraId="36F69C7E" w14:textId="77777777" w:rsidR="002A5439" w:rsidRDefault="00FB55C3">
      <w:pPr>
        <w:pStyle w:val="affa"/>
      </w:pPr>
      <w:r>
        <w:rPr>
          <w:b/>
          <w:lang w:val="ru-RU" w:eastAsia="ru-RU"/>
        </w:rPr>
        <w:t>Вывод по модели Б.</w:t>
      </w:r>
      <w:r>
        <w:rPr>
          <w:lang w:val="ru-RU" w:eastAsia="ru-RU"/>
        </w:rPr>
        <w:t xml:space="preserve"> Не </w:t>
      </w:r>
      <w:r>
        <w:rPr>
          <w:lang w:val="ru-RU" w:eastAsia="ru-RU"/>
        </w:rPr>
        <w:t>помещаются: развивающие занятия по всем группам, индивидуальная диагностика и занятия с детьми с ОВЗ. Применяется готовый перечень сокращений.</w:t>
      </w:r>
    </w:p>
    <w:p w14:paraId="2DDE6750" w14:textId="77777777" w:rsidR="002A5439" w:rsidRDefault="00FB55C3">
      <w:pPr>
        <w:pStyle w:val="21"/>
        <w:spacing w:after="120"/>
      </w:pPr>
      <w:bookmarkStart w:id="58" w:name="_Toc237045572"/>
      <w:r>
        <w:rPr>
          <w:rFonts w:ascii="Times New Roman" w:eastAsia="Times New Roman" w:hAnsi="Times New Roman"/>
          <w:b w:val="0"/>
          <w:lang w:val="ru-RU" w:eastAsia="ru-RU"/>
        </w:rPr>
        <w:t>Готовый перечень сокращений для модели Б (7–12 групп)</w:t>
      </w:r>
      <w:bookmarkEnd w:id="5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2384"/>
        <w:gridCol w:w="3556"/>
        <w:gridCol w:w="3119"/>
      </w:tblGrid>
      <w:tr w:rsidR="002A5439" w14:paraId="507621BA" w14:textId="77777777">
        <w:trPr>
          <w:cantSplit/>
          <w:tblHeader/>
          <w:jc w:val="center"/>
        </w:trPr>
        <w:tc>
          <w:tcPr>
            <w:tcW w:w="709" w:type="dxa"/>
            <w:shd w:val="clear" w:color="auto" w:fill="DCE6F1"/>
          </w:tcPr>
          <w:p w14:paraId="482E4439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2350" w:type="dxa"/>
            <w:shd w:val="clear" w:color="auto" w:fill="DCE6F1"/>
          </w:tcPr>
          <w:p w14:paraId="31FC289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Что сокращается</w:t>
            </w:r>
          </w:p>
        </w:tc>
        <w:tc>
          <w:tcPr>
            <w:tcW w:w="3505" w:type="dxa"/>
            <w:shd w:val="clear" w:color="auto" w:fill="DCE6F1"/>
          </w:tcPr>
          <w:p w14:paraId="31ADA8DB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Как именно</w:t>
            </w:r>
          </w:p>
        </w:tc>
        <w:tc>
          <w:tcPr>
            <w:tcW w:w="3074" w:type="dxa"/>
            <w:shd w:val="clear" w:color="auto" w:fill="DCE6F1"/>
          </w:tcPr>
          <w:p w14:paraId="6E33B36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 xml:space="preserve">Что остаётся без </w:t>
            </w:r>
            <w:r>
              <w:rPr>
                <w:sz w:val="20"/>
                <w:lang w:val="ru-RU" w:eastAsia="ru-RU"/>
              </w:rPr>
              <w:t>изменений</w:t>
            </w:r>
          </w:p>
        </w:tc>
      </w:tr>
      <w:tr w:rsidR="002A5439" w14:paraId="79E21BF1" w14:textId="77777777">
        <w:trPr>
          <w:jc w:val="center"/>
        </w:trPr>
        <w:tc>
          <w:tcPr>
            <w:tcW w:w="709" w:type="dxa"/>
          </w:tcPr>
          <w:p w14:paraId="5EF8B61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2350" w:type="dxa"/>
          </w:tcPr>
          <w:p w14:paraId="066F2C5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Развивающие занятия по возрастным группам</w:t>
            </w:r>
          </w:p>
        </w:tc>
        <w:tc>
          <w:tcPr>
            <w:tcW w:w="3505" w:type="dxa"/>
          </w:tcPr>
          <w:p w14:paraId="7204A2C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Проводятся в группах раннего возраста, младших и подготовительных к школе группах. В средних и старших группах — только для подгрупп детей, выделенных по итогам наблюдения</w:t>
            </w:r>
          </w:p>
        </w:tc>
        <w:tc>
          <w:tcPr>
            <w:tcW w:w="3074" w:type="dxa"/>
          </w:tcPr>
          <w:p w14:paraId="36E492D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Адаптационные игровые </w:t>
            </w:r>
            <w:r>
              <w:rPr>
                <w:sz w:val="20"/>
                <w:lang w:val="ru-RU" w:eastAsia="ru-RU"/>
              </w:rPr>
              <w:t>сеансы и занятия по подготовке к школе</w:t>
            </w:r>
          </w:p>
        </w:tc>
      </w:tr>
      <w:tr w:rsidR="002A5439" w14:paraId="25909658" w14:textId="77777777">
        <w:trPr>
          <w:jc w:val="center"/>
        </w:trPr>
        <w:tc>
          <w:tcPr>
            <w:tcW w:w="709" w:type="dxa"/>
          </w:tcPr>
          <w:p w14:paraId="7256E49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2350" w:type="dxa"/>
          </w:tcPr>
          <w:p w14:paraId="0A8C280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в группах</w:t>
            </w:r>
          </w:p>
        </w:tc>
        <w:tc>
          <w:tcPr>
            <w:tcW w:w="3505" w:type="dxa"/>
          </w:tcPr>
          <w:p w14:paraId="3DE8972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Сокращается с 4 до 2 посещений на группу в год (октябрь и март)</w:t>
            </w:r>
          </w:p>
        </w:tc>
        <w:tc>
          <w:tcPr>
            <w:tcW w:w="3074" w:type="dxa"/>
          </w:tcPr>
          <w:p w14:paraId="1EFB30E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в период адаптации вновь поступивших детей — без сокращения</w:t>
            </w:r>
          </w:p>
        </w:tc>
      </w:tr>
      <w:tr w:rsidR="002A5439" w14:paraId="0C66AF5C" w14:textId="77777777">
        <w:trPr>
          <w:jc w:val="center"/>
        </w:trPr>
        <w:tc>
          <w:tcPr>
            <w:tcW w:w="709" w:type="dxa"/>
          </w:tcPr>
          <w:p w14:paraId="36E461D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2350" w:type="dxa"/>
          </w:tcPr>
          <w:p w14:paraId="7289837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Индивидуальная диагностика</w:t>
            </w:r>
          </w:p>
        </w:tc>
        <w:tc>
          <w:tcPr>
            <w:tcW w:w="3505" w:type="dxa"/>
          </w:tcPr>
          <w:p w14:paraId="20844AD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Сплошное </w:t>
            </w:r>
            <w:r>
              <w:rPr>
                <w:sz w:val="20"/>
                <w:lang w:val="ru-RU" w:eastAsia="ru-RU"/>
              </w:rPr>
              <w:t>обследование не проводится ни в одной параллели, кроме подготовительной к школе группы. В остальных группах — по запросу и по решениям ППк</w:t>
            </w:r>
          </w:p>
        </w:tc>
        <w:tc>
          <w:tcPr>
            <w:tcW w:w="3074" w:type="dxa"/>
          </w:tcPr>
          <w:p w14:paraId="0E37C3F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Диагностика готовности к школьному обучению в подготовительной группе</w:t>
            </w:r>
          </w:p>
        </w:tc>
      </w:tr>
      <w:tr w:rsidR="002A5439" w14:paraId="665AF7E5" w14:textId="77777777">
        <w:trPr>
          <w:jc w:val="center"/>
        </w:trPr>
        <w:tc>
          <w:tcPr>
            <w:tcW w:w="709" w:type="dxa"/>
          </w:tcPr>
          <w:p w14:paraId="5A6205D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2350" w:type="dxa"/>
          </w:tcPr>
          <w:p w14:paraId="7D878D8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Диагностика готовности к школьному обучению</w:t>
            </w:r>
          </w:p>
        </w:tc>
        <w:tc>
          <w:tcPr>
            <w:tcW w:w="3505" w:type="dxa"/>
          </w:tcPr>
          <w:p w14:paraId="544E691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Первичное обследование в октябре — групповой скрининг, углублённое индивидуальное обследование — только для детей группы внимания</w:t>
            </w:r>
          </w:p>
        </w:tc>
        <w:tc>
          <w:tcPr>
            <w:tcW w:w="3074" w:type="dxa"/>
          </w:tcPr>
          <w:p w14:paraId="5F233FF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Повторное обследование в апреле — для детей группы внимания</w:t>
            </w:r>
          </w:p>
        </w:tc>
      </w:tr>
      <w:tr w:rsidR="002A5439" w14:paraId="10DA606F" w14:textId="77777777">
        <w:trPr>
          <w:jc w:val="center"/>
        </w:trPr>
        <w:tc>
          <w:tcPr>
            <w:tcW w:w="709" w:type="dxa"/>
          </w:tcPr>
          <w:p w14:paraId="4AE4F95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2350" w:type="dxa"/>
          </w:tcPr>
          <w:p w14:paraId="4D3F313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Занятия с детьми с ОВЗ</w:t>
            </w:r>
          </w:p>
        </w:tc>
        <w:tc>
          <w:tcPr>
            <w:tcW w:w="3505" w:type="dxa"/>
          </w:tcPr>
          <w:p w14:paraId="0C4FC8F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Применяются малогрупповые формы (2–3 </w:t>
            </w:r>
            <w:r>
              <w:rPr>
                <w:sz w:val="20"/>
                <w:lang w:val="ru-RU" w:eastAsia="ru-RU"/>
              </w:rPr>
              <w:t>ребёнка) в объёме и с периодичностью, соответствующими рекомендациям ПМПК и адаптированной образовательной программе</w:t>
            </w:r>
          </w:p>
        </w:tc>
        <w:tc>
          <w:tcPr>
            <w:tcW w:w="3074" w:type="dxa"/>
          </w:tcPr>
          <w:p w14:paraId="6BDCCE11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Объём занятий, установленный рекомендациями ПМПК и адаптированной образовательной программой, сокращению не подлежит.</w:t>
            </w:r>
            <w:r>
              <w:rPr>
                <w:sz w:val="20"/>
                <w:lang w:val="ru-RU" w:eastAsia="ru-RU"/>
              </w:rPr>
              <w:t xml:space="preserve"> Мониторинг динамики н</w:t>
            </w:r>
            <w:r>
              <w:rPr>
                <w:sz w:val="20"/>
                <w:lang w:val="ru-RU" w:eastAsia="ru-RU"/>
              </w:rPr>
              <w:t>е реже одного раза в квартал</w:t>
            </w:r>
          </w:p>
        </w:tc>
      </w:tr>
      <w:tr w:rsidR="002A5439" w14:paraId="02F4509D" w14:textId="77777777">
        <w:trPr>
          <w:jc w:val="center"/>
        </w:trPr>
        <w:tc>
          <w:tcPr>
            <w:tcW w:w="709" w:type="dxa"/>
          </w:tcPr>
          <w:p w14:paraId="24B2385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2350" w:type="dxa"/>
          </w:tcPr>
          <w:p w14:paraId="642886B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Вариативные мероприятия (статус В)</w:t>
            </w:r>
          </w:p>
        </w:tc>
        <w:tc>
          <w:tcPr>
            <w:tcW w:w="3505" w:type="dxa"/>
          </w:tcPr>
          <w:p w14:paraId="01C6341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Исключаются полностью</w:t>
            </w:r>
          </w:p>
        </w:tc>
        <w:tc>
          <w:tcPr>
            <w:tcW w:w="3074" w:type="dxa"/>
          </w:tcPr>
          <w:p w14:paraId="2BCA178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Мероприятия статусов НПА, ЛА, Б, З, Р</w:t>
            </w:r>
          </w:p>
        </w:tc>
      </w:tr>
      <w:tr w:rsidR="002A5439" w14:paraId="1A6E268C" w14:textId="77777777">
        <w:trPr>
          <w:jc w:val="center"/>
        </w:trPr>
        <w:tc>
          <w:tcPr>
            <w:tcW w:w="709" w:type="dxa"/>
          </w:tcPr>
          <w:p w14:paraId="71C5499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2350" w:type="dxa"/>
          </w:tcPr>
          <w:p w14:paraId="38A5D6D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Детско-родительские встречи</w:t>
            </w:r>
          </w:p>
        </w:tc>
        <w:tc>
          <w:tcPr>
            <w:tcW w:w="3505" w:type="dxa"/>
          </w:tcPr>
          <w:p w14:paraId="4D2EE51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Проводятся один раз в год вместо двух</w:t>
            </w:r>
          </w:p>
        </w:tc>
        <w:tc>
          <w:tcPr>
            <w:tcW w:w="3074" w:type="dxa"/>
          </w:tcPr>
          <w:p w14:paraId="1B189DE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Родительские собрания и индивидуальные консультации</w:t>
            </w:r>
          </w:p>
        </w:tc>
      </w:tr>
      <w:tr w:rsidR="002A5439" w14:paraId="4120F540" w14:textId="77777777">
        <w:trPr>
          <w:jc w:val="center"/>
        </w:trPr>
        <w:tc>
          <w:tcPr>
            <w:tcW w:w="709" w:type="dxa"/>
          </w:tcPr>
          <w:p w14:paraId="0EC97FD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2350" w:type="dxa"/>
          </w:tcPr>
          <w:p w14:paraId="633ADAD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</w:t>
            </w:r>
            <w:r>
              <w:rPr>
                <w:sz w:val="20"/>
                <w:lang w:val="ru-RU" w:eastAsia="ru-RU"/>
              </w:rPr>
              <w:t>ельский клуб</w:t>
            </w:r>
          </w:p>
        </w:tc>
        <w:tc>
          <w:tcPr>
            <w:tcW w:w="3505" w:type="dxa"/>
          </w:tcPr>
          <w:p w14:paraId="63EA1B4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Проводится один раз в квартал вместо ежемесячного</w:t>
            </w:r>
          </w:p>
        </w:tc>
        <w:tc>
          <w:tcPr>
            <w:tcW w:w="3074" w:type="dxa"/>
          </w:tcPr>
          <w:p w14:paraId="272492D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Информационные материалы</w:t>
            </w:r>
          </w:p>
        </w:tc>
      </w:tr>
    </w:tbl>
    <w:p w14:paraId="286D813A" w14:textId="77777777" w:rsidR="002A5439" w:rsidRDefault="002A5439">
      <w:pPr>
        <w:spacing w:after="80"/>
      </w:pPr>
    </w:p>
    <w:p w14:paraId="0C0353E8" w14:textId="77777777" w:rsidR="002A5439" w:rsidRDefault="00FB55C3">
      <w:pPr>
        <w:pStyle w:val="affa"/>
      </w:pPr>
      <w:r>
        <w:rPr>
          <w:b/>
          <w:lang w:val="ru-RU" w:eastAsia="ru-RU"/>
        </w:rPr>
        <w:t>Контрольный расчёт после сокращений (модель Б):</w:t>
      </w:r>
      <w:r>
        <w:rPr>
          <w:lang w:val="ru-RU" w:eastAsia="ru-RU"/>
        </w:rPr>
        <w:t xml:space="preserve"> развивающие занятия — 192 вместо 288 (ёмкость 432); наблюдение — 24 посещения вместо 48 (ёмкость 216); индивидуальная диагностика — около 90 обследований вместо 300 (ёмкость 108); занятия с детьми с ОВЗ — в малогрупповых формах в пределах выделенного блок</w:t>
      </w:r>
      <w:r>
        <w:rPr>
          <w:lang w:val="ru-RU" w:eastAsia="ru-RU"/>
        </w:rPr>
        <w:t>а. Все блоки помещаются в расчётную ёмкость.</w:t>
      </w:r>
    </w:p>
    <w:p w14:paraId="76B6A9D8" w14:textId="77777777" w:rsidR="002A5439" w:rsidRDefault="00FB55C3">
      <w:pPr>
        <w:pStyle w:val="21"/>
        <w:spacing w:after="120"/>
      </w:pPr>
      <w:bookmarkStart w:id="59" w:name="_Toc237045573"/>
      <w:r>
        <w:rPr>
          <w:rFonts w:ascii="Times New Roman" w:eastAsia="Times New Roman" w:hAnsi="Times New Roman"/>
          <w:b w:val="0"/>
          <w:lang w:val="ru-RU" w:eastAsia="ru-RU"/>
        </w:rPr>
        <w:t>Если организация больше 12 групп</w:t>
      </w:r>
      <w:bookmarkEnd w:id="59"/>
    </w:p>
    <w:p w14:paraId="589EB702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Применить все сокращения модели Б.</w:t>
      </w:r>
    </w:p>
    <w:p w14:paraId="5BDFA529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Дополнительно: развивающие занятия проводятся только в группах раннего возраста и подготовительных к школе группах.</w:t>
      </w:r>
    </w:p>
    <w:p w14:paraId="2DD00324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Письменно информир</w:t>
      </w:r>
      <w:r>
        <w:rPr>
          <w:lang w:val="ru-RU" w:eastAsia="ru-RU"/>
        </w:rPr>
        <w:t>овать руководителя организации о том, что мероприятия статусов НПА и ЛА не размещаются в пределах одной ставки, с приложением расчёта.</w:t>
      </w:r>
    </w:p>
    <w:p w14:paraId="20154F7A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lastRenderedPageBreak/>
        <w:t>4.</w:t>
      </w:r>
      <w:r>
        <w:tab/>
      </w:r>
      <w:r>
        <w:rPr>
          <w:lang w:val="ru-RU" w:eastAsia="ru-RU"/>
        </w:rPr>
        <w:t>Вопрос решается управленческим путём: перераспределение функций между специалистами сопровождения, изменение объёма ст</w:t>
      </w:r>
      <w:r>
        <w:rPr>
          <w:lang w:val="ru-RU" w:eastAsia="ru-RU"/>
        </w:rPr>
        <w:t>авки или введение дополнительной должности педагога-психолога.</w:t>
      </w:r>
    </w:p>
    <w:p w14:paraId="6C96B52A" w14:textId="77777777" w:rsidR="002A5439" w:rsidRDefault="00FB55C3">
      <w:pPr>
        <w:pStyle w:val="21"/>
        <w:spacing w:after="120"/>
      </w:pPr>
      <w:bookmarkStart w:id="60" w:name="_Toc237045574"/>
      <w:r>
        <w:rPr>
          <w:rFonts w:ascii="Times New Roman" w:eastAsia="Times New Roman" w:hAnsi="Times New Roman"/>
          <w:b w:val="0"/>
          <w:lang w:val="ru-RU" w:eastAsia="ru-RU"/>
        </w:rPr>
        <w:t>Ядро плана и банк вариативных мероприятий</w:t>
      </w:r>
      <w:bookmarkEnd w:id="6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170"/>
        <w:gridCol w:w="2688"/>
        <w:gridCol w:w="4921"/>
      </w:tblGrid>
      <w:tr w:rsidR="002A5439" w14:paraId="68DDE35E" w14:textId="77777777">
        <w:trPr>
          <w:cantSplit/>
          <w:tblHeader/>
          <w:jc w:val="center"/>
        </w:trPr>
        <w:tc>
          <w:tcPr>
            <w:tcW w:w="2139" w:type="dxa"/>
            <w:shd w:val="clear" w:color="auto" w:fill="DCE6F1"/>
          </w:tcPr>
          <w:p w14:paraId="6CB0EEC9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Часть плана</w:t>
            </w:r>
          </w:p>
        </w:tc>
        <w:tc>
          <w:tcPr>
            <w:tcW w:w="2649" w:type="dxa"/>
            <w:shd w:val="clear" w:color="auto" w:fill="DCE6F1"/>
          </w:tcPr>
          <w:p w14:paraId="5AC58FD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Состав</w:t>
            </w:r>
          </w:p>
        </w:tc>
        <w:tc>
          <w:tcPr>
            <w:tcW w:w="4850" w:type="dxa"/>
            <w:shd w:val="clear" w:color="auto" w:fill="DCE6F1"/>
          </w:tcPr>
          <w:p w14:paraId="682B86C3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Правило</w:t>
            </w:r>
          </w:p>
        </w:tc>
      </w:tr>
      <w:tr w:rsidR="002A5439" w14:paraId="2F8A22AC" w14:textId="77777777">
        <w:trPr>
          <w:jc w:val="center"/>
        </w:trPr>
        <w:tc>
          <w:tcPr>
            <w:tcW w:w="2139" w:type="dxa"/>
          </w:tcPr>
          <w:p w14:paraId="2368890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Ядро</w:t>
            </w:r>
          </w:p>
        </w:tc>
        <w:tc>
          <w:tcPr>
            <w:tcW w:w="2649" w:type="dxa"/>
          </w:tcPr>
          <w:p w14:paraId="7C5CCED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НПА</w:t>
            </w:r>
            <w:r>
              <w:rPr>
                <w:sz w:val="21"/>
                <w:lang w:val="ru-RU" w:eastAsia="ru-RU"/>
              </w:rPr>
              <w:t xml:space="preserve"> и </w:t>
            </w:r>
            <w:r>
              <w:rPr>
                <w:b/>
                <w:sz w:val="21"/>
                <w:lang w:val="ru-RU" w:eastAsia="ru-RU"/>
              </w:rPr>
              <w:t>ЛА</w:t>
            </w:r>
          </w:p>
        </w:tc>
        <w:tc>
          <w:tcPr>
            <w:tcW w:w="4850" w:type="dxa"/>
          </w:tcPr>
          <w:p w14:paraId="0F78FCE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Включаются в план всегда и в полном объёме. Сокращению не подлежат</w:t>
            </w:r>
          </w:p>
        </w:tc>
      </w:tr>
      <w:tr w:rsidR="002A5439" w14:paraId="2136359F" w14:textId="77777777">
        <w:trPr>
          <w:jc w:val="center"/>
        </w:trPr>
        <w:tc>
          <w:tcPr>
            <w:tcW w:w="2139" w:type="dxa"/>
          </w:tcPr>
          <w:p w14:paraId="6160FFA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 xml:space="preserve">Базовая </w:t>
            </w:r>
            <w:r>
              <w:rPr>
                <w:b/>
                <w:sz w:val="21"/>
                <w:lang w:val="ru-RU" w:eastAsia="ru-RU"/>
              </w:rPr>
              <w:t>часть</w:t>
            </w:r>
          </w:p>
        </w:tc>
        <w:tc>
          <w:tcPr>
            <w:tcW w:w="2649" w:type="dxa"/>
          </w:tcPr>
          <w:p w14:paraId="613C2AA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Б</w:t>
            </w:r>
          </w:p>
        </w:tc>
        <w:tc>
          <w:tcPr>
            <w:tcW w:w="4850" w:type="dxa"/>
          </w:tcPr>
          <w:p w14:paraId="5C3CBD4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Включаются в объёме, который помещается в расчётную ёмкость после ядра</w:t>
            </w:r>
          </w:p>
        </w:tc>
      </w:tr>
      <w:tr w:rsidR="002A5439" w14:paraId="09FD48C2" w14:textId="77777777">
        <w:trPr>
          <w:jc w:val="center"/>
        </w:trPr>
        <w:tc>
          <w:tcPr>
            <w:tcW w:w="2139" w:type="dxa"/>
          </w:tcPr>
          <w:p w14:paraId="37B3CCA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Банк вариативных мероприятий</w:t>
            </w:r>
          </w:p>
        </w:tc>
        <w:tc>
          <w:tcPr>
            <w:tcW w:w="2649" w:type="dxa"/>
          </w:tcPr>
          <w:p w14:paraId="07BF363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В</w:t>
            </w:r>
          </w:p>
        </w:tc>
        <w:tc>
          <w:tcPr>
            <w:tcW w:w="4850" w:type="dxa"/>
          </w:tcPr>
          <w:p w14:paraId="4D8F355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Включаются при наличии свободной ёмкости. Исключаются первыми</w:t>
            </w:r>
          </w:p>
        </w:tc>
      </w:tr>
      <w:tr w:rsidR="002A5439" w14:paraId="169747E0" w14:textId="77777777">
        <w:trPr>
          <w:jc w:val="center"/>
        </w:trPr>
        <w:tc>
          <w:tcPr>
            <w:tcW w:w="2139" w:type="dxa"/>
          </w:tcPr>
          <w:p w14:paraId="54DCF645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Реактивная часть</w:t>
            </w:r>
          </w:p>
        </w:tc>
        <w:tc>
          <w:tcPr>
            <w:tcW w:w="2649" w:type="dxa"/>
          </w:tcPr>
          <w:p w14:paraId="3BE08CF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Мероприятия со ст</w:t>
            </w:r>
            <w:r>
              <w:rPr>
                <w:sz w:val="21"/>
                <w:lang w:val="ru-RU" w:eastAsia="ru-RU"/>
              </w:rPr>
              <w:t xml:space="preserve">атусом </w:t>
            </w:r>
            <w:r>
              <w:rPr>
                <w:b/>
                <w:sz w:val="21"/>
                <w:lang w:val="ru-RU" w:eastAsia="ru-RU"/>
              </w:rPr>
              <w:t>З</w:t>
            </w:r>
            <w:r>
              <w:rPr>
                <w:sz w:val="21"/>
                <w:lang w:val="ru-RU" w:eastAsia="ru-RU"/>
              </w:rPr>
              <w:t xml:space="preserve"> и </w:t>
            </w:r>
            <w:r>
              <w:rPr>
                <w:b/>
                <w:sz w:val="21"/>
                <w:lang w:val="ru-RU" w:eastAsia="ru-RU"/>
              </w:rPr>
              <w:t>Р</w:t>
            </w:r>
          </w:p>
        </w:tc>
        <w:tc>
          <w:tcPr>
            <w:tcW w:w="4850" w:type="dxa"/>
          </w:tcPr>
          <w:p w14:paraId="308C6F5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Не планируются по объёму; обеспечиваются резервом рабочего времени (не менее 1 часа в неделю)</w:t>
            </w:r>
          </w:p>
        </w:tc>
      </w:tr>
    </w:tbl>
    <w:p w14:paraId="44AD20DC" w14:textId="77777777" w:rsidR="002A5439" w:rsidRDefault="002A5439">
      <w:pPr>
        <w:spacing w:after="80"/>
      </w:pPr>
    </w:p>
    <w:p w14:paraId="40D27283" w14:textId="77777777" w:rsidR="002A5439" w:rsidRDefault="00FB55C3">
      <w:pPr>
        <w:pStyle w:val="21"/>
        <w:spacing w:after="120"/>
      </w:pPr>
      <w:bookmarkStart w:id="61" w:name="_Toc237045575"/>
      <w:r>
        <w:rPr>
          <w:rFonts w:ascii="Times New Roman" w:eastAsia="Times New Roman" w:hAnsi="Times New Roman"/>
          <w:b w:val="0"/>
          <w:lang w:val="ru-RU" w:eastAsia="ru-RU"/>
        </w:rPr>
        <w:t>Порядок применения при подготовке плана</w:t>
      </w:r>
      <w:bookmarkEnd w:id="61"/>
    </w:p>
    <w:p w14:paraId="647FD63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Определить число групп и число детей с ОВЗ, нуждающихся в занятиях, и выбрать модель А или Б.</w:t>
      </w:r>
    </w:p>
    <w:p w14:paraId="1749F8E4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Оставить в плане всё ядро (НПА и ЛА).</w:t>
      </w:r>
    </w:p>
    <w:p w14:paraId="0BDDEE7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Для модели Б применить готовый перечень сокращений целиком; для модели А сокращения не требуются.</w:t>
      </w:r>
    </w:p>
    <w:p w14:paraId="5C110D96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Суммировать оставшиеся групповые и индивидуальные мероприятия и сверить с годовой ёмкостью.</w:t>
      </w:r>
    </w:p>
    <w:p w14:paraId="15431799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>Если сумма превышае</w:t>
      </w:r>
      <w:r>
        <w:rPr>
          <w:lang w:val="ru-RU" w:eastAsia="ru-RU"/>
        </w:rPr>
        <w:t>т 85 % ёмкости — исключить мероприятия статуса В, затем сократить базовую часть.</w:t>
      </w:r>
    </w:p>
    <w:p w14:paraId="49ED15D5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6.</w:t>
      </w:r>
      <w:r>
        <w:tab/>
      </w:r>
      <w:r>
        <w:rPr>
          <w:lang w:val="ru-RU" w:eastAsia="ru-RU"/>
        </w:rPr>
        <w:t>Зафиксировать сделанные сокращения в пояснительной записке к плану.</w:t>
      </w:r>
    </w:p>
    <w:p w14:paraId="276B70A3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7.</w:t>
      </w:r>
      <w:r>
        <w:tab/>
      </w:r>
      <w:r>
        <w:rPr>
          <w:lang w:val="ru-RU" w:eastAsia="ru-RU"/>
        </w:rPr>
        <w:t xml:space="preserve">При невозможности разместить ядро в пределах ёмкости — письменно информировать </w:t>
      </w:r>
      <w:r>
        <w:rPr>
          <w:lang w:val="ru-RU" w:eastAsia="ru-RU"/>
        </w:rPr>
        <w:t>руководителя организации.</w:t>
      </w:r>
    </w:p>
    <w:p w14:paraId="5FCCD20A" w14:textId="77777777" w:rsidR="002A5439" w:rsidRDefault="00FB55C3">
      <w:pPr>
        <w:pStyle w:val="1"/>
        <w:keepNext w:val="0"/>
        <w:pageBreakBefore/>
        <w:spacing w:before="320" w:after="160"/>
      </w:pPr>
      <w:bookmarkStart w:id="62" w:name="_Toc23704557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14. ГРАФИК КОНСУЛЬТАЦИЙ</w:t>
      </w:r>
      <w:bookmarkEnd w:id="6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1613"/>
        <w:gridCol w:w="2562"/>
        <w:gridCol w:w="2542"/>
      </w:tblGrid>
      <w:tr w:rsidR="002A5439" w14:paraId="57B9D92F" w14:textId="77777777">
        <w:trPr>
          <w:cantSplit/>
          <w:tblHeader/>
          <w:jc w:val="center"/>
        </w:trPr>
        <w:tc>
          <w:tcPr>
            <w:tcW w:w="3018" w:type="dxa"/>
            <w:shd w:val="clear" w:color="auto" w:fill="DCE6F1"/>
          </w:tcPr>
          <w:p w14:paraId="4FA2A5A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Категория</w:t>
            </w:r>
          </w:p>
        </w:tc>
        <w:tc>
          <w:tcPr>
            <w:tcW w:w="1590" w:type="dxa"/>
            <w:shd w:val="clear" w:color="auto" w:fill="DCE6F1"/>
          </w:tcPr>
          <w:p w14:paraId="2DB986E1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День</w:t>
            </w:r>
          </w:p>
        </w:tc>
        <w:tc>
          <w:tcPr>
            <w:tcW w:w="2525" w:type="dxa"/>
            <w:shd w:val="clear" w:color="auto" w:fill="DCE6F1"/>
          </w:tcPr>
          <w:p w14:paraId="41783AB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Время</w:t>
            </w:r>
          </w:p>
        </w:tc>
        <w:tc>
          <w:tcPr>
            <w:tcW w:w="2505" w:type="dxa"/>
            <w:shd w:val="clear" w:color="auto" w:fill="DCE6F1"/>
          </w:tcPr>
          <w:p w14:paraId="3C710AD8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Порядок записи</w:t>
            </w:r>
          </w:p>
        </w:tc>
      </w:tr>
      <w:tr w:rsidR="002A5439" w14:paraId="4371288B" w14:textId="77777777">
        <w:trPr>
          <w:jc w:val="center"/>
        </w:trPr>
        <w:tc>
          <w:tcPr>
            <w:tcW w:w="3018" w:type="dxa"/>
          </w:tcPr>
          <w:p w14:paraId="0FCDBC5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(законные представители) — основной приём</w:t>
            </w:r>
          </w:p>
        </w:tc>
        <w:tc>
          <w:tcPr>
            <w:tcW w:w="1590" w:type="dxa"/>
          </w:tcPr>
          <w:p w14:paraId="62BE138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Четверг</w:t>
            </w:r>
          </w:p>
        </w:tc>
        <w:tc>
          <w:tcPr>
            <w:tcW w:w="2525" w:type="dxa"/>
          </w:tcPr>
          <w:p w14:paraId="3100841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14:30–18:00 (включая вечерний приём)</w:t>
            </w:r>
          </w:p>
        </w:tc>
        <w:tc>
          <w:tcPr>
            <w:tcW w:w="2505" w:type="dxa"/>
          </w:tcPr>
          <w:p w14:paraId="7BD8B3A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записи через воспитателя</w:t>
            </w:r>
          </w:p>
        </w:tc>
      </w:tr>
      <w:tr w:rsidR="002A5439" w14:paraId="149D7285" w14:textId="77777777">
        <w:trPr>
          <w:jc w:val="center"/>
        </w:trPr>
        <w:tc>
          <w:tcPr>
            <w:tcW w:w="3018" w:type="dxa"/>
          </w:tcPr>
          <w:p w14:paraId="672D47B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Родители — краткие </w:t>
            </w:r>
            <w:r>
              <w:rPr>
                <w:sz w:val="20"/>
                <w:lang w:val="ru-RU" w:eastAsia="ru-RU"/>
              </w:rPr>
              <w:t>консультации</w:t>
            </w:r>
          </w:p>
        </w:tc>
        <w:tc>
          <w:tcPr>
            <w:tcW w:w="1590" w:type="dxa"/>
          </w:tcPr>
          <w:p w14:paraId="4F2534E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Ежедневно</w:t>
            </w:r>
          </w:p>
        </w:tc>
        <w:tc>
          <w:tcPr>
            <w:tcW w:w="2525" w:type="dxa"/>
          </w:tcPr>
          <w:p w14:paraId="616BAB0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08:00–08:40 (утренний приём)</w:t>
            </w:r>
          </w:p>
        </w:tc>
        <w:tc>
          <w:tcPr>
            <w:tcW w:w="2505" w:type="dxa"/>
          </w:tcPr>
          <w:p w14:paraId="7A8D2A5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Без предварительной записи</w:t>
            </w:r>
          </w:p>
        </w:tc>
      </w:tr>
      <w:tr w:rsidR="002A5439" w14:paraId="0605E61E" w14:textId="77777777">
        <w:trPr>
          <w:jc w:val="center"/>
        </w:trPr>
        <w:tc>
          <w:tcPr>
            <w:tcW w:w="3018" w:type="dxa"/>
          </w:tcPr>
          <w:p w14:paraId="773F0CF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Педагогические работники</w:t>
            </w:r>
          </w:p>
        </w:tc>
        <w:tc>
          <w:tcPr>
            <w:tcW w:w="1590" w:type="dxa"/>
          </w:tcPr>
          <w:p w14:paraId="48E23A5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Среда, пятница</w:t>
            </w:r>
          </w:p>
        </w:tc>
        <w:tc>
          <w:tcPr>
            <w:tcW w:w="2525" w:type="dxa"/>
          </w:tcPr>
          <w:p w14:paraId="29E54CA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13:00–14:30 / 10:30–12:00</w:t>
            </w:r>
          </w:p>
        </w:tc>
        <w:tc>
          <w:tcPr>
            <w:tcW w:w="2505" w:type="dxa"/>
          </w:tcPr>
          <w:p w14:paraId="5CBAD18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записи</w:t>
            </w:r>
          </w:p>
        </w:tc>
      </w:tr>
      <w:tr w:rsidR="002A5439" w14:paraId="37BCC040" w14:textId="77777777">
        <w:trPr>
          <w:jc w:val="center"/>
        </w:trPr>
        <w:tc>
          <w:tcPr>
            <w:tcW w:w="3018" w:type="dxa"/>
          </w:tcPr>
          <w:p w14:paraId="2B59C2D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Экстренные обращения</w:t>
            </w:r>
          </w:p>
        </w:tc>
        <w:tc>
          <w:tcPr>
            <w:tcW w:w="1590" w:type="dxa"/>
          </w:tcPr>
          <w:p w14:paraId="2D94D04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Ежедневно</w:t>
            </w:r>
          </w:p>
        </w:tc>
        <w:tc>
          <w:tcPr>
            <w:tcW w:w="2525" w:type="dxa"/>
          </w:tcPr>
          <w:p w14:paraId="41071EA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течение рабочего дня</w:t>
            </w:r>
          </w:p>
        </w:tc>
        <w:tc>
          <w:tcPr>
            <w:tcW w:w="2505" w:type="dxa"/>
          </w:tcPr>
          <w:p w14:paraId="492F542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Без записи</w:t>
            </w:r>
          </w:p>
        </w:tc>
      </w:tr>
    </w:tbl>
    <w:p w14:paraId="5F282DCA" w14:textId="77777777" w:rsidR="002A5439" w:rsidRDefault="002A5439">
      <w:pPr>
        <w:spacing w:after="80"/>
      </w:pPr>
    </w:p>
    <w:p w14:paraId="237196B8" w14:textId="77777777" w:rsidR="002A5439" w:rsidRDefault="00FB55C3">
      <w:pPr>
        <w:pStyle w:val="affa"/>
      </w:pPr>
      <w:r>
        <w:rPr>
          <w:lang w:val="ru-RU" w:eastAsia="ru-RU"/>
        </w:rPr>
        <w:t xml:space="preserve">График размещается на </w:t>
      </w:r>
      <w:r>
        <w:rPr>
          <w:lang w:val="ru-RU" w:eastAsia="ru-RU"/>
        </w:rPr>
        <w:t>информационном стенде психологической службы, в приёмных групп и на официальном сайте организации.</w:t>
      </w:r>
    </w:p>
    <w:p w14:paraId="57AFDFBE" w14:textId="77777777" w:rsidR="002A5439" w:rsidRDefault="00FB55C3">
      <w:pPr>
        <w:pStyle w:val="1"/>
        <w:keepNext w:val="0"/>
        <w:pageBreakBefore/>
        <w:spacing w:before="320" w:after="160"/>
      </w:pPr>
      <w:bookmarkStart w:id="63" w:name="_Toc23704557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15. ГОДОВАЯ ЦИКЛОГРАММА</w:t>
      </w:r>
      <w:bookmarkEnd w:id="6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798"/>
        <w:gridCol w:w="2788"/>
        <w:gridCol w:w="5193"/>
      </w:tblGrid>
      <w:tr w:rsidR="002A5439" w14:paraId="4C047CB2" w14:textId="77777777">
        <w:trPr>
          <w:cantSplit/>
          <w:tblHeader/>
          <w:jc w:val="center"/>
        </w:trPr>
        <w:tc>
          <w:tcPr>
            <w:tcW w:w="1771" w:type="dxa"/>
            <w:shd w:val="clear" w:color="auto" w:fill="DCE6F1"/>
          </w:tcPr>
          <w:p w14:paraId="1127602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Период</w:t>
            </w:r>
          </w:p>
        </w:tc>
        <w:tc>
          <w:tcPr>
            <w:tcW w:w="2748" w:type="dxa"/>
            <w:shd w:val="clear" w:color="auto" w:fill="DCE6F1"/>
          </w:tcPr>
          <w:p w14:paraId="2E9F9F3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Этап</w:t>
            </w:r>
          </w:p>
        </w:tc>
        <w:tc>
          <w:tcPr>
            <w:tcW w:w="5118" w:type="dxa"/>
            <w:shd w:val="clear" w:color="auto" w:fill="DCE6F1"/>
          </w:tcPr>
          <w:p w14:paraId="3CACCB6A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Основное содержание</w:t>
            </w:r>
          </w:p>
        </w:tc>
      </w:tr>
      <w:tr w:rsidR="002A5439" w14:paraId="648CF5FF" w14:textId="77777777">
        <w:trPr>
          <w:jc w:val="center"/>
        </w:trPr>
        <w:tc>
          <w:tcPr>
            <w:tcW w:w="1771" w:type="dxa"/>
          </w:tcPr>
          <w:p w14:paraId="633094A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Август 2026</w:t>
            </w:r>
          </w:p>
        </w:tc>
        <w:tc>
          <w:tcPr>
            <w:tcW w:w="2748" w:type="dxa"/>
          </w:tcPr>
          <w:p w14:paraId="59C48CC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Организационный</w:t>
            </w:r>
          </w:p>
        </w:tc>
        <w:tc>
          <w:tcPr>
            <w:tcW w:w="5118" w:type="dxa"/>
          </w:tcPr>
          <w:p w14:paraId="6459CFF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Анализ работы за предыдущий год; разработка и утверждение плана, </w:t>
            </w:r>
            <w:r>
              <w:rPr>
                <w:sz w:val="21"/>
                <w:lang w:val="ru-RU" w:eastAsia="ru-RU"/>
              </w:rPr>
              <w:t>графика, циклограммы; актуализация программ и инструментария; подготовка бланков заявлений и согласий; подготовка кабинета; выступление на августовском педагогическом совете; консультирование родителей вновь поступающих детей</w:t>
            </w:r>
          </w:p>
        </w:tc>
      </w:tr>
      <w:tr w:rsidR="002A5439" w14:paraId="646897C2" w14:textId="77777777">
        <w:trPr>
          <w:jc w:val="center"/>
        </w:trPr>
        <w:tc>
          <w:tcPr>
            <w:tcW w:w="1771" w:type="dxa"/>
          </w:tcPr>
          <w:p w14:paraId="0EC636B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Сентябрь — октябрь 2026</w:t>
            </w:r>
          </w:p>
        </w:tc>
        <w:tc>
          <w:tcPr>
            <w:tcW w:w="2748" w:type="dxa"/>
          </w:tcPr>
          <w:p w14:paraId="652DE6B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Адаптация и первичное наблюдение</w:t>
            </w:r>
          </w:p>
        </w:tc>
        <w:tc>
          <w:tcPr>
            <w:tcW w:w="5118" w:type="dxa"/>
          </w:tcPr>
          <w:p w14:paraId="2CF8EB5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Сопровождение адаптации вновь поступивших детей; наблюдение во всех группах; групповой скрининг готовности к школьному обучению; формирование групп сопровождения; ППк № 1</w:t>
            </w:r>
          </w:p>
        </w:tc>
      </w:tr>
      <w:tr w:rsidR="002A5439" w14:paraId="3002F933" w14:textId="77777777">
        <w:trPr>
          <w:jc w:val="center"/>
        </w:trPr>
        <w:tc>
          <w:tcPr>
            <w:tcW w:w="1771" w:type="dxa"/>
          </w:tcPr>
          <w:p w14:paraId="1B92C7B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Октябрь — ноябрь 2026</w:t>
            </w:r>
          </w:p>
        </w:tc>
        <w:tc>
          <w:tcPr>
            <w:tcW w:w="2748" w:type="dxa"/>
          </w:tcPr>
          <w:p w14:paraId="69039F7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Углублённая диагностика</w:t>
            </w:r>
          </w:p>
        </w:tc>
        <w:tc>
          <w:tcPr>
            <w:tcW w:w="5118" w:type="dxa"/>
          </w:tcPr>
          <w:p w14:paraId="4B08E9E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Индив</w:t>
            </w:r>
            <w:r>
              <w:rPr>
                <w:sz w:val="21"/>
                <w:lang w:val="ru-RU" w:eastAsia="ru-RU"/>
              </w:rPr>
              <w:t>идуальные обследования по запросу и по решениям ППк; подготовка материалов на ПМПК; углублённое обследование детей группы внимания в подготовительной группе</w:t>
            </w:r>
          </w:p>
        </w:tc>
      </w:tr>
      <w:tr w:rsidR="002A5439" w14:paraId="014DC68A" w14:textId="77777777">
        <w:trPr>
          <w:jc w:val="center"/>
        </w:trPr>
        <w:tc>
          <w:tcPr>
            <w:tcW w:w="1771" w:type="dxa"/>
          </w:tcPr>
          <w:p w14:paraId="7D1ED3A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Октябрь 2026 — апрель 2027</w:t>
            </w:r>
          </w:p>
        </w:tc>
        <w:tc>
          <w:tcPr>
            <w:tcW w:w="2748" w:type="dxa"/>
          </w:tcPr>
          <w:p w14:paraId="22AB458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Реализация программ</w:t>
            </w:r>
          </w:p>
        </w:tc>
        <w:tc>
          <w:tcPr>
            <w:tcW w:w="5118" w:type="dxa"/>
          </w:tcPr>
          <w:p w14:paraId="1F97100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Развивающие занятия по возрастным группам; коррекци</w:t>
            </w:r>
            <w:r>
              <w:rPr>
                <w:sz w:val="21"/>
                <w:lang w:val="ru-RU" w:eastAsia="ru-RU"/>
              </w:rPr>
              <w:t>онно-развивающая работа; занятия с детьми с ОВЗ; консультирование; просвещение родителей и педагогов</w:t>
            </w:r>
          </w:p>
        </w:tc>
      </w:tr>
      <w:tr w:rsidR="002A5439" w14:paraId="2ACCEAB3" w14:textId="77777777">
        <w:trPr>
          <w:jc w:val="center"/>
        </w:trPr>
        <w:tc>
          <w:tcPr>
            <w:tcW w:w="1771" w:type="dxa"/>
          </w:tcPr>
          <w:p w14:paraId="1FC65D3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Декабрь 2026</w:t>
            </w:r>
          </w:p>
        </w:tc>
        <w:tc>
          <w:tcPr>
            <w:tcW w:w="2748" w:type="dxa"/>
          </w:tcPr>
          <w:p w14:paraId="17F40DC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Промежуточный мониторинг</w:t>
            </w:r>
          </w:p>
        </w:tc>
        <w:tc>
          <w:tcPr>
            <w:tcW w:w="5118" w:type="dxa"/>
          </w:tcPr>
          <w:p w14:paraId="08C28DF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Оценка динамики детей групп сопровождения; оценка выполнения плана; ППк № 2</w:t>
            </w:r>
          </w:p>
        </w:tc>
      </w:tr>
      <w:tr w:rsidR="002A5439" w14:paraId="383BE762" w14:textId="77777777">
        <w:trPr>
          <w:jc w:val="center"/>
        </w:trPr>
        <w:tc>
          <w:tcPr>
            <w:tcW w:w="1771" w:type="dxa"/>
          </w:tcPr>
          <w:p w14:paraId="1254AC6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Январь 2027</w:t>
            </w:r>
          </w:p>
        </w:tc>
        <w:tc>
          <w:tcPr>
            <w:tcW w:w="2748" w:type="dxa"/>
          </w:tcPr>
          <w:p w14:paraId="5567E08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Корректировка</w:t>
            </w:r>
          </w:p>
        </w:tc>
        <w:tc>
          <w:tcPr>
            <w:tcW w:w="5118" w:type="dxa"/>
          </w:tcPr>
          <w:p w14:paraId="0D1D4DB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Корректировка программ и состава подгрупп; отчёт за I полугодие</w:t>
            </w:r>
          </w:p>
        </w:tc>
      </w:tr>
      <w:tr w:rsidR="002A5439" w14:paraId="35ABFF4D" w14:textId="77777777">
        <w:trPr>
          <w:jc w:val="center"/>
        </w:trPr>
        <w:tc>
          <w:tcPr>
            <w:tcW w:w="1771" w:type="dxa"/>
          </w:tcPr>
          <w:p w14:paraId="6D287C6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Февраль — март 2027</w:t>
            </w:r>
          </w:p>
        </w:tc>
        <w:tc>
          <w:tcPr>
            <w:tcW w:w="2748" w:type="dxa"/>
          </w:tcPr>
          <w:p w14:paraId="4538970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Профилактика и работа с семьёй</w:t>
            </w:r>
          </w:p>
        </w:tc>
        <w:tc>
          <w:tcPr>
            <w:tcW w:w="5118" w:type="dxa"/>
          </w:tcPr>
          <w:p w14:paraId="27063F0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Профилактика эмоционального неблагополучия; детско-родительские встречи; исследование психологического климата в группах; ППк № 3</w:t>
            </w:r>
          </w:p>
        </w:tc>
      </w:tr>
      <w:tr w:rsidR="002A5439" w14:paraId="302E339A" w14:textId="77777777">
        <w:trPr>
          <w:jc w:val="center"/>
        </w:trPr>
        <w:tc>
          <w:tcPr>
            <w:tcW w:w="1771" w:type="dxa"/>
          </w:tcPr>
          <w:p w14:paraId="226E031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Апрель — </w:t>
            </w:r>
            <w:r>
              <w:rPr>
                <w:sz w:val="21"/>
                <w:lang w:val="ru-RU" w:eastAsia="ru-RU"/>
              </w:rPr>
              <w:t>май 2027</w:t>
            </w:r>
          </w:p>
        </w:tc>
        <w:tc>
          <w:tcPr>
            <w:tcW w:w="2748" w:type="dxa"/>
          </w:tcPr>
          <w:p w14:paraId="717871B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Готовность к школе, итоговая диагностика</w:t>
            </w:r>
          </w:p>
        </w:tc>
        <w:tc>
          <w:tcPr>
            <w:tcW w:w="5118" w:type="dxa"/>
          </w:tcPr>
          <w:p w14:paraId="34AEC7A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Повторное обследование готовности к школьному обучению; итоговая диагностика динамики; консультирование родителей будущих первоклассников; оценка удовлетворённости; ППк № 4</w:t>
            </w:r>
          </w:p>
        </w:tc>
      </w:tr>
      <w:tr w:rsidR="002A5439" w14:paraId="36A4DD8E" w14:textId="77777777">
        <w:trPr>
          <w:jc w:val="center"/>
        </w:trPr>
        <w:tc>
          <w:tcPr>
            <w:tcW w:w="1771" w:type="dxa"/>
          </w:tcPr>
          <w:p w14:paraId="777E5DE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Июнь — август 2027</w:t>
            </w:r>
          </w:p>
        </w:tc>
        <w:tc>
          <w:tcPr>
            <w:tcW w:w="2748" w:type="dxa"/>
          </w:tcPr>
          <w:p w14:paraId="45E65C2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Анализ и отчё</w:t>
            </w:r>
            <w:r>
              <w:rPr>
                <w:sz w:val="21"/>
                <w:lang w:val="ru-RU" w:eastAsia="ru-RU"/>
              </w:rPr>
              <w:t>тность</w:t>
            </w:r>
          </w:p>
        </w:tc>
        <w:tc>
          <w:tcPr>
            <w:tcW w:w="5118" w:type="dxa"/>
          </w:tcPr>
          <w:p w14:paraId="31697B1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Годовой отчёт; рекомендации на летний период; сопровождение адаптации детей, поступающих в летний период; методическая работа; планирование на 2027–2028 учебный год</w:t>
            </w:r>
          </w:p>
        </w:tc>
      </w:tr>
    </w:tbl>
    <w:p w14:paraId="6DD45824" w14:textId="77777777" w:rsidR="002A5439" w:rsidRDefault="002A5439">
      <w:pPr>
        <w:sectPr w:rsidR="002A5439">
          <w:footerReference w:type="default" r:id="rId9"/>
          <w:footerReference w:type="first" r:id="rId10"/>
          <w:pgSz w:w="11906" w:h="16838"/>
          <w:pgMar w:top="1134" w:right="850" w:bottom="1134" w:left="1417" w:header="720" w:footer="567" w:gutter="0"/>
          <w:cols w:space="720"/>
          <w:titlePg/>
          <w:docGrid w:linePitch="360"/>
        </w:sectPr>
      </w:pPr>
    </w:p>
    <w:p w14:paraId="064648D4" w14:textId="77777777" w:rsidR="002A5439" w:rsidRDefault="00FB55C3">
      <w:pPr>
        <w:pStyle w:val="1"/>
        <w:keepNext w:val="0"/>
        <w:spacing w:before="320" w:after="160"/>
      </w:pPr>
      <w:bookmarkStart w:id="64" w:name="_Toc23704557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РАЗДЕЛ 16. ПОДРОБНЫЙ ПЛАН ПО НАПРАВЛЕНИЯМ ДЕЯТЕЛЬНОСТИ</w:t>
      </w:r>
      <w:bookmarkEnd w:id="64"/>
    </w:p>
    <w:p w14:paraId="5164A848" w14:textId="77777777" w:rsidR="002A5439" w:rsidRDefault="00FB55C3">
      <w:pPr>
        <w:pStyle w:val="affa"/>
        <w:ind w:right="4819"/>
      </w:pPr>
      <w:r>
        <w:rPr>
          <w:b/>
          <w:lang w:val="ru-RU" w:eastAsia="ru-RU"/>
        </w:rPr>
        <w:t>Условные обозначения статуса мероприятий:</w:t>
      </w:r>
      <w:r>
        <w:rPr>
          <w:lang w:val="ru-RU" w:eastAsia="ru-RU"/>
        </w:rPr>
        <w:t xml:space="preserve"> </w:t>
      </w:r>
      <w:r>
        <w:rPr>
          <w:b/>
          <w:lang w:val="ru-RU" w:eastAsia="ru-RU"/>
        </w:rPr>
        <w:t>НПА</w:t>
      </w:r>
      <w:r>
        <w:rPr>
          <w:lang w:val="ru-RU" w:eastAsia="ru-RU"/>
        </w:rPr>
        <w:t xml:space="preserve"> — обязанность прямо установлена федеральным нормативным правов</w:t>
      </w:r>
      <w:r>
        <w:rPr>
          <w:lang w:val="ru-RU" w:eastAsia="ru-RU"/>
        </w:rPr>
        <w:t xml:space="preserve">ым актом (норма указана в разделе 3 «Нормативно-правовая база»); </w:t>
      </w:r>
      <w:r>
        <w:rPr>
          <w:b/>
          <w:lang w:val="ru-RU" w:eastAsia="ru-RU"/>
        </w:rPr>
        <w:t>ЛА</w:t>
      </w:r>
      <w:r>
        <w:rPr>
          <w:lang w:val="ru-RU" w:eastAsia="ru-RU"/>
        </w:rPr>
        <w:t xml:space="preserve"> — обязанность установлена локальным актом организации; </w:t>
      </w:r>
      <w:r>
        <w:rPr>
          <w:b/>
          <w:lang w:val="ru-RU" w:eastAsia="ru-RU"/>
        </w:rPr>
        <w:t>Б</w:t>
      </w:r>
      <w:r>
        <w:rPr>
          <w:lang w:val="ru-RU" w:eastAsia="ru-RU"/>
        </w:rPr>
        <w:t xml:space="preserve"> — базовое рекомендуемое мероприятие профессиональной модели сопровождения; </w:t>
      </w:r>
      <w:r>
        <w:rPr>
          <w:b/>
          <w:lang w:val="ru-RU" w:eastAsia="ru-RU"/>
        </w:rPr>
        <w:t>В</w:t>
      </w:r>
      <w:r>
        <w:rPr>
          <w:lang w:val="ru-RU" w:eastAsia="ru-RU"/>
        </w:rPr>
        <w:t xml:space="preserve"> — вариативное, проводится при наличии условий; </w:t>
      </w:r>
      <w:r>
        <w:rPr>
          <w:b/>
          <w:lang w:val="ru-RU" w:eastAsia="ru-RU"/>
        </w:rPr>
        <w:t>З</w:t>
      </w:r>
      <w:r>
        <w:rPr>
          <w:lang w:val="ru-RU" w:eastAsia="ru-RU"/>
        </w:rPr>
        <w:t xml:space="preserve"> — по запросу; </w:t>
      </w:r>
      <w:r>
        <w:rPr>
          <w:b/>
          <w:lang w:val="ru-RU" w:eastAsia="ru-RU"/>
        </w:rPr>
        <w:t>Р</w:t>
      </w:r>
      <w:r>
        <w:rPr>
          <w:lang w:val="ru-RU" w:eastAsia="ru-RU"/>
        </w:rPr>
        <w:t xml:space="preserve"> — при выявлении риска.</w:t>
      </w:r>
    </w:p>
    <w:p w14:paraId="1D98C5FF" w14:textId="77777777" w:rsidR="002A5439" w:rsidRDefault="00FB55C3">
      <w:pPr>
        <w:pStyle w:val="affa"/>
        <w:ind w:right="4819"/>
      </w:pPr>
      <w:r>
        <w:rPr>
          <w:lang w:val="ru-RU" w:eastAsia="ru-RU"/>
        </w:rPr>
        <w:t>Федеральный государственный образовательный стандарт дошкольного образования устанавливает требования к психолого-педагогическим условиям реализации образовательной пр</w:t>
      </w:r>
      <w:r>
        <w:rPr>
          <w:lang w:val="ru-RU" w:eastAsia="ru-RU"/>
        </w:rPr>
        <w:t>ограммы, но не предписывает конкретные диагностические обследования в конкретные сроки и с определённым процентом охвата. Поэтому диагностические, развивающие и просветительские мероприятия обозначены как базовые (Б).</w:t>
      </w:r>
    </w:p>
    <w:p w14:paraId="08F09A70" w14:textId="77777777" w:rsidR="002A5439" w:rsidRDefault="00FB55C3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Границы статуса НПА.</w:t>
      </w:r>
      <w:r>
        <w:rPr>
          <w:i/>
          <w:sz w:val="22"/>
          <w:lang w:val="ru-RU" w:eastAsia="ru-RU"/>
        </w:rPr>
        <w:t xml:space="preserve"> Статус НПА относи</w:t>
      </w:r>
      <w:r>
        <w:rPr>
          <w:i/>
          <w:sz w:val="22"/>
          <w:lang w:val="ru-RU" w:eastAsia="ru-RU"/>
        </w:rPr>
        <w:t xml:space="preserve">тся </w:t>
      </w:r>
      <w:r>
        <w:rPr>
          <w:b/>
          <w:i/>
          <w:sz w:val="22"/>
          <w:lang w:val="ru-RU" w:eastAsia="ru-RU"/>
        </w:rPr>
        <w:t>только к самой обязанности</w:t>
      </w:r>
      <w:r>
        <w:rPr>
          <w:i/>
          <w:sz w:val="22"/>
          <w:lang w:val="ru-RU" w:eastAsia="ru-RU"/>
        </w:rPr>
        <w:t xml:space="preserve"> проводить мероприятие (оказывать психолого-педагогическую помощь по обращению, реализовывать рекомендации ПМПК, информировать уполномоченные органы). </w:t>
      </w:r>
      <w:r>
        <w:rPr>
          <w:b/>
          <w:i/>
          <w:sz w:val="22"/>
          <w:lang w:val="ru-RU" w:eastAsia="ru-RU"/>
        </w:rPr>
        <w:t>Периодичность, сроки реакции и числовые значения показателей нормативными п</w:t>
      </w:r>
      <w:r>
        <w:rPr>
          <w:b/>
          <w:i/>
          <w:sz w:val="22"/>
          <w:lang w:val="ru-RU" w:eastAsia="ru-RU"/>
        </w:rPr>
        <w:t>равовыми актами не установлены</w:t>
      </w:r>
      <w:r>
        <w:rPr>
          <w:i/>
          <w:sz w:val="22"/>
          <w:lang w:val="ru-RU" w:eastAsia="ru-RU"/>
        </w:rPr>
        <w:t xml:space="preserve"> и определяются организацией при утверждении плана. В строках со статусом НПА такие значения помечены пометкой «устанавливает ОО».</w:t>
      </w:r>
    </w:p>
    <w:p w14:paraId="11616327" w14:textId="77777777" w:rsidR="002A5439" w:rsidRDefault="00FB55C3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О целевых значениях показателей.</w:t>
      </w:r>
      <w:r>
        <w:rPr>
          <w:i/>
          <w:sz w:val="22"/>
          <w:lang w:val="ru-RU" w:eastAsia="ru-RU"/>
        </w:rPr>
        <w:t xml:space="preserve"> Приведённые числовые значения являются рекомендуемыми ориентир</w:t>
      </w:r>
      <w:r>
        <w:rPr>
          <w:i/>
          <w:sz w:val="22"/>
          <w:lang w:val="ru-RU" w:eastAsia="ru-RU"/>
        </w:rPr>
        <w:t>ами профессиональной модели сопровождения. Они не установлены нормативными правовыми актами. Окончательные значения устанавливает организация при утверждении плана — исходя из результатов анализа предыдущего учебного года, численности и особенностей контин</w:t>
      </w:r>
      <w:r>
        <w:rPr>
          <w:i/>
          <w:sz w:val="22"/>
          <w:lang w:val="ru-RU" w:eastAsia="ru-RU"/>
        </w:rPr>
        <w:t>гента, объёма ставки и расчёта нагрузки.</w:t>
      </w:r>
    </w:p>
    <w:p w14:paraId="602585F0" w14:textId="77777777" w:rsidR="002A5439" w:rsidRDefault="00FB55C3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Пометка «Модель Б».</w:t>
      </w:r>
      <w:r>
        <w:rPr>
          <w:i/>
          <w:sz w:val="22"/>
          <w:lang w:val="ru-RU" w:eastAsia="ru-RU"/>
        </w:rPr>
        <w:t xml:space="preserve"> Мероприятия приведены в объёме модели А (до 6 групп). Строки, которые в модели Б (7–12 групп) изменяются, содержат пометку «</w:t>
      </w:r>
      <w:r>
        <w:rPr>
          <w:b/>
          <w:i/>
          <w:sz w:val="22"/>
          <w:lang w:val="ru-RU" w:eastAsia="ru-RU"/>
        </w:rPr>
        <w:t>Модель Б:</w:t>
      </w:r>
      <w:r>
        <w:rPr>
          <w:i/>
          <w:sz w:val="22"/>
          <w:lang w:val="ru-RU" w:eastAsia="ru-RU"/>
        </w:rPr>
        <w:t xml:space="preserve"> …» с готовой формулировкой замены. Сводная таблица замен прив</w:t>
      </w:r>
      <w:r>
        <w:rPr>
          <w:i/>
          <w:sz w:val="22"/>
          <w:lang w:val="ru-RU" w:eastAsia="ru-RU"/>
        </w:rPr>
        <w:t>едена в разделе 13.</w:t>
      </w:r>
    </w:p>
    <w:p w14:paraId="1A903FED" w14:textId="77777777" w:rsidR="002A5439" w:rsidRDefault="00FB55C3">
      <w:pPr>
        <w:pStyle w:val="affa"/>
        <w:ind w:right="4819"/>
      </w:pPr>
      <w:r>
        <w:rPr>
          <w:b/>
          <w:lang w:val="ru-RU" w:eastAsia="ru-RU"/>
        </w:rPr>
        <w:t>Сокращения:</w:t>
      </w:r>
      <w:r>
        <w:rPr>
          <w:lang w:val="ru-RU" w:eastAsia="ru-RU"/>
        </w:rPr>
        <w:t xml:space="preserve"> В — воспитатель; СТ — старший воспитатель; ЗД — заместитель заведующего; МР — музыкальный руководитель; ИФК — инструктор по физической культуре; УЛ — учитель-логопед; УД — учитель-дефектолог; АДМ — администрация.</w:t>
      </w:r>
    </w:p>
    <w:p w14:paraId="2AF1249E" w14:textId="77777777" w:rsidR="002A5439" w:rsidRDefault="00FB55C3">
      <w:pPr>
        <w:pStyle w:val="21"/>
        <w:spacing w:after="120"/>
      </w:pPr>
      <w:bookmarkStart w:id="65" w:name="_Toc237045579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16.1. Психо</w:t>
      </w:r>
      <w:r>
        <w:rPr>
          <w:rFonts w:ascii="Times New Roman" w:eastAsia="Times New Roman" w:hAnsi="Times New Roman"/>
          <w:b w:val="0"/>
          <w:lang w:val="ru-RU" w:eastAsia="ru-RU"/>
        </w:rPr>
        <w:t>логическая диагностика</w:t>
      </w:r>
      <w:bookmarkEnd w:id="65"/>
    </w:p>
    <w:p w14:paraId="001679C0" w14:textId="77777777" w:rsidR="002A5439" w:rsidRDefault="00FB55C3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Единое правило для всего раздела.</w:t>
      </w:r>
      <w:r>
        <w:rPr>
          <w:i/>
          <w:sz w:val="22"/>
          <w:lang w:val="ru-RU" w:eastAsia="ru-RU"/>
        </w:rPr>
        <w:t xml:space="preserve"> Индивидуальная психологическая диагностика, включая диагностическое наблюдение с ведением индивидуальных карт и повторные обследования, проводится при наличии заявления или информированного доброволь</w:t>
      </w:r>
      <w:r>
        <w:rPr>
          <w:i/>
          <w:sz w:val="22"/>
          <w:lang w:val="ru-RU" w:eastAsia="ru-RU"/>
        </w:rPr>
        <w:t xml:space="preserve">ного согласия родителя (законного представителя) — часть 3 статьи 42 Федерального закона от 29.12.2012 № 273-ФЗ и пункт 4 типового порядка, утверждённого приказом Минпросвещения России от 06.11.2024 № 778. </w:t>
      </w:r>
      <w:r>
        <w:rPr>
          <w:b/>
          <w:i/>
          <w:sz w:val="22"/>
          <w:lang w:val="ru-RU" w:eastAsia="ru-RU"/>
        </w:rPr>
        <w:t>Решение психолого-педагогического консилиума являе</w:t>
      </w:r>
      <w:r>
        <w:rPr>
          <w:b/>
          <w:i/>
          <w:sz w:val="22"/>
          <w:lang w:val="ru-RU" w:eastAsia="ru-RU"/>
        </w:rPr>
        <w:t>тся основанием для предложения психологической помощи, но не заменяет согласия законного представителя.</w:t>
      </w:r>
      <w:r>
        <w:rPr>
          <w:i/>
          <w:sz w:val="22"/>
          <w:lang w:val="ru-RU" w:eastAsia="ru-RU"/>
        </w:rPr>
        <w:t xml:space="preserve"> Рекомендуемые образцы заявления и согласия приведены в приложениях № 2 и № 3 к указанному типовому порядку. Групповое педагогическое наблюдение за детьм</w:t>
      </w:r>
      <w:r>
        <w:rPr>
          <w:i/>
          <w:sz w:val="22"/>
          <w:lang w:val="ru-RU" w:eastAsia="ru-RU"/>
        </w:rPr>
        <w:t>и в режимных моментах, не сопровождающееся индивидуальным психологическим заключением, ведётся в рамках образовательной деятельности совместно с воспитателем.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688"/>
        <w:gridCol w:w="2234"/>
        <w:gridCol w:w="1875"/>
        <w:gridCol w:w="1821"/>
        <w:gridCol w:w="2019"/>
        <w:gridCol w:w="1650"/>
        <w:gridCol w:w="1942"/>
        <w:gridCol w:w="2358"/>
      </w:tblGrid>
      <w:tr w:rsidR="002A5439" w14:paraId="29BB7534" w14:textId="77777777">
        <w:trPr>
          <w:cantSplit/>
          <w:tblHeader/>
          <w:jc w:val="center"/>
        </w:trPr>
        <w:tc>
          <w:tcPr>
            <w:tcW w:w="684" w:type="dxa"/>
            <w:shd w:val="clear" w:color="auto" w:fill="DCE6F1"/>
          </w:tcPr>
          <w:p w14:paraId="79495EA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2" w:type="dxa"/>
            <w:shd w:val="clear" w:color="auto" w:fill="DCE6F1"/>
          </w:tcPr>
          <w:p w14:paraId="0EC093A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214" w:type="dxa"/>
            <w:shd w:val="clear" w:color="auto" w:fill="DCE6F1"/>
          </w:tcPr>
          <w:p w14:paraId="0CECEEF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858" w:type="dxa"/>
            <w:shd w:val="clear" w:color="auto" w:fill="DCE6F1"/>
          </w:tcPr>
          <w:p w14:paraId="789770C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804" w:type="dxa"/>
            <w:shd w:val="clear" w:color="auto" w:fill="DCE6F1"/>
          </w:tcPr>
          <w:p w14:paraId="64CDC12E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001" w:type="dxa"/>
            <w:shd w:val="clear" w:color="auto" w:fill="DCE6F1"/>
          </w:tcPr>
          <w:p w14:paraId="4478E18B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35" w:type="dxa"/>
            <w:shd w:val="clear" w:color="auto" w:fill="DCE6F1"/>
          </w:tcPr>
          <w:p w14:paraId="6C71778C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924" w:type="dxa"/>
            <w:shd w:val="clear" w:color="auto" w:fill="DCE6F1"/>
          </w:tcPr>
          <w:p w14:paraId="58041ED5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337" w:type="dxa"/>
            <w:shd w:val="clear" w:color="auto" w:fill="DCE6F1"/>
          </w:tcPr>
          <w:p w14:paraId="311FBDA7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 xml:space="preserve">Ожидаемый </w:t>
            </w:r>
            <w:r>
              <w:rPr>
                <w:sz w:val="17"/>
                <w:lang w:val="ru-RU" w:eastAsia="ru-RU"/>
              </w:rPr>
              <w:t>результат</w:t>
            </w:r>
          </w:p>
        </w:tc>
      </w:tr>
      <w:tr w:rsidR="002A5439" w14:paraId="0CFE9EA6" w14:textId="77777777">
        <w:trPr>
          <w:jc w:val="center"/>
        </w:trPr>
        <w:tc>
          <w:tcPr>
            <w:tcW w:w="684" w:type="dxa"/>
          </w:tcPr>
          <w:p w14:paraId="178C14F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1.1</w:t>
            </w:r>
          </w:p>
        </w:tc>
        <w:tc>
          <w:tcPr>
            <w:tcW w:w="682" w:type="dxa"/>
          </w:tcPr>
          <w:p w14:paraId="740C659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1AA1943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 за течением адаптации вновь поступивших детей</w:t>
            </w:r>
          </w:p>
        </w:tc>
        <w:tc>
          <w:tcPr>
            <w:tcW w:w="1858" w:type="dxa"/>
          </w:tcPr>
          <w:p w14:paraId="43BEE2E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 всех возрастов</w:t>
            </w:r>
          </w:p>
        </w:tc>
        <w:tc>
          <w:tcPr>
            <w:tcW w:w="1804" w:type="dxa"/>
          </w:tcPr>
          <w:p w14:paraId="0D13C6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01.08–31.10.2026; далее по факту поступления</w:t>
            </w:r>
          </w:p>
        </w:tc>
        <w:tc>
          <w:tcPr>
            <w:tcW w:w="2001" w:type="dxa"/>
          </w:tcPr>
          <w:p w14:paraId="4AB615F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лист адаптации, беседа с родителями и воспитателем</w:t>
            </w:r>
          </w:p>
        </w:tc>
        <w:tc>
          <w:tcPr>
            <w:tcW w:w="1635" w:type="dxa"/>
          </w:tcPr>
          <w:p w14:paraId="4675D51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924" w:type="dxa"/>
          </w:tcPr>
          <w:p w14:paraId="317D835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Листы адаптации, </w:t>
            </w:r>
            <w:r>
              <w:rPr>
                <w:sz w:val="17"/>
                <w:lang w:val="ru-RU" w:eastAsia="ru-RU"/>
              </w:rPr>
              <w:t>справка</w:t>
            </w:r>
          </w:p>
        </w:tc>
        <w:tc>
          <w:tcPr>
            <w:tcW w:w="2337" w:type="dxa"/>
          </w:tcPr>
          <w:p w14:paraId="3724773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Определена степень адаптации; охват 100 % вновь поступивших</w:t>
            </w:r>
          </w:p>
        </w:tc>
      </w:tr>
      <w:tr w:rsidR="002A5439" w14:paraId="2BF492AF" w14:textId="77777777">
        <w:trPr>
          <w:jc w:val="center"/>
        </w:trPr>
        <w:tc>
          <w:tcPr>
            <w:tcW w:w="684" w:type="dxa"/>
          </w:tcPr>
          <w:p w14:paraId="1F19111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1.2</w:t>
            </w:r>
          </w:p>
        </w:tc>
        <w:tc>
          <w:tcPr>
            <w:tcW w:w="682" w:type="dxa"/>
          </w:tcPr>
          <w:p w14:paraId="1FB1371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6C9BF6E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 за развитием и поведением детей в группах</w:t>
            </w:r>
          </w:p>
        </w:tc>
        <w:tc>
          <w:tcPr>
            <w:tcW w:w="1858" w:type="dxa"/>
          </w:tcPr>
          <w:p w14:paraId="365BCB9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всех групп</w:t>
            </w:r>
          </w:p>
        </w:tc>
        <w:tc>
          <w:tcPr>
            <w:tcW w:w="1804" w:type="dxa"/>
          </w:tcPr>
          <w:p w14:paraId="7A9D56C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 4 посещения на группу за год (октябрь, декабрь, март, май).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2 посещения (октябрь, март)</w:t>
            </w:r>
          </w:p>
        </w:tc>
        <w:tc>
          <w:tcPr>
            <w:tcW w:w="2001" w:type="dxa"/>
          </w:tcPr>
          <w:p w14:paraId="01183AF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Наблюдение </w:t>
            </w:r>
            <w:r>
              <w:rPr>
                <w:sz w:val="17"/>
                <w:lang w:val="ru-RU" w:eastAsia="ru-RU"/>
              </w:rPr>
              <w:t>в режимных моментах, свободной и организованной деятельности</w:t>
            </w:r>
          </w:p>
        </w:tc>
        <w:tc>
          <w:tcPr>
            <w:tcW w:w="1635" w:type="dxa"/>
          </w:tcPr>
          <w:p w14:paraId="1999C6D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3B6E85D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Карты наблюдения; согласия — при ведении индивидуальных карт</w:t>
            </w:r>
          </w:p>
        </w:tc>
        <w:tc>
          <w:tcPr>
            <w:tcW w:w="2337" w:type="dxa"/>
          </w:tcPr>
          <w:p w14:paraId="1A117CF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Выявлены общие тенденции и возможные признаки затруднений; охват групп 100 %. Индивидуальная психологическая оценка ребёнка и оформл</w:t>
            </w:r>
            <w:r>
              <w:rPr>
                <w:sz w:val="17"/>
                <w:lang w:val="ru-RU" w:eastAsia="ru-RU"/>
              </w:rPr>
              <w:t>ение индивидуальной карты осуществляются только при наличии заявления или согласия законного представителя</w:t>
            </w:r>
          </w:p>
        </w:tc>
      </w:tr>
      <w:tr w:rsidR="002A5439" w14:paraId="010DCE7A" w14:textId="77777777">
        <w:trPr>
          <w:jc w:val="center"/>
        </w:trPr>
        <w:tc>
          <w:tcPr>
            <w:tcW w:w="684" w:type="dxa"/>
          </w:tcPr>
          <w:p w14:paraId="60AC13D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1.3</w:t>
            </w:r>
          </w:p>
        </w:tc>
        <w:tc>
          <w:tcPr>
            <w:tcW w:w="682" w:type="dxa"/>
          </w:tcPr>
          <w:p w14:paraId="44814DB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2F8FF51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Групповой скрининг психологической готовности к школьному обучению (первичный)</w:t>
            </w:r>
          </w:p>
        </w:tc>
        <w:tc>
          <w:tcPr>
            <w:tcW w:w="1858" w:type="dxa"/>
          </w:tcPr>
          <w:p w14:paraId="40BA84B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804" w:type="dxa"/>
          </w:tcPr>
          <w:p w14:paraId="4E82490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05–30.10.2026</w:t>
            </w:r>
          </w:p>
        </w:tc>
        <w:tc>
          <w:tcPr>
            <w:tcW w:w="2001" w:type="dxa"/>
          </w:tcPr>
          <w:p w14:paraId="7737941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Подгрупповое обследование в игровой форме</w:t>
            </w:r>
          </w:p>
        </w:tc>
        <w:tc>
          <w:tcPr>
            <w:tcW w:w="1635" w:type="dxa"/>
          </w:tcPr>
          <w:p w14:paraId="2A39F3D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924" w:type="dxa"/>
          </w:tcPr>
          <w:p w14:paraId="0C4BD70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Заявления и согласия, протоколы, справка</w:t>
            </w:r>
          </w:p>
        </w:tc>
        <w:tc>
          <w:tcPr>
            <w:tcW w:w="2337" w:type="dxa"/>
          </w:tcPr>
          <w:p w14:paraId="5484ADD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Выделена группа внимания; охват не менее 90 % детей, чьи законные представители дали согласие</w:t>
            </w:r>
          </w:p>
        </w:tc>
      </w:tr>
      <w:tr w:rsidR="002A5439" w14:paraId="53300F61" w14:textId="77777777">
        <w:trPr>
          <w:jc w:val="center"/>
        </w:trPr>
        <w:tc>
          <w:tcPr>
            <w:tcW w:w="684" w:type="dxa"/>
          </w:tcPr>
          <w:p w14:paraId="09B6C8B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1.4</w:t>
            </w:r>
          </w:p>
        </w:tc>
        <w:tc>
          <w:tcPr>
            <w:tcW w:w="682" w:type="dxa"/>
          </w:tcPr>
          <w:p w14:paraId="443F806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532EE0C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Углублённое индивидуальное обследование готовности к школьному обу</w:t>
            </w:r>
            <w:r>
              <w:rPr>
                <w:sz w:val="17"/>
                <w:lang w:val="ru-RU" w:eastAsia="ru-RU"/>
              </w:rPr>
              <w:t>чению</w:t>
            </w:r>
          </w:p>
        </w:tc>
        <w:tc>
          <w:tcPr>
            <w:tcW w:w="1858" w:type="dxa"/>
          </w:tcPr>
          <w:p w14:paraId="4872082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группы внимания подготовительной группы</w:t>
            </w:r>
          </w:p>
        </w:tc>
        <w:tc>
          <w:tcPr>
            <w:tcW w:w="1804" w:type="dxa"/>
          </w:tcPr>
          <w:p w14:paraId="59AFECE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02–27.11.2026</w:t>
            </w:r>
          </w:p>
        </w:tc>
        <w:tc>
          <w:tcPr>
            <w:tcW w:w="2001" w:type="dxa"/>
          </w:tcPr>
          <w:p w14:paraId="4D1F415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431B6D8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ППк</w:t>
            </w:r>
          </w:p>
        </w:tc>
        <w:tc>
          <w:tcPr>
            <w:tcW w:w="1924" w:type="dxa"/>
          </w:tcPr>
          <w:p w14:paraId="0E454DE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заключения</w:t>
            </w:r>
          </w:p>
        </w:tc>
        <w:tc>
          <w:tcPr>
            <w:tcW w:w="2337" w:type="dxa"/>
          </w:tcPr>
          <w:p w14:paraId="13CA4E7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Определено содержание подготовки</w:t>
            </w:r>
          </w:p>
        </w:tc>
      </w:tr>
      <w:tr w:rsidR="002A5439" w14:paraId="6A123747" w14:textId="77777777">
        <w:trPr>
          <w:jc w:val="center"/>
        </w:trPr>
        <w:tc>
          <w:tcPr>
            <w:tcW w:w="684" w:type="dxa"/>
          </w:tcPr>
          <w:p w14:paraId="75CADD4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1.5</w:t>
            </w:r>
          </w:p>
        </w:tc>
        <w:tc>
          <w:tcPr>
            <w:tcW w:w="682" w:type="dxa"/>
          </w:tcPr>
          <w:p w14:paraId="0297828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09771C3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Повторное обследование готовности к школьному обучению</w:t>
            </w:r>
          </w:p>
        </w:tc>
        <w:tc>
          <w:tcPr>
            <w:tcW w:w="1858" w:type="dxa"/>
          </w:tcPr>
          <w:p w14:paraId="3982DD3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</w:t>
            </w:r>
            <w:r>
              <w:rPr>
                <w:sz w:val="17"/>
                <w:lang w:val="ru-RU" w:eastAsia="ru-RU"/>
              </w:rPr>
              <w:t>подготовительной к школе группы</w:t>
            </w:r>
          </w:p>
        </w:tc>
        <w:tc>
          <w:tcPr>
            <w:tcW w:w="1804" w:type="dxa"/>
          </w:tcPr>
          <w:p w14:paraId="6C6CCF3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05–24.04.2027</w:t>
            </w:r>
          </w:p>
        </w:tc>
        <w:tc>
          <w:tcPr>
            <w:tcW w:w="2001" w:type="dxa"/>
          </w:tcPr>
          <w:p w14:paraId="2556A93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Подгрупповое и индивидуальное обследование</w:t>
            </w:r>
          </w:p>
        </w:tc>
        <w:tc>
          <w:tcPr>
            <w:tcW w:w="1635" w:type="dxa"/>
          </w:tcPr>
          <w:p w14:paraId="08A7091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0B1463D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справка</w:t>
            </w:r>
          </w:p>
        </w:tc>
        <w:tc>
          <w:tcPr>
            <w:tcW w:w="2337" w:type="dxa"/>
          </w:tcPr>
          <w:p w14:paraId="2847EB1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Зафиксирована динамика; подготовлены рекомендации родителям</w:t>
            </w:r>
          </w:p>
        </w:tc>
      </w:tr>
      <w:tr w:rsidR="002A5439" w14:paraId="0A136247" w14:textId="77777777">
        <w:trPr>
          <w:jc w:val="center"/>
        </w:trPr>
        <w:tc>
          <w:tcPr>
            <w:tcW w:w="684" w:type="dxa"/>
          </w:tcPr>
          <w:p w14:paraId="57DF96E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1.6</w:t>
            </w:r>
          </w:p>
        </w:tc>
        <w:tc>
          <w:tcPr>
            <w:tcW w:w="682" w:type="dxa"/>
          </w:tcPr>
          <w:p w14:paraId="37ACFC4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0256F9E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Диагностика познавательного и </w:t>
            </w:r>
            <w:r>
              <w:rPr>
                <w:sz w:val="17"/>
                <w:lang w:val="ru-RU" w:eastAsia="ru-RU"/>
              </w:rPr>
              <w:t>эмоционально-личностного развития по возрастным группам</w:t>
            </w:r>
          </w:p>
        </w:tc>
        <w:tc>
          <w:tcPr>
            <w:tcW w:w="1858" w:type="dxa"/>
          </w:tcPr>
          <w:p w14:paraId="5DBDB8A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средних, старших групп</w:t>
            </w:r>
          </w:p>
        </w:tc>
        <w:tc>
          <w:tcPr>
            <w:tcW w:w="1804" w:type="dxa"/>
          </w:tcPr>
          <w:p w14:paraId="5262DA0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09.11–18.12.2026</w:t>
            </w:r>
          </w:p>
        </w:tc>
        <w:tc>
          <w:tcPr>
            <w:tcW w:w="2001" w:type="dxa"/>
          </w:tcPr>
          <w:p w14:paraId="3553483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Подгрупповое и индивидуальное обследование.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только по запросу и по решениям ППк</w:t>
            </w:r>
          </w:p>
        </w:tc>
        <w:tc>
          <w:tcPr>
            <w:tcW w:w="1635" w:type="dxa"/>
          </w:tcPr>
          <w:p w14:paraId="570526C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7BACF20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справка</w:t>
            </w:r>
          </w:p>
        </w:tc>
        <w:tc>
          <w:tcPr>
            <w:tcW w:w="2337" w:type="dxa"/>
          </w:tcPr>
          <w:p w14:paraId="34CF26E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Сформированы подгруппы </w:t>
            </w:r>
            <w:r>
              <w:rPr>
                <w:sz w:val="17"/>
                <w:lang w:val="ru-RU" w:eastAsia="ru-RU"/>
              </w:rPr>
              <w:t>развивающей работы</w:t>
            </w:r>
          </w:p>
        </w:tc>
      </w:tr>
      <w:tr w:rsidR="002A5439" w14:paraId="71677EC2" w14:textId="77777777">
        <w:trPr>
          <w:jc w:val="center"/>
        </w:trPr>
        <w:tc>
          <w:tcPr>
            <w:tcW w:w="684" w:type="dxa"/>
          </w:tcPr>
          <w:p w14:paraId="24ADFDC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1.7</w:t>
            </w:r>
          </w:p>
        </w:tc>
        <w:tc>
          <w:tcPr>
            <w:tcW w:w="682" w:type="dxa"/>
          </w:tcPr>
          <w:p w14:paraId="41EDC02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58F100C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Диагностика эмоционального благополучия детей в </w:t>
            </w:r>
            <w:r>
              <w:rPr>
                <w:sz w:val="17"/>
                <w:lang w:val="ru-RU" w:eastAsia="ru-RU"/>
              </w:rPr>
              <w:lastRenderedPageBreak/>
              <w:t>группе</w:t>
            </w:r>
          </w:p>
        </w:tc>
        <w:tc>
          <w:tcPr>
            <w:tcW w:w="1858" w:type="dxa"/>
          </w:tcPr>
          <w:p w14:paraId="30B82BD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Дети старших и подготовительных групп</w:t>
            </w:r>
          </w:p>
        </w:tc>
        <w:tc>
          <w:tcPr>
            <w:tcW w:w="1804" w:type="dxa"/>
          </w:tcPr>
          <w:p w14:paraId="247589A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02–20.02.2027</w:t>
            </w:r>
          </w:p>
        </w:tc>
        <w:tc>
          <w:tcPr>
            <w:tcW w:w="2001" w:type="dxa"/>
          </w:tcPr>
          <w:p w14:paraId="4C2EA34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Проективные методики, наблюдение, беседа</w:t>
            </w:r>
          </w:p>
        </w:tc>
        <w:tc>
          <w:tcPr>
            <w:tcW w:w="1635" w:type="dxa"/>
          </w:tcPr>
          <w:p w14:paraId="343A01C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3063113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обезличенная справка</w:t>
            </w:r>
          </w:p>
        </w:tc>
        <w:tc>
          <w:tcPr>
            <w:tcW w:w="2337" w:type="dxa"/>
          </w:tcPr>
          <w:p w14:paraId="6398A10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Выявлены дети с признаками </w:t>
            </w:r>
            <w:r>
              <w:rPr>
                <w:sz w:val="17"/>
                <w:lang w:val="ru-RU" w:eastAsia="ru-RU"/>
              </w:rPr>
              <w:t>эмоционального неблагопо</w:t>
            </w:r>
            <w:r>
              <w:rPr>
                <w:sz w:val="17"/>
                <w:lang w:val="ru-RU" w:eastAsia="ru-RU"/>
              </w:rPr>
              <w:lastRenderedPageBreak/>
              <w:t>лучия</w:t>
            </w:r>
          </w:p>
        </w:tc>
      </w:tr>
      <w:tr w:rsidR="002A5439" w14:paraId="1D49D531" w14:textId="77777777">
        <w:trPr>
          <w:jc w:val="center"/>
        </w:trPr>
        <w:tc>
          <w:tcPr>
            <w:tcW w:w="684" w:type="dxa"/>
          </w:tcPr>
          <w:p w14:paraId="2A76CF2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1.8</w:t>
            </w:r>
          </w:p>
        </w:tc>
        <w:tc>
          <w:tcPr>
            <w:tcW w:w="682" w:type="dxa"/>
          </w:tcPr>
          <w:p w14:paraId="2AF64D4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214" w:type="dxa"/>
          </w:tcPr>
          <w:p w14:paraId="46009B6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Углублённая индивидуальная диагностика по запросу родителей или педагогов</w:t>
            </w:r>
          </w:p>
        </w:tc>
        <w:tc>
          <w:tcPr>
            <w:tcW w:w="1858" w:type="dxa"/>
          </w:tcPr>
          <w:p w14:paraId="20559D4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всех групп</w:t>
            </w:r>
          </w:p>
        </w:tc>
        <w:tc>
          <w:tcPr>
            <w:tcW w:w="1804" w:type="dxa"/>
          </w:tcPr>
          <w:p w14:paraId="0F7E5EE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01" w:type="dxa"/>
          </w:tcPr>
          <w:p w14:paraId="7E0B24F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0C963DA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ППк, УЛ, УД</w:t>
            </w:r>
          </w:p>
        </w:tc>
        <w:tc>
          <w:tcPr>
            <w:tcW w:w="1924" w:type="dxa"/>
          </w:tcPr>
          <w:p w14:paraId="7AC6DC9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заключения</w:t>
            </w:r>
          </w:p>
        </w:tc>
        <w:tc>
          <w:tcPr>
            <w:tcW w:w="2337" w:type="dxa"/>
          </w:tcPr>
          <w:p w14:paraId="3A09994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Подготовлены заключения и </w:t>
            </w:r>
            <w:r>
              <w:rPr>
                <w:sz w:val="17"/>
                <w:lang w:val="ru-RU" w:eastAsia="ru-RU"/>
              </w:rPr>
              <w:t>рекомендации; срок — до 10 рабочих дней</w:t>
            </w:r>
          </w:p>
        </w:tc>
      </w:tr>
      <w:tr w:rsidR="002A5439" w14:paraId="0AB02ADC" w14:textId="77777777">
        <w:trPr>
          <w:jc w:val="center"/>
        </w:trPr>
        <w:tc>
          <w:tcPr>
            <w:tcW w:w="684" w:type="dxa"/>
          </w:tcPr>
          <w:p w14:paraId="34848C9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1.9</w:t>
            </w:r>
          </w:p>
        </w:tc>
        <w:tc>
          <w:tcPr>
            <w:tcW w:w="682" w:type="dxa"/>
          </w:tcPr>
          <w:p w14:paraId="5C1199B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214" w:type="dxa"/>
          </w:tcPr>
          <w:p w14:paraId="2A43427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Диагностика по решению ППк, в том числе для подготовки материалов на ПМПК</w:t>
            </w:r>
          </w:p>
        </w:tc>
        <w:tc>
          <w:tcPr>
            <w:tcW w:w="1858" w:type="dxa"/>
          </w:tcPr>
          <w:p w14:paraId="715AD86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Дети, рассматриваемые на ППк</w:t>
            </w:r>
          </w:p>
        </w:tc>
        <w:tc>
          <w:tcPr>
            <w:tcW w:w="1804" w:type="dxa"/>
          </w:tcPr>
          <w:p w14:paraId="452BDDB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решению ППк</w:t>
            </w:r>
          </w:p>
        </w:tc>
        <w:tc>
          <w:tcPr>
            <w:tcW w:w="2001" w:type="dxa"/>
          </w:tcPr>
          <w:p w14:paraId="3EE4FB9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71938D7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УЛ, УД</w:t>
            </w:r>
          </w:p>
        </w:tc>
        <w:tc>
          <w:tcPr>
            <w:tcW w:w="1924" w:type="dxa"/>
          </w:tcPr>
          <w:p w14:paraId="44A7EDD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Согласие законного представителя, представление на</w:t>
            </w:r>
            <w:r>
              <w:rPr>
                <w:sz w:val="17"/>
                <w:lang w:val="ru-RU" w:eastAsia="ru-RU"/>
              </w:rPr>
              <w:t xml:space="preserve"> ППк, протоколы</w:t>
            </w:r>
          </w:p>
        </w:tc>
        <w:tc>
          <w:tcPr>
            <w:tcW w:w="2337" w:type="dxa"/>
          </w:tcPr>
          <w:p w14:paraId="795D486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Диагностика проведена при наличии согласия; представление подготовлено в срок</w:t>
            </w:r>
          </w:p>
        </w:tc>
      </w:tr>
      <w:tr w:rsidR="002A5439" w14:paraId="001E9920" w14:textId="77777777">
        <w:trPr>
          <w:jc w:val="center"/>
        </w:trPr>
        <w:tc>
          <w:tcPr>
            <w:tcW w:w="684" w:type="dxa"/>
          </w:tcPr>
          <w:p w14:paraId="2368E24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1.10</w:t>
            </w:r>
          </w:p>
        </w:tc>
        <w:tc>
          <w:tcPr>
            <w:tcW w:w="682" w:type="dxa"/>
          </w:tcPr>
          <w:p w14:paraId="09BEC6D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76E0082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Итоговая диагностика динамики детей групп сопровождения</w:t>
            </w:r>
          </w:p>
        </w:tc>
        <w:tc>
          <w:tcPr>
            <w:tcW w:w="1858" w:type="dxa"/>
          </w:tcPr>
          <w:p w14:paraId="0BA530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04" w:type="dxa"/>
          </w:tcPr>
          <w:p w14:paraId="5B45A65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12.04–22.05.2027</w:t>
            </w:r>
          </w:p>
        </w:tc>
        <w:tc>
          <w:tcPr>
            <w:tcW w:w="2001" w:type="dxa"/>
          </w:tcPr>
          <w:p w14:paraId="1A0BF64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и подгрупповое обследование</w:t>
            </w:r>
          </w:p>
        </w:tc>
        <w:tc>
          <w:tcPr>
            <w:tcW w:w="1635" w:type="dxa"/>
          </w:tcPr>
          <w:p w14:paraId="57F4005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В</w:t>
            </w:r>
          </w:p>
        </w:tc>
        <w:tc>
          <w:tcPr>
            <w:tcW w:w="1924" w:type="dxa"/>
          </w:tcPr>
          <w:p w14:paraId="46BE282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карты сопровождения</w:t>
            </w:r>
          </w:p>
        </w:tc>
        <w:tc>
          <w:tcPr>
            <w:tcW w:w="2337" w:type="dxa"/>
          </w:tcPr>
          <w:p w14:paraId="0817477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Зафиксирована динамика; охват 100 % от детей, сопровождение которых согласовано с семьёй</w:t>
            </w:r>
          </w:p>
        </w:tc>
      </w:tr>
      <w:tr w:rsidR="002A5439" w14:paraId="297419FC" w14:textId="77777777">
        <w:trPr>
          <w:jc w:val="center"/>
        </w:trPr>
        <w:tc>
          <w:tcPr>
            <w:tcW w:w="684" w:type="dxa"/>
          </w:tcPr>
          <w:p w14:paraId="30E506C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1.11</w:t>
            </w:r>
          </w:p>
        </w:tc>
        <w:tc>
          <w:tcPr>
            <w:tcW w:w="682" w:type="dxa"/>
          </w:tcPr>
          <w:p w14:paraId="5D41522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2DF8F52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Изучение удовлетворённости родителей психолого-педагогическим сопровождением</w:t>
            </w:r>
          </w:p>
        </w:tc>
        <w:tc>
          <w:tcPr>
            <w:tcW w:w="1858" w:type="dxa"/>
          </w:tcPr>
          <w:p w14:paraId="42E1132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Родители (законные </w:t>
            </w:r>
            <w:r>
              <w:rPr>
                <w:sz w:val="17"/>
                <w:lang w:val="ru-RU" w:eastAsia="ru-RU"/>
              </w:rPr>
              <w:t>представители)</w:t>
            </w:r>
          </w:p>
        </w:tc>
        <w:tc>
          <w:tcPr>
            <w:tcW w:w="1804" w:type="dxa"/>
          </w:tcPr>
          <w:p w14:paraId="4FA9D94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05.04–15.05.2027</w:t>
            </w:r>
          </w:p>
        </w:tc>
        <w:tc>
          <w:tcPr>
            <w:tcW w:w="2001" w:type="dxa"/>
          </w:tcPr>
          <w:p w14:paraId="42004AA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Анонимное анкетирование</w:t>
            </w:r>
          </w:p>
        </w:tc>
        <w:tc>
          <w:tcPr>
            <w:tcW w:w="1635" w:type="dxa"/>
          </w:tcPr>
          <w:p w14:paraId="203D0A2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924" w:type="dxa"/>
          </w:tcPr>
          <w:p w14:paraId="60BACB4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Протоколы, справка</w:t>
            </w:r>
          </w:p>
        </w:tc>
        <w:tc>
          <w:tcPr>
            <w:tcW w:w="2337" w:type="dxa"/>
          </w:tcPr>
          <w:p w14:paraId="7914AE6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Получена обратная связь; удовлетворённость не менее 80 %</w:t>
            </w:r>
          </w:p>
        </w:tc>
      </w:tr>
    </w:tbl>
    <w:p w14:paraId="6615AD97" w14:textId="77777777" w:rsidR="002A5439" w:rsidRDefault="002A5439">
      <w:pPr>
        <w:spacing w:after="80"/>
      </w:pPr>
    </w:p>
    <w:p w14:paraId="68B159E9" w14:textId="77777777" w:rsidR="002A5439" w:rsidRDefault="00FB55C3">
      <w:pPr>
        <w:pStyle w:val="21"/>
        <w:spacing w:after="120"/>
      </w:pPr>
      <w:bookmarkStart w:id="66" w:name="_Toc237045580"/>
      <w:r>
        <w:rPr>
          <w:rFonts w:ascii="Times New Roman" w:eastAsia="Times New Roman" w:hAnsi="Times New Roman"/>
          <w:b w:val="0"/>
          <w:lang w:val="ru-RU" w:eastAsia="ru-RU"/>
        </w:rPr>
        <w:t>16.2. Коррекционно-развивающая работа</w:t>
      </w:r>
      <w:bookmarkEnd w:id="6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3"/>
        <w:gridCol w:w="692"/>
        <w:gridCol w:w="2514"/>
        <w:gridCol w:w="1981"/>
        <w:gridCol w:w="1813"/>
        <w:gridCol w:w="1981"/>
        <w:gridCol w:w="1660"/>
        <w:gridCol w:w="1755"/>
        <w:gridCol w:w="2189"/>
      </w:tblGrid>
      <w:tr w:rsidR="002A5439" w14:paraId="4526706E" w14:textId="77777777">
        <w:trPr>
          <w:cantSplit/>
          <w:tblHeader/>
          <w:jc w:val="center"/>
        </w:trPr>
        <w:tc>
          <w:tcPr>
            <w:tcW w:w="686" w:type="dxa"/>
            <w:shd w:val="clear" w:color="auto" w:fill="DCE6F1"/>
          </w:tcPr>
          <w:p w14:paraId="76D33A99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6" w:type="dxa"/>
            <w:shd w:val="clear" w:color="auto" w:fill="DCE6F1"/>
          </w:tcPr>
          <w:p w14:paraId="207C028F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491" w:type="dxa"/>
            <w:shd w:val="clear" w:color="auto" w:fill="DCE6F1"/>
          </w:tcPr>
          <w:p w14:paraId="507AEEE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63" w:type="dxa"/>
            <w:shd w:val="clear" w:color="auto" w:fill="DCE6F1"/>
          </w:tcPr>
          <w:p w14:paraId="172C14A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796" w:type="dxa"/>
            <w:shd w:val="clear" w:color="auto" w:fill="DCE6F1"/>
          </w:tcPr>
          <w:p w14:paraId="1120DA0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963" w:type="dxa"/>
            <w:shd w:val="clear" w:color="auto" w:fill="DCE6F1"/>
          </w:tcPr>
          <w:p w14:paraId="3459217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5" w:type="dxa"/>
            <w:shd w:val="clear" w:color="auto" w:fill="DCE6F1"/>
          </w:tcPr>
          <w:p w14:paraId="5A6509A0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39" w:type="dxa"/>
            <w:shd w:val="clear" w:color="auto" w:fill="DCE6F1"/>
          </w:tcPr>
          <w:p w14:paraId="712F189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169" w:type="dxa"/>
            <w:shd w:val="clear" w:color="auto" w:fill="DCE6F1"/>
          </w:tcPr>
          <w:p w14:paraId="36CF2E0D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67A97B60" w14:textId="77777777">
        <w:trPr>
          <w:jc w:val="center"/>
        </w:trPr>
        <w:tc>
          <w:tcPr>
            <w:tcW w:w="686" w:type="dxa"/>
          </w:tcPr>
          <w:p w14:paraId="6EB3FF4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2.1</w:t>
            </w:r>
          </w:p>
        </w:tc>
        <w:tc>
          <w:tcPr>
            <w:tcW w:w="686" w:type="dxa"/>
          </w:tcPr>
          <w:p w14:paraId="0A55466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047A776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Адаптационные игровые сеансы «Здравствуй, детский сад» (8 сеансов)</w:t>
            </w:r>
          </w:p>
        </w:tc>
        <w:tc>
          <w:tcPr>
            <w:tcW w:w="1963" w:type="dxa"/>
          </w:tcPr>
          <w:p w14:paraId="69441ED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 раннего и младшего возраста</w:t>
            </w:r>
          </w:p>
        </w:tc>
        <w:tc>
          <w:tcPr>
            <w:tcW w:w="1796" w:type="dxa"/>
          </w:tcPr>
          <w:p w14:paraId="755FBED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01.09–31.10.2026</w:t>
            </w:r>
          </w:p>
        </w:tc>
        <w:tc>
          <w:tcPr>
            <w:tcW w:w="1963" w:type="dxa"/>
          </w:tcPr>
          <w:p w14:paraId="7529732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игровые сеансы в присутствии воспитателя</w:t>
            </w:r>
          </w:p>
        </w:tc>
        <w:tc>
          <w:tcPr>
            <w:tcW w:w="1645" w:type="dxa"/>
          </w:tcPr>
          <w:p w14:paraId="5232B33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39" w:type="dxa"/>
          </w:tcPr>
          <w:p w14:paraId="7E1168E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Программа, </w:t>
            </w:r>
            <w:r>
              <w:rPr>
                <w:sz w:val="17"/>
                <w:lang w:val="ru-RU" w:eastAsia="ru-RU"/>
              </w:rPr>
              <w:t>согласия, журнал</w:t>
            </w:r>
          </w:p>
        </w:tc>
        <w:tc>
          <w:tcPr>
            <w:tcW w:w="2169" w:type="dxa"/>
          </w:tcPr>
          <w:p w14:paraId="7CF1E9F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Снижена доля детей с тяжёлой адаптацией</w:t>
            </w:r>
          </w:p>
        </w:tc>
      </w:tr>
      <w:tr w:rsidR="002A5439" w14:paraId="4450BA57" w14:textId="77777777">
        <w:trPr>
          <w:jc w:val="center"/>
        </w:trPr>
        <w:tc>
          <w:tcPr>
            <w:tcW w:w="686" w:type="dxa"/>
          </w:tcPr>
          <w:p w14:paraId="6BEEF93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2.2</w:t>
            </w:r>
          </w:p>
        </w:tc>
        <w:tc>
          <w:tcPr>
            <w:tcW w:w="686" w:type="dxa"/>
          </w:tcPr>
          <w:p w14:paraId="49DB05E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727D2F0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«Я и мои чувства»: эмоциональная сфера (12 занятий)</w:t>
            </w:r>
          </w:p>
        </w:tc>
        <w:tc>
          <w:tcPr>
            <w:tcW w:w="1963" w:type="dxa"/>
          </w:tcPr>
          <w:p w14:paraId="4781F26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средних и старших групп</w:t>
            </w:r>
          </w:p>
        </w:tc>
        <w:tc>
          <w:tcPr>
            <w:tcW w:w="1796" w:type="dxa"/>
          </w:tcPr>
          <w:p w14:paraId="5F3DA27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09.11.2026–12.03.2027</w:t>
            </w:r>
          </w:p>
        </w:tc>
        <w:tc>
          <w:tcPr>
            <w:tcW w:w="1963" w:type="dxa"/>
          </w:tcPr>
          <w:p w14:paraId="5A8DFCB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 (6–8 детей)</w:t>
            </w:r>
          </w:p>
        </w:tc>
        <w:tc>
          <w:tcPr>
            <w:tcW w:w="1645" w:type="dxa"/>
          </w:tcPr>
          <w:p w14:paraId="14255B7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7831B8C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согласия, журнал</w:t>
            </w:r>
          </w:p>
        </w:tc>
        <w:tc>
          <w:tcPr>
            <w:tcW w:w="2169" w:type="dxa"/>
          </w:tcPr>
          <w:p w14:paraId="268B2D2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Положительная динамика не менее чем у 70 % участников</w:t>
            </w:r>
          </w:p>
        </w:tc>
      </w:tr>
      <w:tr w:rsidR="002A5439" w14:paraId="24744708" w14:textId="77777777">
        <w:trPr>
          <w:jc w:val="center"/>
        </w:trPr>
        <w:tc>
          <w:tcPr>
            <w:tcW w:w="686" w:type="dxa"/>
          </w:tcPr>
          <w:p w14:paraId="68096EC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2.3</w:t>
            </w:r>
          </w:p>
        </w:tc>
        <w:tc>
          <w:tcPr>
            <w:tcW w:w="686" w:type="dxa"/>
          </w:tcPr>
          <w:p w14:paraId="4CEB939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048A1D1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«Мы вместе»: коммуникативные навыки и поведение в конфликте (10 занятий)</w:t>
            </w:r>
          </w:p>
        </w:tc>
        <w:tc>
          <w:tcPr>
            <w:tcW w:w="1963" w:type="dxa"/>
          </w:tcPr>
          <w:p w14:paraId="418BB4C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</w:t>
            </w:r>
          </w:p>
        </w:tc>
        <w:tc>
          <w:tcPr>
            <w:tcW w:w="1796" w:type="dxa"/>
          </w:tcPr>
          <w:p w14:paraId="27A32EE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12.01–26.03.2027</w:t>
            </w:r>
          </w:p>
        </w:tc>
        <w:tc>
          <w:tcPr>
            <w:tcW w:w="1963" w:type="dxa"/>
          </w:tcPr>
          <w:p w14:paraId="3A4C24D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Подгрупповые занятия с элементами </w:t>
            </w:r>
            <w:r>
              <w:rPr>
                <w:sz w:val="17"/>
                <w:lang w:val="ru-RU" w:eastAsia="ru-RU"/>
              </w:rPr>
              <w:t>игрового тренинга</w:t>
            </w:r>
          </w:p>
        </w:tc>
        <w:tc>
          <w:tcPr>
            <w:tcW w:w="1645" w:type="dxa"/>
          </w:tcPr>
          <w:p w14:paraId="162F52A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39" w:type="dxa"/>
          </w:tcPr>
          <w:p w14:paraId="3081DF9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016BED1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Снижение числа конфликтных ситуаций в группах</w:t>
            </w:r>
          </w:p>
        </w:tc>
      </w:tr>
      <w:tr w:rsidR="002A5439" w14:paraId="0FCAA51B" w14:textId="77777777">
        <w:trPr>
          <w:jc w:val="center"/>
        </w:trPr>
        <w:tc>
          <w:tcPr>
            <w:tcW w:w="686" w:type="dxa"/>
          </w:tcPr>
          <w:p w14:paraId="1BD5BB0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2.4</w:t>
            </w:r>
          </w:p>
        </w:tc>
        <w:tc>
          <w:tcPr>
            <w:tcW w:w="686" w:type="dxa"/>
          </w:tcPr>
          <w:p w14:paraId="7175A91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49E4C4D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«Скоро в школу»: предпосылки учебной деятельности и произвольная регуляция (14 занятий)</w:t>
            </w:r>
          </w:p>
        </w:tc>
        <w:tc>
          <w:tcPr>
            <w:tcW w:w="1963" w:type="dxa"/>
          </w:tcPr>
          <w:p w14:paraId="68612AE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796" w:type="dxa"/>
          </w:tcPr>
          <w:p w14:paraId="72B89B5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07.12.2026–23.04.2027</w:t>
            </w:r>
          </w:p>
        </w:tc>
        <w:tc>
          <w:tcPr>
            <w:tcW w:w="1963" w:type="dxa"/>
          </w:tcPr>
          <w:p w14:paraId="2F2D33C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</w:t>
            </w:r>
          </w:p>
        </w:tc>
        <w:tc>
          <w:tcPr>
            <w:tcW w:w="1645" w:type="dxa"/>
          </w:tcPr>
          <w:p w14:paraId="7427150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39" w:type="dxa"/>
          </w:tcPr>
          <w:p w14:paraId="1A5F9EC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согласия, журнал</w:t>
            </w:r>
          </w:p>
        </w:tc>
        <w:tc>
          <w:tcPr>
            <w:tcW w:w="2169" w:type="dxa"/>
          </w:tcPr>
          <w:p w14:paraId="615B8A0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Повышение доли детей с достаточным уровнем готовности</w:t>
            </w:r>
          </w:p>
        </w:tc>
      </w:tr>
      <w:tr w:rsidR="002A5439" w14:paraId="334B13E5" w14:textId="77777777">
        <w:trPr>
          <w:jc w:val="center"/>
        </w:trPr>
        <w:tc>
          <w:tcPr>
            <w:tcW w:w="686" w:type="dxa"/>
          </w:tcPr>
          <w:p w14:paraId="6C2CB4A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2.5</w:t>
            </w:r>
          </w:p>
        </w:tc>
        <w:tc>
          <w:tcPr>
            <w:tcW w:w="686" w:type="dxa"/>
          </w:tcPr>
          <w:p w14:paraId="0A1A6AB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327BD8D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для детей раннего возраста: сенсорное развитие и эмоциональный контакт (10 занятий)</w:t>
            </w:r>
          </w:p>
        </w:tc>
        <w:tc>
          <w:tcPr>
            <w:tcW w:w="1963" w:type="dxa"/>
          </w:tcPr>
          <w:p w14:paraId="543AE0C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</w:t>
            </w:r>
            <w:r>
              <w:rPr>
                <w:sz w:val="17"/>
                <w:lang w:val="ru-RU" w:eastAsia="ru-RU"/>
              </w:rPr>
              <w:t>группы раннего возраста</w:t>
            </w:r>
          </w:p>
        </w:tc>
        <w:tc>
          <w:tcPr>
            <w:tcW w:w="1796" w:type="dxa"/>
          </w:tcPr>
          <w:p w14:paraId="71CE64B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09.11.2026–19.02.2027</w:t>
            </w:r>
          </w:p>
        </w:tc>
        <w:tc>
          <w:tcPr>
            <w:tcW w:w="1963" w:type="dxa"/>
          </w:tcPr>
          <w:p w14:paraId="15F9ED2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игровые сеансы (4–6 детей)</w:t>
            </w:r>
          </w:p>
        </w:tc>
        <w:tc>
          <w:tcPr>
            <w:tcW w:w="1645" w:type="dxa"/>
          </w:tcPr>
          <w:p w14:paraId="300C185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5B0E57E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50504A9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Положительная динамика в освоении предметно-игровой деятельности</w:t>
            </w:r>
          </w:p>
        </w:tc>
      </w:tr>
      <w:tr w:rsidR="002A5439" w14:paraId="293959DD" w14:textId="77777777">
        <w:trPr>
          <w:jc w:val="center"/>
        </w:trPr>
        <w:tc>
          <w:tcPr>
            <w:tcW w:w="686" w:type="dxa"/>
          </w:tcPr>
          <w:p w14:paraId="62470E2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2.6</w:t>
            </w:r>
          </w:p>
        </w:tc>
        <w:tc>
          <w:tcPr>
            <w:tcW w:w="686" w:type="dxa"/>
          </w:tcPr>
          <w:p w14:paraId="5AF6154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491" w:type="dxa"/>
          </w:tcPr>
          <w:p w14:paraId="2D9C1AD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Коррекционно-развивающие занятия с детьми с ОВЗ по рекомендациям ПМПК</w:t>
            </w:r>
          </w:p>
        </w:tc>
        <w:tc>
          <w:tcPr>
            <w:tcW w:w="1963" w:type="dxa"/>
          </w:tcPr>
          <w:p w14:paraId="58BE8B3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</w:t>
            </w:r>
            <w:r>
              <w:rPr>
                <w:sz w:val="17"/>
                <w:lang w:val="ru-RU" w:eastAsia="ru-RU"/>
              </w:rPr>
              <w:t xml:space="preserve"> ОВЗ</w:t>
            </w:r>
          </w:p>
        </w:tc>
        <w:tc>
          <w:tcPr>
            <w:tcW w:w="1796" w:type="dxa"/>
          </w:tcPr>
          <w:p w14:paraId="20EF800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15.09.2026–29.05.2027</w:t>
            </w:r>
          </w:p>
        </w:tc>
        <w:tc>
          <w:tcPr>
            <w:tcW w:w="1963" w:type="dxa"/>
          </w:tcPr>
          <w:p w14:paraId="1F0FEF4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и малогрупповые занятия</w:t>
            </w:r>
          </w:p>
        </w:tc>
        <w:tc>
          <w:tcPr>
            <w:tcW w:w="1645" w:type="dxa"/>
          </w:tcPr>
          <w:p w14:paraId="415B42F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УЛ, УД, тьютор</w:t>
            </w:r>
          </w:p>
        </w:tc>
        <w:tc>
          <w:tcPr>
            <w:tcW w:w="1739" w:type="dxa"/>
          </w:tcPr>
          <w:p w14:paraId="6526000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карты сопровождения, журнал</w:t>
            </w:r>
          </w:p>
        </w:tc>
        <w:tc>
          <w:tcPr>
            <w:tcW w:w="2169" w:type="dxa"/>
          </w:tcPr>
          <w:p w14:paraId="7DDD2DF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Реализовано не менее 95 % рекомендаций ПМПК в части психологического сопровождения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46603DF8" w14:textId="77777777">
        <w:trPr>
          <w:jc w:val="center"/>
        </w:trPr>
        <w:tc>
          <w:tcPr>
            <w:tcW w:w="686" w:type="dxa"/>
          </w:tcPr>
          <w:p w14:paraId="183933F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2.7</w:t>
            </w:r>
          </w:p>
        </w:tc>
        <w:tc>
          <w:tcPr>
            <w:tcW w:w="686" w:type="dxa"/>
          </w:tcPr>
          <w:p w14:paraId="658AC1C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491" w:type="dxa"/>
          </w:tcPr>
          <w:p w14:paraId="1737BF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коррекционно-развивающие занятия с детьми, имеющими выраженные трудности поведения и эмоциональной регуляции</w:t>
            </w:r>
          </w:p>
        </w:tc>
        <w:tc>
          <w:tcPr>
            <w:tcW w:w="1963" w:type="dxa"/>
          </w:tcPr>
          <w:p w14:paraId="50C3791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по решению ППк и п</w:t>
            </w:r>
            <w:r>
              <w:rPr>
                <w:sz w:val="17"/>
                <w:lang w:val="ru-RU" w:eastAsia="ru-RU"/>
              </w:rPr>
              <w:t>о итогам наблюдения</w:t>
            </w:r>
          </w:p>
        </w:tc>
        <w:tc>
          <w:tcPr>
            <w:tcW w:w="1796" w:type="dxa"/>
          </w:tcPr>
          <w:p w14:paraId="760979D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1963" w:type="dxa"/>
          </w:tcPr>
          <w:p w14:paraId="64940B1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занятия</w:t>
            </w:r>
          </w:p>
        </w:tc>
        <w:tc>
          <w:tcPr>
            <w:tcW w:w="1645" w:type="dxa"/>
          </w:tcPr>
          <w:p w14:paraId="1E795CA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В</w:t>
            </w:r>
          </w:p>
        </w:tc>
        <w:tc>
          <w:tcPr>
            <w:tcW w:w="1739" w:type="dxa"/>
          </w:tcPr>
          <w:p w14:paraId="30E32A9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карты сопровождения</w:t>
            </w:r>
          </w:p>
        </w:tc>
        <w:tc>
          <w:tcPr>
            <w:tcW w:w="2169" w:type="dxa"/>
          </w:tcPr>
          <w:p w14:paraId="15E67D4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Положительная динамика не менее чем у 65 % участников</w:t>
            </w:r>
          </w:p>
        </w:tc>
      </w:tr>
      <w:tr w:rsidR="002A5439" w14:paraId="4763CC32" w14:textId="77777777">
        <w:trPr>
          <w:jc w:val="center"/>
        </w:trPr>
        <w:tc>
          <w:tcPr>
            <w:tcW w:w="686" w:type="dxa"/>
          </w:tcPr>
          <w:p w14:paraId="753629A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2.8</w:t>
            </w:r>
          </w:p>
        </w:tc>
        <w:tc>
          <w:tcPr>
            <w:tcW w:w="686" w:type="dxa"/>
          </w:tcPr>
          <w:p w14:paraId="39E8243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491" w:type="dxa"/>
          </w:tcPr>
          <w:p w14:paraId="19C1147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Работа с детской группой при выявлении устойчивых конфликтов и отвержения</w:t>
            </w:r>
          </w:p>
        </w:tc>
        <w:tc>
          <w:tcPr>
            <w:tcW w:w="1963" w:type="dxa"/>
          </w:tcPr>
          <w:p w14:paraId="1F3BCB1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Группы, </w:t>
            </w:r>
            <w:r>
              <w:rPr>
                <w:sz w:val="17"/>
                <w:lang w:val="ru-RU" w:eastAsia="ru-RU"/>
              </w:rPr>
              <w:t>определённые по итогам наблюдения</w:t>
            </w:r>
          </w:p>
        </w:tc>
        <w:tc>
          <w:tcPr>
            <w:tcW w:w="1796" w:type="dxa"/>
          </w:tcPr>
          <w:p w14:paraId="53EAF65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10 рабочих дней с момента выявления</w:t>
            </w:r>
          </w:p>
        </w:tc>
        <w:tc>
          <w:tcPr>
            <w:tcW w:w="1963" w:type="dxa"/>
          </w:tcPr>
          <w:p w14:paraId="77FA32C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Игровые сеансы с группой (3–4 занятия)</w:t>
            </w:r>
          </w:p>
        </w:tc>
        <w:tc>
          <w:tcPr>
            <w:tcW w:w="1645" w:type="dxa"/>
          </w:tcPr>
          <w:p w14:paraId="547B438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СТ, АДМ</w:t>
            </w:r>
          </w:p>
        </w:tc>
        <w:tc>
          <w:tcPr>
            <w:tcW w:w="1739" w:type="dxa"/>
          </w:tcPr>
          <w:p w14:paraId="17DA6B4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журнал, справка</w:t>
            </w:r>
          </w:p>
        </w:tc>
        <w:tc>
          <w:tcPr>
            <w:tcW w:w="2169" w:type="dxa"/>
          </w:tcPr>
          <w:p w14:paraId="31528FC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Восстановлено благополучное взаимодействие в группе</w:t>
            </w:r>
          </w:p>
        </w:tc>
      </w:tr>
      <w:tr w:rsidR="002A5439" w14:paraId="375419BB" w14:textId="77777777">
        <w:trPr>
          <w:jc w:val="center"/>
        </w:trPr>
        <w:tc>
          <w:tcPr>
            <w:tcW w:w="686" w:type="dxa"/>
          </w:tcPr>
          <w:p w14:paraId="5A9D656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2.9</w:t>
            </w:r>
          </w:p>
        </w:tc>
        <w:tc>
          <w:tcPr>
            <w:tcW w:w="686" w:type="dxa"/>
          </w:tcPr>
          <w:p w14:paraId="6347954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491" w:type="dxa"/>
          </w:tcPr>
          <w:p w14:paraId="4C35B5F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Занятия по профилактике страхов и тревож</w:t>
            </w:r>
            <w:r>
              <w:rPr>
                <w:sz w:val="17"/>
                <w:lang w:val="ru-RU" w:eastAsia="ru-RU"/>
              </w:rPr>
              <w:t>ности</w:t>
            </w:r>
          </w:p>
        </w:tc>
        <w:tc>
          <w:tcPr>
            <w:tcW w:w="1963" w:type="dxa"/>
          </w:tcPr>
          <w:p w14:paraId="4393301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 группы внимания</w:t>
            </w:r>
          </w:p>
        </w:tc>
        <w:tc>
          <w:tcPr>
            <w:tcW w:w="1796" w:type="dxa"/>
          </w:tcPr>
          <w:p w14:paraId="00A85D9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02.02–27.03.2027</w:t>
            </w:r>
          </w:p>
        </w:tc>
        <w:tc>
          <w:tcPr>
            <w:tcW w:w="1963" w:type="dxa"/>
          </w:tcPr>
          <w:p w14:paraId="561A1F2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 (6 занятий)</w:t>
            </w:r>
          </w:p>
        </w:tc>
        <w:tc>
          <w:tcPr>
            <w:tcW w:w="1645" w:type="dxa"/>
          </w:tcPr>
          <w:p w14:paraId="432ACE3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5C3653F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2B3F52B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Снижение проявлений тревожности</w:t>
            </w:r>
          </w:p>
        </w:tc>
      </w:tr>
    </w:tbl>
    <w:p w14:paraId="306BF513" w14:textId="77777777" w:rsidR="002A5439" w:rsidRDefault="002A5439">
      <w:pPr>
        <w:spacing w:after="80"/>
      </w:pPr>
    </w:p>
    <w:p w14:paraId="38A5A116" w14:textId="77777777" w:rsidR="002A5439" w:rsidRDefault="00FB55C3">
      <w:pPr>
        <w:pStyle w:val="21"/>
        <w:spacing w:after="120"/>
      </w:pPr>
      <w:bookmarkStart w:id="67" w:name="_Toc237045581"/>
      <w:r>
        <w:rPr>
          <w:rFonts w:ascii="Times New Roman" w:eastAsia="Times New Roman" w:hAnsi="Times New Roman"/>
          <w:b w:val="0"/>
          <w:lang w:val="ru-RU" w:eastAsia="ru-RU"/>
        </w:rPr>
        <w:t>16.3. Психологическое консультирование</w:t>
      </w:r>
      <w:bookmarkEnd w:id="6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3"/>
        <w:gridCol w:w="693"/>
        <w:gridCol w:w="2176"/>
        <w:gridCol w:w="1932"/>
        <w:gridCol w:w="2087"/>
        <w:gridCol w:w="1999"/>
        <w:gridCol w:w="1665"/>
        <w:gridCol w:w="1803"/>
        <w:gridCol w:w="2230"/>
      </w:tblGrid>
      <w:tr w:rsidR="002A5439" w14:paraId="4C1B8AFA" w14:textId="77777777">
        <w:trPr>
          <w:cantSplit/>
          <w:tblHeader/>
          <w:jc w:val="center"/>
        </w:trPr>
        <w:tc>
          <w:tcPr>
            <w:tcW w:w="687" w:type="dxa"/>
            <w:shd w:val="clear" w:color="auto" w:fill="DCE6F1"/>
          </w:tcPr>
          <w:p w14:paraId="452191E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7" w:type="dxa"/>
            <w:shd w:val="clear" w:color="auto" w:fill="DCE6F1"/>
          </w:tcPr>
          <w:p w14:paraId="33E6F44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156" w:type="dxa"/>
            <w:shd w:val="clear" w:color="auto" w:fill="DCE6F1"/>
          </w:tcPr>
          <w:p w14:paraId="3E362BD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14" w:type="dxa"/>
            <w:shd w:val="clear" w:color="auto" w:fill="DCE6F1"/>
          </w:tcPr>
          <w:p w14:paraId="3F3C03EF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2067" w:type="dxa"/>
            <w:shd w:val="clear" w:color="auto" w:fill="DCE6F1"/>
          </w:tcPr>
          <w:p w14:paraId="7C6FD03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980" w:type="dxa"/>
            <w:shd w:val="clear" w:color="auto" w:fill="DCE6F1"/>
          </w:tcPr>
          <w:p w14:paraId="68930F57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9" w:type="dxa"/>
            <w:shd w:val="clear" w:color="auto" w:fill="DCE6F1"/>
          </w:tcPr>
          <w:p w14:paraId="6CC05C2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86" w:type="dxa"/>
            <w:shd w:val="clear" w:color="auto" w:fill="DCE6F1"/>
          </w:tcPr>
          <w:p w14:paraId="2A9B9B4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209" w:type="dxa"/>
            <w:shd w:val="clear" w:color="auto" w:fill="DCE6F1"/>
          </w:tcPr>
          <w:p w14:paraId="2EA00639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668C0401" w14:textId="77777777">
        <w:trPr>
          <w:jc w:val="center"/>
        </w:trPr>
        <w:tc>
          <w:tcPr>
            <w:tcW w:w="687" w:type="dxa"/>
          </w:tcPr>
          <w:p w14:paraId="57AF839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3.1</w:t>
            </w:r>
          </w:p>
        </w:tc>
        <w:tc>
          <w:tcPr>
            <w:tcW w:w="687" w:type="dxa"/>
          </w:tcPr>
          <w:p w14:paraId="035831D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156" w:type="dxa"/>
          </w:tcPr>
          <w:p w14:paraId="697CD3D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консультации родителей (законных представителей)</w:t>
            </w:r>
          </w:p>
        </w:tc>
        <w:tc>
          <w:tcPr>
            <w:tcW w:w="1914" w:type="dxa"/>
          </w:tcPr>
          <w:p w14:paraId="74D84EB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воспитанников всех групп</w:t>
            </w:r>
          </w:p>
        </w:tc>
        <w:tc>
          <w:tcPr>
            <w:tcW w:w="2067" w:type="dxa"/>
          </w:tcPr>
          <w:p w14:paraId="29510B1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течение года, по графику и запросу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1980" w:type="dxa"/>
          </w:tcPr>
          <w:p w14:paraId="2522486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Очная и дистанционная </w:t>
            </w:r>
            <w:r>
              <w:rPr>
                <w:sz w:val="17"/>
                <w:lang w:val="ru-RU" w:eastAsia="ru-RU"/>
              </w:rPr>
              <w:t>консультация</w:t>
            </w:r>
          </w:p>
        </w:tc>
        <w:tc>
          <w:tcPr>
            <w:tcW w:w="1649" w:type="dxa"/>
          </w:tcPr>
          <w:p w14:paraId="2F400D8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6" w:type="dxa"/>
          </w:tcPr>
          <w:p w14:paraId="4753CEC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учёта консультаций</w:t>
            </w:r>
          </w:p>
        </w:tc>
        <w:tc>
          <w:tcPr>
            <w:tcW w:w="2209" w:type="dxa"/>
          </w:tcPr>
          <w:p w14:paraId="7530A73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Обращения обслужены в установленный срок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3CEFE7CB" w14:textId="77777777">
        <w:trPr>
          <w:jc w:val="center"/>
        </w:trPr>
        <w:tc>
          <w:tcPr>
            <w:tcW w:w="687" w:type="dxa"/>
          </w:tcPr>
          <w:p w14:paraId="2482938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3.2</w:t>
            </w:r>
          </w:p>
        </w:tc>
        <w:tc>
          <w:tcPr>
            <w:tcW w:w="687" w:type="dxa"/>
          </w:tcPr>
          <w:p w14:paraId="40624A8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156" w:type="dxa"/>
          </w:tcPr>
          <w:p w14:paraId="15D1140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Консультации родителей детей с ОВЗ</w:t>
            </w:r>
          </w:p>
        </w:tc>
        <w:tc>
          <w:tcPr>
            <w:tcW w:w="1914" w:type="dxa"/>
          </w:tcPr>
          <w:p w14:paraId="10F9156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с ОВЗ</w:t>
            </w:r>
          </w:p>
        </w:tc>
        <w:tc>
          <w:tcPr>
            <w:tcW w:w="2067" w:type="dxa"/>
          </w:tcPr>
          <w:p w14:paraId="3EB5C16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Не реже 1 раза в квартал на семью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1980" w:type="dxa"/>
          </w:tcPr>
          <w:p w14:paraId="5DC8F80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Индивидуальная </w:t>
            </w:r>
            <w:r>
              <w:rPr>
                <w:sz w:val="17"/>
                <w:lang w:val="ru-RU" w:eastAsia="ru-RU"/>
              </w:rPr>
              <w:t>консультация</w:t>
            </w:r>
          </w:p>
        </w:tc>
        <w:tc>
          <w:tcPr>
            <w:tcW w:w="1649" w:type="dxa"/>
          </w:tcPr>
          <w:p w14:paraId="01E061E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УЛ, УД</w:t>
            </w:r>
          </w:p>
        </w:tc>
        <w:tc>
          <w:tcPr>
            <w:tcW w:w="1786" w:type="dxa"/>
          </w:tcPr>
          <w:p w14:paraId="18181B8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карты сопровождения</w:t>
            </w:r>
          </w:p>
        </w:tc>
        <w:tc>
          <w:tcPr>
            <w:tcW w:w="2209" w:type="dxa"/>
          </w:tcPr>
          <w:p w14:paraId="6FE4F09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семей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2AF17250" w14:textId="77777777">
        <w:trPr>
          <w:jc w:val="center"/>
        </w:trPr>
        <w:tc>
          <w:tcPr>
            <w:tcW w:w="687" w:type="dxa"/>
          </w:tcPr>
          <w:p w14:paraId="5A9C1D1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3.3</w:t>
            </w:r>
          </w:p>
        </w:tc>
        <w:tc>
          <w:tcPr>
            <w:tcW w:w="687" w:type="dxa"/>
          </w:tcPr>
          <w:p w14:paraId="32155DC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78BBE51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родителей вновь поступающих детей</w:t>
            </w:r>
          </w:p>
        </w:tc>
        <w:tc>
          <w:tcPr>
            <w:tcW w:w="1914" w:type="dxa"/>
          </w:tcPr>
          <w:p w14:paraId="5B4FE9C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детей, поступающих в организацию</w:t>
            </w:r>
          </w:p>
        </w:tc>
        <w:tc>
          <w:tcPr>
            <w:tcW w:w="2067" w:type="dxa"/>
          </w:tcPr>
          <w:p w14:paraId="23C9973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Август 2026; далее по факту</w:t>
            </w:r>
          </w:p>
        </w:tc>
        <w:tc>
          <w:tcPr>
            <w:tcW w:w="1980" w:type="dxa"/>
          </w:tcPr>
          <w:p w14:paraId="07BB243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и групповая консультация, памятка</w:t>
            </w:r>
          </w:p>
        </w:tc>
        <w:tc>
          <w:tcPr>
            <w:tcW w:w="1649" w:type="dxa"/>
          </w:tcPr>
          <w:p w14:paraId="31687E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АДМ</w:t>
            </w:r>
          </w:p>
        </w:tc>
        <w:tc>
          <w:tcPr>
            <w:tcW w:w="1786" w:type="dxa"/>
          </w:tcPr>
          <w:p w14:paraId="10D2D3B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памятка</w:t>
            </w:r>
          </w:p>
        </w:tc>
        <w:tc>
          <w:tcPr>
            <w:tcW w:w="2209" w:type="dxa"/>
          </w:tcPr>
          <w:p w14:paraId="03107F5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подготовлены к периоду адаптации</w:t>
            </w:r>
          </w:p>
        </w:tc>
      </w:tr>
      <w:tr w:rsidR="002A5439" w14:paraId="4BF99F4B" w14:textId="77777777">
        <w:trPr>
          <w:jc w:val="center"/>
        </w:trPr>
        <w:tc>
          <w:tcPr>
            <w:tcW w:w="687" w:type="dxa"/>
          </w:tcPr>
          <w:p w14:paraId="0BBB34C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3.4</w:t>
            </w:r>
          </w:p>
        </w:tc>
        <w:tc>
          <w:tcPr>
            <w:tcW w:w="687" w:type="dxa"/>
          </w:tcPr>
          <w:p w14:paraId="27E41B8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7501834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родителей по итогам обследования готовности к школьному обучению</w:t>
            </w:r>
          </w:p>
        </w:tc>
        <w:tc>
          <w:tcPr>
            <w:tcW w:w="1914" w:type="dxa"/>
          </w:tcPr>
          <w:p w14:paraId="561533B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Родители детей </w:t>
            </w:r>
            <w:r>
              <w:rPr>
                <w:sz w:val="17"/>
                <w:lang w:val="ru-RU" w:eastAsia="ru-RU"/>
              </w:rPr>
              <w:t>подготовительной группы</w:t>
            </w:r>
          </w:p>
        </w:tc>
        <w:tc>
          <w:tcPr>
            <w:tcW w:w="2067" w:type="dxa"/>
          </w:tcPr>
          <w:p w14:paraId="066D20D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Ноябрь 2026; апрель — май 2027</w:t>
            </w:r>
          </w:p>
        </w:tc>
        <w:tc>
          <w:tcPr>
            <w:tcW w:w="1980" w:type="dxa"/>
          </w:tcPr>
          <w:p w14:paraId="23917E2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</w:t>
            </w:r>
          </w:p>
        </w:tc>
        <w:tc>
          <w:tcPr>
            <w:tcW w:w="1649" w:type="dxa"/>
          </w:tcPr>
          <w:p w14:paraId="1FA21BF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6" w:type="dxa"/>
          </w:tcPr>
          <w:p w14:paraId="29171B6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рекомендации</w:t>
            </w:r>
          </w:p>
        </w:tc>
        <w:tc>
          <w:tcPr>
            <w:tcW w:w="2209" w:type="dxa"/>
          </w:tcPr>
          <w:p w14:paraId="7684493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Не менее 80 % родителей получили рекомендации</w:t>
            </w:r>
          </w:p>
        </w:tc>
      </w:tr>
      <w:tr w:rsidR="002A5439" w14:paraId="3E2E6C2C" w14:textId="77777777">
        <w:trPr>
          <w:jc w:val="center"/>
        </w:trPr>
        <w:tc>
          <w:tcPr>
            <w:tcW w:w="687" w:type="dxa"/>
          </w:tcPr>
          <w:p w14:paraId="4260D1B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3.5</w:t>
            </w:r>
          </w:p>
        </w:tc>
        <w:tc>
          <w:tcPr>
            <w:tcW w:w="687" w:type="dxa"/>
          </w:tcPr>
          <w:p w14:paraId="17595E2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5A7DB26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педагогических работников</w:t>
            </w:r>
          </w:p>
        </w:tc>
        <w:tc>
          <w:tcPr>
            <w:tcW w:w="1914" w:type="dxa"/>
          </w:tcPr>
          <w:p w14:paraId="2331975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2067" w:type="dxa"/>
          </w:tcPr>
          <w:p w14:paraId="4086FB5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</w:t>
            </w:r>
            <w:r>
              <w:rPr>
                <w:sz w:val="17"/>
                <w:lang w:val="ru-RU" w:eastAsia="ru-RU"/>
              </w:rPr>
              <w:t>течение года</w:t>
            </w:r>
          </w:p>
        </w:tc>
        <w:tc>
          <w:tcPr>
            <w:tcW w:w="1980" w:type="dxa"/>
          </w:tcPr>
          <w:p w14:paraId="1564BDD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консультация, письменные рекомендации</w:t>
            </w:r>
          </w:p>
        </w:tc>
        <w:tc>
          <w:tcPr>
            <w:tcW w:w="1649" w:type="dxa"/>
          </w:tcPr>
          <w:p w14:paraId="54D4231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СТ, ЗД</w:t>
            </w:r>
          </w:p>
        </w:tc>
        <w:tc>
          <w:tcPr>
            <w:tcW w:w="1786" w:type="dxa"/>
          </w:tcPr>
          <w:p w14:paraId="695333D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рекомендации</w:t>
            </w:r>
          </w:p>
        </w:tc>
        <w:tc>
          <w:tcPr>
            <w:tcW w:w="2209" w:type="dxa"/>
          </w:tcPr>
          <w:p w14:paraId="37F7F2E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Не менее 70 % педагогов обратились хотя бы однократно</w:t>
            </w:r>
          </w:p>
        </w:tc>
      </w:tr>
      <w:tr w:rsidR="002A5439" w14:paraId="591160D8" w14:textId="77777777">
        <w:trPr>
          <w:jc w:val="center"/>
        </w:trPr>
        <w:tc>
          <w:tcPr>
            <w:tcW w:w="687" w:type="dxa"/>
          </w:tcPr>
          <w:p w14:paraId="15F8AF2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3.6</w:t>
            </w:r>
          </w:p>
        </w:tc>
        <w:tc>
          <w:tcPr>
            <w:tcW w:w="687" w:type="dxa"/>
          </w:tcPr>
          <w:p w14:paraId="0065070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156" w:type="dxa"/>
          </w:tcPr>
          <w:p w14:paraId="3ECA409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семей детей участников и ветеранов СВО</w:t>
            </w:r>
          </w:p>
        </w:tc>
        <w:tc>
          <w:tcPr>
            <w:tcW w:w="1914" w:type="dxa"/>
          </w:tcPr>
          <w:p w14:paraId="701C1C5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обращению семьи</w:t>
            </w:r>
          </w:p>
        </w:tc>
        <w:tc>
          <w:tcPr>
            <w:tcW w:w="2067" w:type="dxa"/>
          </w:tcPr>
          <w:p w14:paraId="01794FF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запросу; и</w:t>
            </w:r>
            <w:r>
              <w:rPr>
                <w:sz w:val="17"/>
                <w:lang w:val="ru-RU" w:eastAsia="ru-RU"/>
              </w:rPr>
              <w:t>нформирование о возможности помощи — не реже 1 раза в полугодие в общем порядке</w:t>
            </w:r>
          </w:p>
        </w:tc>
        <w:tc>
          <w:tcPr>
            <w:tcW w:w="1980" w:type="dxa"/>
          </w:tcPr>
          <w:p w14:paraId="25FE70E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</w:t>
            </w:r>
          </w:p>
        </w:tc>
        <w:tc>
          <w:tcPr>
            <w:tcW w:w="1649" w:type="dxa"/>
          </w:tcPr>
          <w:p w14:paraId="2D3E3F8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АДМ</w:t>
            </w:r>
          </w:p>
        </w:tc>
        <w:tc>
          <w:tcPr>
            <w:tcW w:w="1786" w:type="dxa"/>
          </w:tcPr>
          <w:p w14:paraId="481751A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</w:t>
            </w:r>
          </w:p>
        </w:tc>
        <w:tc>
          <w:tcPr>
            <w:tcW w:w="2209" w:type="dxa"/>
          </w:tcPr>
          <w:p w14:paraId="41A459A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Все обратившиеся семьи получили консультацию; информирование проведено без выделения детей в отдельную группу</w:t>
            </w:r>
          </w:p>
        </w:tc>
      </w:tr>
      <w:tr w:rsidR="002A5439" w14:paraId="427EC644" w14:textId="77777777">
        <w:trPr>
          <w:jc w:val="center"/>
        </w:trPr>
        <w:tc>
          <w:tcPr>
            <w:tcW w:w="687" w:type="dxa"/>
          </w:tcPr>
          <w:p w14:paraId="0ABD293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3.7</w:t>
            </w:r>
          </w:p>
        </w:tc>
        <w:tc>
          <w:tcPr>
            <w:tcW w:w="687" w:type="dxa"/>
          </w:tcPr>
          <w:p w14:paraId="15E4032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156" w:type="dxa"/>
          </w:tcPr>
          <w:p w14:paraId="6759713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в кризисной ситуации</w:t>
            </w:r>
          </w:p>
        </w:tc>
        <w:tc>
          <w:tcPr>
            <w:tcW w:w="1914" w:type="dxa"/>
          </w:tcPr>
          <w:p w14:paraId="6D583AF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Родители, педагоги</w:t>
            </w:r>
          </w:p>
        </w:tc>
        <w:tc>
          <w:tcPr>
            <w:tcW w:w="2067" w:type="dxa"/>
          </w:tcPr>
          <w:p w14:paraId="6CDB11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факту, незамедлительно</w:t>
            </w:r>
          </w:p>
        </w:tc>
        <w:tc>
          <w:tcPr>
            <w:tcW w:w="1980" w:type="dxa"/>
          </w:tcPr>
          <w:p w14:paraId="2B3E8B1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консультация, работа с группой</w:t>
            </w:r>
          </w:p>
        </w:tc>
        <w:tc>
          <w:tcPr>
            <w:tcW w:w="1649" w:type="dxa"/>
          </w:tcPr>
          <w:p w14:paraId="196A1AD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В</w:t>
            </w:r>
          </w:p>
        </w:tc>
        <w:tc>
          <w:tcPr>
            <w:tcW w:w="1786" w:type="dxa"/>
          </w:tcPr>
          <w:p w14:paraId="16937F4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Документы по локальному акту</w:t>
            </w:r>
          </w:p>
        </w:tc>
        <w:tc>
          <w:tcPr>
            <w:tcW w:w="2209" w:type="dxa"/>
          </w:tcPr>
          <w:p w14:paraId="33864E8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Соблюдён установленный порядок действий — 100 %</w:t>
            </w:r>
          </w:p>
        </w:tc>
      </w:tr>
      <w:tr w:rsidR="002A5439" w14:paraId="2DDFCD0A" w14:textId="77777777">
        <w:trPr>
          <w:jc w:val="center"/>
        </w:trPr>
        <w:tc>
          <w:tcPr>
            <w:tcW w:w="687" w:type="dxa"/>
          </w:tcPr>
          <w:p w14:paraId="1488EDE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3.8</w:t>
            </w:r>
          </w:p>
        </w:tc>
        <w:tc>
          <w:tcPr>
            <w:tcW w:w="687" w:type="dxa"/>
          </w:tcPr>
          <w:p w14:paraId="641B908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156" w:type="dxa"/>
          </w:tcPr>
          <w:p w14:paraId="1084948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Детско-родительские встречи «Играем вместе»</w:t>
            </w:r>
          </w:p>
        </w:tc>
        <w:tc>
          <w:tcPr>
            <w:tcW w:w="1914" w:type="dxa"/>
          </w:tcPr>
          <w:p w14:paraId="4943318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и дети старших и подготовительных групп</w:t>
            </w:r>
          </w:p>
        </w:tc>
        <w:tc>
          <w:tcPr>
            <w:tcW w:w="2067" w:type="dxa"/>
          </w:tcPr>
          <w:p w14:paraId="31CFAEC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Ноябрь 2026; апрель 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один раз в год</w:t>
            </w:r>
          </w:p>
        </w:tc>
        <w:tc>
          <w:tcPr>
            <w:tcW w:w="1980" w:type="dxa"/>
          </w:tcPr>
          <w:p w14:paraId="077104F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Совместное игровое занятие</w:t>
            </w:r>
          </w:p>
        </w:tc>
        <w:tc>
          <w:tcPr>
            <w:tcW w:w="1649" w:type="dxa"/>
          </w:tcPr>
          <w:p w14:paraId="15D8A7E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86" w:type="dxa"/>
          </w:tcPr>
          <w:p w14:paraId="33AD8AB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209" w:type="dxa"/>
          </w:tcPr>
          <w:p w14:paraId="23AFE48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Улучшено детско-родительское взаимодействие</w:t>
            </w:r>
          </w:p>
        </w:tc>
      </w:tr>
    </w:tbl>
    <w:p w14:paraId="7DC9CDF9" w14:textId="77777777" w:rsidR="002A5439" w:rsidRDefault="002A5439">
      <w:pPr>
        <w:spacing w:after="80"/>
      </w:pPr>
    </w:p>
    <w:p w14:paraId="41EFC563" w14:textId="77777777" w:rsidR="002A5439" w:rsidRDefault="00FB55C3">
      <w:pPr>
        <w:pStyle w:val="21"/>
        <w:spacing w:after="120"/>
      </w:pPr>
      <w:bookmarkStart w:id="68" w:name="_Toc237045582"/>
      <w:r>
        <w:rPr>
          <w:rFonts w:ascii="Times New Roman" w:eastAsia="Times New Roman" w:hAnsi="Times New Roman"/>
          <w:b w:val="0"/>
          <w:lang w:val="ru-RU" w:eastAsia="ru-RU"/>
        </w:rPr>
        <w:t>16.4. Психологи</w:t>
      </w:r>
      <w:r>
        <w:rPr>
          <w:rFonts w:ascii="Times New Roman" w:eastAsia="Times New Roman" w:hAnsi="Times New Roman"/>
          <w:b w:val="0"/>
          <w:lang w:val="ru-RU" w:eastAsia="ru-RU"/>
        </w:rPr>
        <w:t>ческое просвещение</w:t>
      </w:r>
      <w:bookmarkEnd w:id="6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702"/>
        <w:gridCol w:w="2719"/>
        <w:gridCol w:w="2001"/>
        <w:gridCol w:w="1961"/>
        <w:gridCol w:w="1859"/>
        <w:gridCol w:w="1687"/>
        <w:gridCol w:w="1708"/>
        <w:gridCol w:w="1938"/>
      </w:tblGrid>
      <w:tr w:rsidR="002A5439" w14:paraId="1D0933D5" w14:textId="77777777">
        <w:trPr>
          <w:cantSplit/>
          <w:tblHeader/>
          <w:jc w:val="center"/>
        </w:trPr>
        <w:tc>
          <w:tcPr>
            <w:tcW w:w="696" w:type="dxa"/>
            <w:shd w:val="clear" w:color="auto" w:fill="DCE6F1"/>
          </w:tcPr>
          <w:p w14:paraId="26745197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96" w:type="dxa"/>
            <w:shd w:val="clear" w:color="auto" w:fill="DCE6F1"/>
          </w:tcPr>
          <w:p w14:paraId="576AD38A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694" w:type="dxa"/>
            <w:shd w:val="clear" w:color="auto" w:fill="DCE6F1"/>
          </w:tcPr>
          <w:p w14:paraId="38422C20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83" w:type="dxa"/>
            <w:shd w:val="clear" w:color="auto" w:fill="DCE6F1"/>
          </w:tcPr>
          <w:p w14:paraId="5DA39D0B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943" w:type="dxa"/>
            <w:shd w:val="clear" w:color="auto" w:fill="DCE6F1"/>
          </w:tcPr>
          <w:p w14:paraId="68CC8B8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842" w:type="dxa"/>
            <w:shd w:val="clear" w:color="auto" w:fill="DCE6F1"/>
          </w:tcPr>
          <w:p w14:paraId="0A11C6C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71" w:type="dxa"/>
            <w:shd w:val="clear" w:color="auto" w:fill="DCE6F1"/>
          </w:tcPr>
          <w:p w14:paraId="6702DEF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692" w:type="dxa"/>
            <w:shd w:val="clear" w:color="auto" w:fill="DCE6F1"/>
          </w:tcPr>
          <w:p w14:paraId="74305F14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20" w:type="dxa"/>
            <w:shd w:val="clear" w:color="auto" w:fill="DCE6F1"/>
          </w:tcPr>
          <w:p w14:paraId="7EBC68B0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0F04F70A" w14:textId="77777777">
        <w:trPr>
          <w:jc w:val="center"/>
        </w:trPr>
        <w:tc>
          <w:tcPr>
            <w:tcW w:w="696" w:type="dxa"/>
          </w:tcPr>
          <w:p w14:paraId="05162AA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4.1</w:t>
            </w:r>
          </w:p>
        </w:tc>
        <w:tc>
          <w:tcPr>
            <w:tcW w:w="696" w:type="dxa"/>
          </w:tcPr>
          <w:p w14:paraId="3E6F0BF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452A6DD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Выступление на августовском педагогическом совете «Психологическое сопровождение в 2026–2027 учебном году: задачи и формы </w:t>
            </w:r>
            <w:r>
              <w:rPr>
                <w:sz w:val="17"/>
                <w:lang w:val="ru-RU" w:eastAsia="ru-RU"/>
              </w:rPr>
              <w:t>взаимодействия»</w:t>
            </w:r>
          </w:p>
        </w:tc>
        <w:tc>
          <w:tcPr>
            <w:tcW w:w="1983" w:type="dxa"/>
          </w:tcPr>
          <w:p w14:paraId="07C41DD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Педагогические работники</w:t>
            </w:r>
          </w:p>
        </w:tc>
        <w:tc>
          <w:tcPr>
            <w:tcW w:w="1943" w:type="dxa"/>
          </w:tcPr>
          <w:p w14:paraId="09BA2B1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25–31.08.2026</w:t>
            </w:r>
          </w:p>
        </w:tc>
        <w:tc>
          <w:tcPr>
            <w:tcW w:w="1842" w:type="dxa"/>
          </w:tcPr>
          <w:p w14:paraId="46148EC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</w:t>
            </w:r>
          </w:p>
        </w:tc>
        <w:tc>
          <w:tcPr>
            <w:tcW w:w="1671" w:type="dxa"/>
          </w:tcPr>
          <w:p w14:paraId="1DB5B48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</w:t>
            </w:r>
          </w:p>
        </w:tc>
        <w:tc>
          <w:tcPr>
            <w:tcW w:w="1692" w:type="dxa"/>
          </w:tcPr>
          <w:p w14:paraId="5EDB187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протокол</w:t>
            </w:r>
          </w:p>
        </w:tc>
        <w:tc>
          <w:tcPr>
            <w:tcW w:w="1920" w:type="dxa"/>
          </w:tcPr>
          <w:p w14:paraId="1645CE3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90 % педагогов</w:t>
            </w:r>
          </w:p>
        </w:tc>
      </w:tr>
      <w:tr w:rsidR="002A5439" w14:paraId="6C8F7589" w14:textId="77777777">
        <w:trPr>
          <w:jc w:val="center"/>
        </w:trPr>
        <w:tc>
          <w:tcPr>
            <w:tcW w:w="696" w:type="dxa"/>
          </w:tcPr>
          <w:p w14:paraId="4C85F30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4.2</w:t>
            </w:r>
          </w:p>
        </w:tc>
        <w:tc>
          <w:tcPr>
            <w:tcW w:w="696" w:type="dxa"/>
          </w:tcPr>
          <w:p w14:paraId="49CA314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6CD279A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«Адаптация ребёнка к детскому саду: как помочь»</w:t>
            </w:r>
          </w:p>
        </w:tc>
        <w:tc>
          <w:tcPr>
            <w:tcW w:w="1983" w:type="dxa"/>
          </w:tcPr>
          <w:p w14:paraId="61916F8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вновь поступивших детей</w:t>
            </w:r>
          </w:p>
        </w:tc>
        <w:tc>
          <w:tcPr>
            <w:tcW w:w="1943" w:type="dxa"/>
          </w:tcPr>
          <w:p w14:paraId="23707E1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25.08–11.09.2026</w:t>
            </w:r>
          </w:p>
        </w:tc>
        <w:tc>
          <w:tcPr>
            <w:tcW w:w="1842" w:type="dxa"/>
          </w:tcPr>
          <w:p w14:paraId="2DA0F47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12D066F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600A8F0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памятка</w:t>
            </w:r>
          </w:p>
        </w:tc>
        <w:tc>
          <w:tcPr>
            <w:tcW w:w="1920" w:type="dxa"/>
          </w:tcPr>
          <w:p w14:paraId="101E116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80 %</w:t>
            </w:r>
          </w:p>
        </w:tc>
      </w:tr>
      <w:tr w:rsidR="002A5439" w14:paraId="4F3CE3A1" w14:textId="77777777">
        <w:trPr>
          <w:jc w:val="center"/>
        </w:trPr>
        <w:tc>
          <w:tcPr>
            <w:tcW w:w="696" w:type="dxa"/>
          </w:tcPr>
          <w:p w14:paraId="569CFB0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4.3</w:t>
            </w:r>
          </w:p>
        </w:tc>
        <w:tc>
          <w:tcPr>
            <w:tcW w:w="696" w:type="dxa"/>
          </w:tcPr>
          <w:p w14:paraId="5F57624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36615D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«Кризис трёх лет: что происходит и как реагировать»</w:t>
            </w:r>
          </w:p>
        </w:tc>
        <w:tc>
          <w:tcPr>
            <w:tcW w:w="1983" w:type="dxa"/>
          </w:tcPr>
          <w:p w14:paraId="505014A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младших групп</w:t>
            </w:r>
          </w:p>
        </w:tc>
        <w:tc>
          <w:tcPr>
            <w:tcW w:w="1943" w:type="dxa"/>
          </w:tcPr>
          <w:p w14:paraId="2B34A68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12–23.10.2026</w:t>
            </w:r>
          </w:p>
        </w:tc>
        <w:tc>
          <w:tcPr>
            <w:tcW w:w="1842" w:type="dxa"/>
          </w:tcPr>
          <w:p w14:paraId="1DE65A4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2922DEB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39C7DD4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</w:t>
            </w:r>
            <w:r>
              <w:rPr>
                <w:sz w:val="17"/>
                <w:lang w:val="ru-RU" w:eastAsia="ru-RU"/>
              </w:rPr>
              <w:t>ятка</w:t>
            </w:r>
          </w:p>
        </w:tc>
        <w:tc>
          <w:tcPr>
            <w:tcW w:w="1920" w:type="dxa"/>
          </w:tcPr>
          <w:p w14:paraId="4381378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</w:t>
            </w:r>
          </w:p>
        </w:tc>
      </w:tr>
      <w:tr w:rsidR="002A5439" w14:paraId="5E824CF7" w14:textId="77777777">
        <w:trPr>
          <w:jc w:val="center"/>
        </w:trPr>
        <w:tc>
          <w:tcPr>
            <w:tcW w:w="696" w:type="dxa"/>
          </w:tcPr>
          <w:p w14:paraId="6DF5754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4.4</w:t>
            </w:r>
          </w:p>
        </w:tc>
        <w:tc>
          <w:tcPr>
            <w:tcW w:w="696" w:type="dxa"/>
          </w:tcPr>
          <w:p w14:paraId="7CA1CE5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6675781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«Готовность к школе: что она такое и что зависит от семьи»</w:t>
            </w:r>
          </w:p>
        </w:tc>
        <w:tc>
          <w:tcPr>
            <w:tcW w:w="1983" w:type="dxa"/>
          </w:tcPr>
          <w:p w14:paraId="438D8CE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943" w:type="dxa"/>
          </w:tcPr>
          <w:p w14:paraId="2864809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09–20.11.2026; повторно 06–17.04.2027</w:t>
            </w:r>
          </w:p>
        </w:tc>
        <w:tc>
          <w:tcPr>
            <w:tcW w:w="1842" w:type="dxa"/>
          </w:tcPr>
          <w:p w14:paraId="32A623E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2ABC493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692" w:type="dxa"/>
          </w:tcPr>
          <w:p w14:paraId="14514C8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памятка</w:t>
            </w:r>
          </w:p>
        </w:tc>
        <w:tc>
          <w:tcPr>
            <w:tcW w:w="1920" w:type="dxa"/>
          </w:tcPr>
          <w:p w14:paraId="0DF0809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не </w:t>
            </w:r>
            <w:r>
              <w:rPr>
                <w:sz w:val="17"/>
                <w:lang w:val="ru-RU" w:eastAsia="ru-RU"/>
              </w:rPr>
              <w:t>менее 80 %</w:t>
            </w:r>
          </w:p>
        </w:tc>
      </w:tr>
      <w:tr w:rsidR="002A5439" w14:paraId="344BA51A" w14:textId="77777777">
        <w:trPr>
          <w:jc w:val="center"/>
        </w:trPr>
        <w:tc>
          <w:tcPr>
            <w:tcW w:w="696" w:type="dxa"/>
          </w:tcPr>
          <w:p w14:paraId="47CF825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4.5</w:t>
            </w:r>
          </w:p>
        </w:tc>
        <w:tc>
          <w:tcPr>
            <w:tcW w:w="696" w:type="dxa"/>
          </w:tcPr>
          <w:p w14:paraId="7EC7F89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58982FB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«Эмоции дошкольника: капризы, страхи, упрямство»</w:t>
            </w:r>
          </w:p>
        </w:tc>
        <w:tc>
          <w:tcPr>
            <w:tcW w:w="1983" w:type="dxa"/>
          </w:tcPr>
          <w:p w14:paraId="616B535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средних и старших групп</w:t>
            </w:r>
          </w:p>
        </w:tc>
        <w:tc>
          <w:tcPr>
            <w:tcW w:w="1943" w:type="dxa"/>
          </w:tcPr>
          <w:p w14:paraId="6D687AC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01–12.02.2027</w:t>
            </w:r>
          </w:p>
        </w:tc>
        <w:tc>
          <w:tcPr>
            <w:tcW w:w="1842" w:type="dxa"/>
          </w:tcPr>
          <w:p w14:paraId="5C3C210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09CAFA0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4AE7CAF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Памятка</w:t>
            </w:r>
          </w:p>
        </w:tc>
        <w:tc>
          <w:tcPr>
            <w:tcW w:w="1920" w:type="dxa"/>
          </w:tcPr>
          <w:p w14:paraId="39635F4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</w:t>
            </w:r>
          </w:p>
        </w:tc>
      </w:tr>
      <w:tr w:rsidR="002A5439" w14:paraId="47893BEB" w14:textId="77777777">
        <w:trPr>
          <w:jc w:val="center"/>
        </w:trPr>
        <w:tc>
          <w:tcPr>
            <w:tcW w:w="696" w:type="dxa"/>
          </w:tcPr>
          <w:p w14:paraId="55099CA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4.6</w:t>
            </w:r>
          </w:p>
        </w:tc>
        <w:tc>
          <w:tcPr>
            <w:tcW w:w="696" w:type="dxa"/>
          </w:tcPr>
          <w:p w14:paraId="6CCB941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58FC7BD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Родительский клуб «Растём вместе»</w:t>
            </w:r>
          </w:p>
        </w:tc>
        <w:tc>
          <w:tcPr>
            <w:tcW w:w="1983" w:type="dxa"/>
          </w:tcPr>
          <w:p w14:paraId="69279FF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Родители всех </w:t>
            </w:r>
            <w:r>
              <w:rPr>
                <w:sz w:val="17"/>
                <w:lang w:val="ru-RU" w:eastAsia="ru-RU"/>
              </w:rPr>
              <w:t>групп</w:t>
            </w:r>
          </w:p>
        </w:tc>
        <w:tc>
          <w:tcPr>
            <w:tcW w:w="1943" w:type="dxa"/>
          </w:tcPr>
          <w:p w14:paraId="30310E7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Ежемесячно, октябрь 2026 — апрель 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один раз в квартал</w:t>
            </w:r>
          </w:p>
        </w:tc>
        <w:tc>
          <w:tcPr>
            <w:tcW w:w="1842" w:type="dxa"/>
          </w:tcPr>
          <w:p w14:paraId="6505B4F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Практикум, обсуждение</w:t>
            </w:r>
          </w:p>
        </w:tc>
        <w:tc>
          <w:tcPr>
            <w:tcW w:w="1671" w:type="dxa"/>
          </w:tcPr>
          <w:p w14:paraId="26FD371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692" w:type="dxa"/>
          </w:tcPr>
          <w:p w14:paraId="5B3807E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листы обратной связи</w:t>
            </w:r>
          </w:p>
        </w:tc>
        <w:tc>
          <w:tcPr>
            <w:tcW w:w="1920" w:type="dxa"/>
          </w:tcPr>
          <w:p w14:paraId="0F944E3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Не менее 7 встреч; удовлетворённость не менее 85 %</w:t>
            </w:r>
          </w:p>
        </w:tc>
      </w:tr>
      <w:tr w:rsidR="002A5439" w14:paraId="496F8A8B" w14:textId="77777777">
        <w:trPr>
          <w:jc w:val="center"/>
        </w:trPr>
        <w:tc>
          <w:tcPr>
            <w:tcW w:w="696" w:type="dxa"/>
          </w:tcPr>
          <w:p w14:paraId="76CC791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4.7</w:t>
            </w:r>
          </w:p>
        </w:tc>
        <w:tc>
          <w:tcPr>
            <w:tcW w:w="696" w:type="dxa"/>
          </w:tcPr>
          <w:p w14:paraId="1D4E559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6135C9B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Семинары-практикумы для педагогических работников </w:t>
            </w:r>
            <w:r>
              <w:rPr>
                <w:sz w:val="17"/>
                <w:lang w:val="ru-RU" w:eastAsia="ru-RU"/>
              </w:rPr>
              <w:t>(тематика — раздел 24)</w:t>
            </w:r>
          </w:p>
        </w:tc>
        <w:tc>
          <w:tcPr>
            <w:tcW w:w="1983" w:type="dxa"/>
          </w:tcPr>
          <w:p w14:paraId="6789094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1943" w:type="dxa"/>
          </w:tcPr>
          <w:p w14:paraId="0F3532A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 раз в квартал</w:t>
            </w:r>
          </w:p>
        </w:tc>
        <w:tc>
          <w:tcPr>
            <w:tcW w:w="1842" w:type="dxa"/>
          </w:tcPr>
          <w:p w14:paraId="06E3CB1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Семинар-практикум</w:t>
            </w:r>
          </w:p>
        </w:tc>
        <w:tc>
          <w:tcPr>
            <w:tcW w:w="1671" w:type="dxa"/>
          </w:tcPr>
          <w:p w14:paraId="6BF2F63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СТ, ЗД</w:t>
            </w:r>
          </w:p>
        </w:tc>
        <w:tc>
          <w:tcPr>
            <w:tcW w:w="1692" w:type="dxa"/>
          </w:tcPr>
          <w:p w14:paraId="62DC730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листы обратной связи</w:t>
            </w:r>
          </w:p>
        </w:tc>
        <w:tc>
          <w:tcPr>
            <w:tcW w:w="1920" w:type="dxa"/>
          </w:tcPr>
          <w:p w14:paraId="3E366FE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90 %</w:t>
            </w:r>
          </w:p>
        </w:tc>
      </w:tr>
      <w:tr w:rsidR="002A5439" w14:paraId="6C0CA068" w14:textId="77777777">
        <w:trPr>
          <w:jc w:val="center"/>
        </w:trPr>
        <w:tc>
          <w:tcPr>
            <w:tcW w:w="696" w:type="dxa"/>
          </w:tcPr>
          <w:p w14:paraId="5722D4F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4.8</w:t>
            </w:r>
          </w:p>
        </w:tc>
        <w:tc>
          <w:tcPr>
            <w:tcW w:w="696" w:type="dxa"/>
          </w:tcPr>
          <w:p w14:paraId="6E517CE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4731439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Информационные материалы для родителей (памятки, публикации на сайте, материалы в приёмных групп)</w:t>
            </w:r>
          </w:p>
        </w:tc>
        <w:tc>
          <w:tcPr>
            <w:tcW w:w="1983" w:type="dxa"/>
          </w:tcPr>
          <w:p w14:paraId="47FBE9E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 всех групп</w:t>
            </w:r>
          </w:p>
        </w:tc>
        <w:tc>
          <w:tcPr>
            <w:tcW w:w="1943" w:type="dxa"/>
          </w:tcPr>
          <w:p w14:paraId="264A07A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Ежемесячно, сентябрь 2026 — май 2027</w:t>
            </w:r>
          </w:p>
        </w:tc>
        <w:tc>
          <w:tcPr>
            <w:tcW w:w="1842" w:type="dxa"/>
          </w:tcPr>
          <w:p w14:paraId="01149AB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Памятка, публикация, стенд</w:t>
            </w:r>
          </w:p>
        </w:tc>
        <w:tc>
          <w:tcPr>
            <w:tcW w:w="1671" w:type="dxa"/>
          </w:tcPr>
          <w:p w14:paraId="0E801A6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ЗД, ответственный за сайт</w:t>
            </w:r>
          </w:p>
        </w:tc>
        <w:tc>
          <w:tcPr>
            <w:tcW w:w="1692" w:type="dxa"/>
          </w:tcPr>
          <w:p w14:paraId="6382871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Тексты материалов</w:t>
            </w:r>
          </w:p>
        </w:tc>
        <w:tc>
          <w:tcPr>
            <w:tcW w:w="1920" w:type="dxa"/>
          </w:tcPr>
          <w:p w14:paraId="2184506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Не менее 9 материалов за год</w:t>
            </w:r>
          </w:p>
        </w:tc>
      </w:tr>
      <w:tr w:rsidR="002A5439" w14:paraId="4D265284" w14:textId="77777777">
        <w:trPr>
          <w:jc w:val="center"/>
        </w:trPr>
        <w:tc>
          <w:tcPr>
            <w:tcW w:w="696" w:type="dxa"/>
          </w:tcPr>
          <w:p w14:paraId="3B72A9B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4.9</w:t>
            </w:r>
          </w:p>
        </w:tc>
        <w:tc>
          <w:tcPr>
            <w:tcW w:w="696" w:type="dxa"/>
          </w:tcPr>
          <w:p w14:paraId="38E4EB8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694" w:type="dxa"/>
          </w:tcPr>
          <w:p w14:paraId="412B858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Оформление и обновление информационного стенда психологической службы</w:t>
            </w:r>
          </w:p>
        </w:tc>
        <w:tc>
          <w:tcPr>
            <w:tcW w:w="1983" w:type="dxa"/>
          </w:tcPr>
          <w:p w14:paraId="3DAEB22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Все участники образова</w:t>
            </w:r>
            <w:r>
              <w:rPr>
                <w:sz w:val="17"/>
                <w:lang w:val="ru-RU" w:eastAsia="ru-RU"/>
              </w:rPr>
              <w:t>тельных отношений</w:t>
            </w:r>
          </w:p>
        </w:tc>
        <w:tc>
          <w:tcPr>
            <w:tcW w:w="1943" w:type="dxa"/>
          </w:tcPr>
          <w:p w14:paraId="71F59D1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Обновление 1 раз в квартал</w:t>
            </w:r>
          </w:p>
        </w:tc>
        <w:tc>
          <w:tcPr>
            <w:tcW w:w="1842" w:type="dxa"/>
          </w:tcPr>
          <w:p w14:paraId="76997A0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Информационный стенд</w:t>
            </w:r>
          </w:p>
        </w:tc>
        <w:tc>
          <w:tcPr>
            <w:tcW w:w="1671" w:type="dxa"/>
          </w:tcPr>
          <w:p w14:paraId="78EAB78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692" w:type="dxa"/>
          </w:tcPr>
          <w:p w14:paraId="5F8EB7C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Материалы стенда</w:t>
            </w:r>
          </w:p>
        </w:tc>
        <w:tc>
          <w:tcPr>
            <w:tcW w:w="1920" w:type="dxa"/>
          </w:tcPr>
          <w:p w14:paraId="012D97D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Не менее 4 обновлений</w:t>
            </w:r>
          </w:p>
        </w:tc>
      </w:tr>
    </w:tbl>
    <w:p w14:paraId="52387C20" w14:textId="77777777" w:rsidR="002A5439" w:rsidRDefault="002A5439">
      <w:pPr>
        <w:spacing w:after="80"/>
      </w:pPr>
    </w:p>
    <w:p w14:paraId="5BFECBB0" w14:textId="77777777" w:rsidR="002A5439" w:rsidRDefault="00FB55C3">
      <w:pPr>
        <w:pStyle w:val="21"/>
        <w:spacing w:after="120"/>
      </w:pPr>
      <w:bookmarkStart w:id="69" w:name="_Toc237045583"/>
      <w:r>
        <w:rPr>
          <w:rFonts w:ascii="Times New Roman" w:eastAsia="Times New Roman" w:hAnsi="Times New Roman"/>
          <w:b w:val="0"/>
          <w:lang w:val="ru-RU" w:eastAsia="ru-RU"/>
        </w:rPr>
        <w:t>16.5. Психопрофилактика</w:t>
      </w:r>
      <w:bookmarkEnd w:id="6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2"/>
        <w:gridCol w:w="691"/>
        <w:gridCol w:w="2401"/>
        <w:gridCol w:w="2022"/>
        <w:gridCol w:w="1907"/>
        <w:gridCol w:w="2124"/>
        <w:gridCol w:w="1664"/>
        <w:gridCol w:w="1776"/>
        <w:gridCol w:w="2001"/>
      </w:tblGrid>
      <w:tr w:rsidR="002A5439" w14:paraId="2ACFFCB4" w14:textId="77777777">
        <w:trPr>
          <w:cantSplit/>
          <w:tblHeader/>
          <w:jc w:val="center"/>
        </w:trPr>
        <w:tc>
          <w:tcPr>
            <w:tcW w:w="685" w:type="dxa"/>
            <w:shd w:val="clear" w:color="auto" w:fill="DCE6F1"/>
          </w:tcPr>
          <w:p w14:paraId="58D906A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5" w:type="dxa"/>
            <w:shd w:val="clear" w:color="auto" w:fill="DCE6F1"/>
          </w:tcPr>
          <w:p w14:paraId="18E0840B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379" w:type="dxa"/>
            <w:shd w:val="clear" w:color="auto" w:fill="DCE6F1"/>
          </w:tcPr>
          <w:p w14:paraId="783651E4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2003" w:type="dxa"/>
            <w:shd w:val="clear" w:color="auto" w:fill="DCE6F1"/>
          </w:tcPr>
          <w:p w14:paraId="56F084FF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889" w:type="dxa"/>
            <w:shd w:val="clear" w:color="auto" w:fill="DCE6F1"/>
          </w:tcPr>
          <w:p w14:paraId="642B1D80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104" w:type="dxa"/>
            <w:shd w:val="clear" w:color="auto" w:fill="DCE6F1"/>
          </w:tcPr>
          <w:p w14:paraId="6517A2CC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9" w:type="dxa"/>
            <w:shd w:val="clear" w:color="auto" w:fill="DCE6F1"/>
          </w:tcPr>
          <w:p w14:paraId="56CD4A25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60" w:type="dxa"/>
            <w:shd w:val="clear" w:color="auto" w:fill="DCE6F1"/>
          </w:tcPr>
          <w:p w14:paraId="1CA245B6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83" w:type="dxa"/>
            <w:shd w:val="clear" w:color="auto" w:fill="DCE6F1"/>
          </w:tcPr>
          <w:p w14:paraId="1859098C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690B30E0" w14:textId="77777777">
        <w:trPr>
          <w:jc w:val="center"/>
        </w:trPr>
        <w:tc>
          <w:tcPr>
            <w:tcW w:w="685" w:type="dxa"/>
          </w:tcPr>
          <w:p w14:paraId="081E4BC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5.1</w:t>
            </w:r>
          </w:p>
        </w:tc>
        <w:tc>
          <w:tcPr>
            <w:tcW w:w="685" w:type="dxa"/>
          </w:tcPr>
          <w:p w14:paraId="0D4CCDB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567D55A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дезадаптации: сопровождение периода поступления и перевода в новую группу</w:t>
            </w:r>
          </w:p>
        </w:tc>
        <w:tc>
          <w:tcPr>
            <w:tcW w:w="2003" w:type="dxa"/>
          </w:tcPr>
          <w:p w14:paraId="214ABB0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и переведённые дети</w:t>
            </w:r>
          </w:p>
        </w:tc>
        <w:tc>
          <w:tcPr>
            <w:tcW w:w="1889" w:type="dxa"/>
          </w:tcPr>
          <w:p w14:paraId="4AF60EE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Август — октябрь 2026; по факту перевода</w:t>
            </w:r>
          </w:p>
        </w:tc>
        <w:tc>
          <w:tcPr>
            <w:tcW w:w="2104" w:type="dxa"/>
          </w:tcPr>
          <w:p w14:paraId="5CA77EF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игровые сеансы, консультирование родителей и воспитателей</w:t>
            </w:r>
          </w:p>
        </w:tc>
        <w:tc>
          <w:tcPr>
            <w:tcW w:w="1649" w:type="dxa"/>
          </w:tcPr>
          <w:p w14:paraId="20BE1CD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60" w:type="dxa"/>
          </w:tcPr>
          <w:p w14:paraId="3865923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Листы </w:t>
            </w:r>
            <w:r>
              <w:rPr>
                <w:sz w:val="17"/>
                <w:lang w:val="ru-RU" w:eastAsia="ru-RU"/>
              </w:rPr>
              <w:t>адаптации, журнал</w:t>
            </w:r>
          </w:p>
        </w:tc>
        <w:tc>
          <w:tcPr>
            <w:tcW w:w="1983" w:type="dxa"/>
          </w:tcPr>
          <w:p w14:paraId="2BA80D1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Доля детей с тяжёлой адаптацией не более 10 %</w:t>
            </w:r>
          </w:p>
        </w:tc>
      </w:tr>
      <w:tr w:rsidR="002A5439" w14:paraId="7CCE34F2" w14:textId="77777777">
        <w:trPr>
          <w:jc w:val="center"/>
        </w:trPr>
        <w:tc>
          <w:tcPr>
            <w:tcW w:w="685" w:type="dxa"/>
          </w:tcPr>
          <w:p w14:paraId="6D5EF57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5.2</w:t>
            </w:r>
          </w:p>
        </w:tc>
        <w:tc>
          <w:tcPr>
            <w:tcW w:w="685" w:type="dxa"/>
          </w:tcPr>
          <w:p w14:paraId="6EFAB16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22740BC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эмоционального неблагополучия: занятия по развитию эмоциональной регуляции</w:t>
            </w:r>
          </w:p>
        </w:tc>
        <w:tc>
          <w:tcPr>
            <w:tcW w:w="2003" w:type="dxa"/>
          </w:tcPr>
          <w:p w14:paraId="58F522B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средних, старших и подготовительных групп</w:t>
            </w:r>
          </w:p>
        </w:tc>
        <w:tc>
          <w:tcPr>
            <w:tcW w:w="1889" w:type="dxa"/>
          </w:tcPr>
          <w:p w14:paraId="4F41BA9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Ноябрь 2026 — март 2027</w:t>
            </w:r>
          </w:p>
        </w:tc>
        <w:tc>
          <w:tcPr>
            <w:tcW w:w="2104" w:type="dxa"/>
          </w:tcPr>
          <w:p w14:paraId="27A12E1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Подгрупповые </w:t>
            </w:r>
            <w:r>
              <w:rPr>
                <w:sz w:val="17"/>
                <w:lang w:val="ru-RU" w:eastAsia="ru-RU"/>
              </w:rPr>
              <w:t>занятия</w:t>
            </w:r>
          </w:p>
        </w:tc>
        <w:tc>
          <w:tcPr>
            <w:tcW w:w="1649" w:type="dxa"/>
          </w:tcPr>
          <w:p w14:paraId="6D7126E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60" w:type="dxa"/>
          </w:tcPr>
          <w:p w14:paraId="28ED646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1983" w:type="dxa"/>
          </w:tcPr>
          <w:p w14:paraId="36307A3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80 % детей соответствующих групп</w:t>
            </w:r>
          </w:p>
        </w:tc>
      </w:tr>
      <w:tr w:rsidR="002A5439" w14:paraId="34267D91" w14:textId="77777777">
        <w:trPr>
          <w:jc w:val="center"/>
        </w:trPr>
        <w:tc>
          <w:tcPr>
            <w:tcW w:w="685" w:type="dxa"/>
          </w:tcPr>
          <w:p w14:paraId="0DD2305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5.3</w:t>
            </w:r>
          </w:p>
        </w:tc>
        <w:tc>
          <w:tcPr>
            <w:tcW w:w="685" w:type="dxa"/>
          </w:tcPr>
          <w:p w14:paraId="53960A6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3E1A924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конфликтов и агрессивного поведения в детском коллективе</w:t>
            </w:r>
          </w:p>
        </w:tc>
        <w:tc>
          <w:tcPr>
            <w:tcW w:w="2003" w:type="dxa"/>
          </w:tcPr>
          <w:p w14:paraId="1C6A546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групп; воспитатели</w:t>
            </w:r>
          </w:p>
        </w:tc>
        <w:tc>
          <w:tcPr>
            <w:tcW w:w="1889" w:type="dxa"/>
          </w:tcPr>
          <w:p w14:paraId="3633FBF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Январь — март 2027</w:t>
            </w:r>
          </w:p>
        </w:tc>
        <w:tc>
          <w:tcPr>
            <w:tcW w:w="2104" w:type="dxa"/>
          </w:tcPr>
          <w:p w14:paraId="0356B7D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Игровые сеансы, консультирование </w:t>
            </w:r>
            <w:r>
              <w:rPr>
                <w:sz w:val="17"/>
                <w:lang w:val="ru-RU" w:eastAsia="ru-RU"/>
              </w:rPr>
              <w:t>воспитателей</w:t>
            </w:r>
          </w:p>
        </w:tc>
        <w:tc>
          <w:tcPr>
            <w:tcW w:w="1649" w:type="dxa"/>
          </w:tcPr>
          <w:p w14:paraId="30D8271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60" w:type="dxa"/>
          </w:tcPr>
          <w:p w14:paraId="6F5FC78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1983" w:type="dxa"/>
          </w:tcPr>
          <w:p w14:paraId="4877B9F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Снижение числа обращений по поводу конфликтов</w:t>
            </w:r>
          </w:p>
        </w:tc>
      </w:tr>
      <w:tr w:rsidR="002A5439" w14:paraId="72FDFB7D" w14:textId="77777777">
        <w:trPr>
          <w:jc w:val="center"/>
        </w:trPr>
        <w:tc>
          <w:tcPr>
            <w:tcW w:w="685" w:type="dxa"/>
          </w:tcPr>
          <w:p w14:paraId="43AC040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5.4</w:t>
            </w:r>
          </w:p>
        </w:tc>
        <w:tc>
          <w:tcPr>
            <w:tcW w:w="685" w:type="dxa"/>
          </w:tcPr>
          <w:p w14:paraId="3923976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25730A0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жестокого обращения: просветительские мероприятия для родителей и педагогов</w:t>
            </w:r>
          </w:p>
        </w:tc>
        <w:tc>
          <w:tcPr>
            <w:tcW w:w="2003" w:type="dxa"/>
          </w:tcPr>
          <w:p w14:paraId="495390D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Родители, педагогические работники</w:t>
            </w:r>
          </w:p>
        </w:tc>
        <w:tc>
          <w:tcPr>
            <w:tcW w:w="1889" w:type="dxa"/>
          </w:tcPr>
          <w:p w14:paraId="25E7949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09–20.11.2026; при выявлении — </w:t>
            </w:r>
            <w:r>
              <w:rPr>
                <w:sz w:val="17"/>
                <w:lang w:val="ru-RU" w:eastAsia="ru-RU"/>
              </w:rPr>
              <w:t>незамедлительно</w:t>
            </w:r>
          </w:p>
        </w:tc>
        <w:tc>
          <w:tcPr>
            <w:tcW w:w="2104" w:type="dxa"/>
          </w:tcPr>
          <w:p w14:paraId="403B551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семинар, памятка</w:t>
            </w:r>
          </w:p>
        </w:tc>
        <w:tc>
          <w:tcPr>
            <w:tcW w:w="1649" w:type="dxa"/>
          </w:tcPr>
          <w:p w14:paraId="3F3B579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ЗД</w:t>
            </w:r>
          </w:p>
        </w:tc>
        <w:tc>
          <w:tcPr>
            <w:tcW w:w="1760" w:type="dxa"/>
          </w:tcPr>
          <w:p w14:paraId="629B798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Материалы, лист ознакомления</w:t>
            </w:r>
          </w:p>
        </w:tc>
        <w:tc>
          <w:tcPr>
            <w:tcW w:w="1983" w:type="dxa"/>
          </w:tcPr>
          <w:p w14:paraId="0192ACD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 родителей и 90 % педагогов</w:t>
            </w:r>
          </w:p>
        </w:tc>
      </w:tr>
      <w:tr w:rsidR="002A5439" w14:paraId="0132A4D0" w14:textId="77777777">
        <w:trPr>
          <w:jc w:val="center"/>
        </w:trPr>
        <w:tc>
          <w:tcPr>
            <w:tcW w:w="685" w:type="dxa"/>
          </w:tcPr>
          <w:p w14:paraId="14A5D18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5.5</w:t>
            </w:r>
          </w:p>
        </w:tc>
        <w:tc>
          <w:tcPr>
            <w:tcW w:w="685" w:type="dxa"/>
          </w:tcPr>
          <w:p w14:paraId="3863719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379" w:type="dxa"/>
          </w:tcPr>
          <w:p w14:paraId="5A08C5D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профилактическая работа с детьми и семьями группы риска</w:t>
            </w:r>
          </w:p>
        </w:tc>
        <w:tc>
          <w:tcPr>
            <w:tcW w:w="2003" w:type="dxa"/>
          </w:tcPr>
          <w:p w14:paraId="1D9B37E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из семей группы риска и </w:t>
            </w:r>
            <w:r>
              <w:rPr>
                <w:sz w:val="17"/>
                <w:lang w:val="ru-RU" w:eastAsia="ru-RU"/>
              </w:rPr>
              <w:t>находящихся в социально опасном положении</w:t>
            </w:r>
          </w:p>
        </w:tc>
        <w:tc>
          <w:tcPr>
            <w:tcW w:w="1889" w:type="dxa"/>
          </w:tcPr>
          <w:p w14:paraId="66BC6E7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года, не реже 1 раза в месяц</w:t>
            </w:r>
          </w:p>
        </w:tc>
        <w:tc>
          <w:tcPr>
            <w:tcW w:w="2104" w:type="dxa"/>
          </w:tcPr>
          <w:p w14:paraId="65E7758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консультирование родителей, взаимодействие с органами системы профилактики</w:t>
            </w:r>
          </w:p>
        </w:tc>
        <w:tc>
          <w:tcPr>
            <w:tcW w:w="1649" w:type="dxa"/>
          </w:tcPr>
          <w:p w14:paraId="7B944D6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органы системы профилактики</w:t>
            </w:r>
          </w:p>
        </w:tc>
        <w:tc>
          <w:tcPr>
            <w:tcW w:w="1760" w:type="dxa"/>
          </w:tcPr>
          <w:p w14:paraId="036B2DD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Карты сопровождения, документы с ограниченным доступом</w:t>
            </w:r>
          </w:p>
        </w:tc>
        <w:tc>
          <w:tcPr>
            <w:tcW w:w="1983" w:type="dxa"/>
          </w:tcPr>
          <w:p w14:paraId="41CA191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100 %; периодичность соблюдена</w:t>
            </w:r>
          </w:p>
        </w:tc>
      </w:tr>
      <w:tr w:rsidR="002A5439" w14:paraId="3B9E4524" w14:textId="77777777">
        <w:trPr>
          <w:jc w:val="center"/>
        </w:trPr>
        <w:tc>
          <w:tcPr>
            <w:tcW w:w="685" w:type="dxa"/>
          </w:tcPr>
          <w:p w14:paraId="0EE97E4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5.6</w:t>
            </w:r>
          </w:p>
        </w:tc>
        <w:tc>
          <w:tcPr>
            <w:tcW w:w="685" w:type="dxa"/>
          </w:tcPr>
          <w:p w14:paraId="2E9E44E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08C658D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профессионального выгорания педагогов</w:t>
            </w:r>
          </w:p>
        </w:tc>
        <w:tc>
          <w:tcPr>
            <w:tcW w:w="2003" w:type="dxa"/>
          </w:tcPr>
          <w:p w14:paraId="3C4A855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1889" w:type="dxa"/>
          </w:tcPr>
          <w:p w14:paraId="11EAEF6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09–20.11.2026; 06–17.04.2027</w:t>
            </w:r>
          </w:p>
        </w:tc>
        <w:tc>
          <w:tcPr>
            <w:tcW w:w="2104" w:type="dxa"/>
          </w:tcPr>
          <w:p w14:paraId="7CF0186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Семинар-практикум, индивидуальные консультации</w:t>
            </w:r>
          </w:p>
        </w:tc>
        <w:tc>
          <w:tcPr>
            <w:tcW w:w="1649" w:type="dxa"/>
          </w:tcPr>
          <w:p w14:paraId="21E48E7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ЗД, АДМ</w:t>
            </w:r>
          </w:p>
        </w:tc>
        <w:tc>
          <w:tcPr>
            <w:tcW w:w="1760" w:type="dxa"/>
          </w:tcPr>
          <w:p w14:paraId="583A58D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листы обратной связи</w:t>
            </w:r>
          </w:p>
        </w:tc>
        <w:tc>
          <w:tcPr>
            <w:tcW w:w="1983" w:type="dxa"/>
          </w:tcPr>
          <w:p w14:paraId="516F731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не менее 70 </w:t>
            </w:r>
            <w:r>
              <w:rPr>
                <w:sz w:val="17"/>
                <w:lang w:val="ru-RU" w:eastAsia="ru-RU"/>
              </w:rPr>
              <w:t>% педагогов</w:t>
            </w:r>
          </w:p>
        </w:tc>
      </w:tr>
      <w:tr w:rsidR="002A5439" w14:paraId="5A348174" w14:textId="77777777">
        <w:trPr>
          <w:jc w:val="center"/>
        </w:trPr>
        <w:tc>
          <w:tcPr>
            <w:tcW w:w="685" w:type="dxa"/>
          </w:tcPr>
          <w:p w14:paraId="41CF5A7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5.7</w:t>
            </w:r>
          </w:p>
        </w:tc>
        <w:tc>
          <w:tcPr>
            <w:tcW w:w="685" w:type="dxa"/>
          </w:tcPr>
          <w:p w14:paraId="4ACF09C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03B81DF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Психологическое сопровождение адаптации детей, поступающих в летний период</w:t>
            </w:r>
          </w:p>
        </w:tc>
        <w:tc>
          <w:tcPr>
            <w:tcW w:w="2003" w:type="dxa"/>
          </w:tcPr>
          <w:p w14:paraId="49628FC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</w:t>
            </w:r>
          </w:p>
        </w:tc>
        <w:tc>
          <w:tcPr>
            <w:tcW w:w="1889" w:type="dxa"/>
          </w:tcPr>
          <w:p w14:paraId="6532B99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Июнь — август 2027</w:t>
            </w:r>
          </w:p>
        </w:tc>
        <w:tc>
          <w:tcPr>
            <w:tcW w:w="2104" w:type="dxa"/>
          </w:tcPr>
          <w:p w14:paraId="66065F5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консультирование родителей и воспитателей</w:t>
            </w:r>
          </w:p>
        </w:tc>
        <w:tc>
          <w:tcPr>
            <w:tcW w:w="1649" w:type="dxa"/>
          </w:tcPr>
          <w:p w14:paraId="1D859BF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60" w:type="dxa"/>
          </w:tcPr>
          <w:p w14:paraId="29BD7ED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Листы адаптации, журнал</w:t>
            </w:r>
          </w:p>
        </w:tc>
        <w:tc>
          <w:tcPr>
            <w:tcW w:w="1983" w:type="dxa"/>
          </w:tcPr>
          <w:p w14:paraId="65B7E0B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100 % поступивших</w:t>
            </w:r>
          </w:p>
        </w:tc>
      </w:tr>
    </w:tbl>
    <w:p w14:paraId="2B572917" w14:textId="77777777" w:rsidR="002A5439" w:rsidRDefault="002A5439">
      <w:pPr>
        <w:spacing w:after="80"/>
      </w:pPr>
    </w:p>
    <w:p w14:paraId="49D02B0D" w14:textId="77777777" w:rsidR="002A5439" w:rsidRDefault="00FB55C3">
      <w:pPr>
        <w:pStyle w:val="21"/>
        <w:spacing w:after="120"/>
      </w:pPr>
      <w:bookmarkStart w:id="70" w:name="_Toc237045584"/>
      <w:r>
        <w:rPr>
          <w:rFonts w:ascii="Times New Roman" w:eastAsia="Times New Roman" w:hAnsi="Times New Roman"/>
          <w:b w:val="0"/>
          <w:lang w:val="ru-RU" w:eastAsia="ru-RU"/>
        </w:rPr>
        <w:t xml:space="preserve">16.6. </w:t>
      </w:r>
      <w:r>
        <w:rPr>
          <w:rFonts w:ascii="Times New Roman" w:eastAsia="Times New Roman" w:hAnsi="Times New Roman"/>
          <w:b w:val="0"/>
          <w:lang w:val="ru-RU" w:eastAsia="ru-RU"/>
        </w:rPr>
        <w:t>Психологическая экспертиза образовательной среды</w:t>
      </w:r>
      <w:bookmarkEnd w:id="7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700"/>
        <w:gridCol w:w="2617"/>
        <w:gridCol w:w="1844"/>
        <w:gridCol w:w="2099"/>
        <w:gridCol w:w="1904"/>
        <w:gridCol w:w="1679"/>
        <w:gridCol w:w="1804"/>
        <w:gridCol w:w="1932"/>
      </w:tblGrid>
      <w:tr w:rsidR="002A5439" w14:paraId="26F76BD8" w14:textId="77777777">
        <w:trPr>
          <w:cantSplit/>
          <w:tblHeader/>
          <w:jc w:val="center"/>
        </w:trPr>
        <w:tc>
          <w:tcPr>
            <w:tcW w:w="693" w:type="dxa"/>
            <w:shd w:val="clear" w:color="auto" w:fill="DCE6F1"/>
          </w:tcPr>
          <w:p w14:paraId="52106771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93" w:type="dxa"/>
            <w:shd w:val="clear" w:color="auto" w:fill="DCE6F1"/>
          </w:tcPr>
          <w:p w14:paraId="5A5D2C19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593" w:type="dxa"/>
            <w:shd w:val="clear" w:color="auto" w:fill="DCE6F1"/>
          </w:tcPr>
          <w:p w14:paraId="437190F3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827" w:type="dxa"/>
            <w:shd w:val="clear" w:color="auto" w:fill="DCE6F1"/>
          </w:tcPr>
          <w:p w14:paraId="76D29A4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2079" w:type="dxa"/>
            <w:shd w:val="clear" w:color="auto" w:fill="DCE6F1"/>
          </w:tcPr>
          <w:p w14:paraId="0874C9F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886" w:type="dxa"/>
            <w:shd w:val="clear" w:color="auto" w:fill="DCE6F1"/>
          </w:tcPr>
          <w:p w14:paraId="0374E978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63" w:type="dxa"/>
            <w:shd w:val="clear" w:color="auto" w:fill="DCE6F1"/>
          </w:tcPr>
          <w:p w14:paraId="372D40D0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87" w:type="dxa"/>
            <w:shd w:val="clear" w:color="auto" w:fill="DCE6F1"/>
          </w:tcPr>
          <w:p w14:paraId="5E1C4972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14" w:type="dxa"/>
            <w:shd w:val="clear" w:color="auto" w:fill="DCE6F1"/>
          </w:tcPr>
          <w:p w14:paraId="7E3A8B1A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0D156314" w14:textId="77777777">
        <w:trPr>
          <w:jc w:val="center"/>
        </w:trPr>
        <w:tc>
          <w:tcPr>
            <w:tcW w:w="693" w:type="dxa"/>
          </w:tcPr>
          <w:p w14:paraId="7CF0F9A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6.1</w:t>
            </w:r>
          </w:p>
        </w:tc>
        <w:tc>
          <w:tcPr>
            <w:tcW w:w="693" w:type="dxa"/>
          </w:tcPr>
          <w:p w14:paraId="43A5B6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475A605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Оценка психологической комфортности и безопасности развивающей </w:t>
            </w:r>
            <w:r>
              <w:rPr>
                <w:sz w:val="17"/>
                <w:lang w:val="ru-RU" w:eastAsia="ru-RU"/>
              </w:rPr>
              <w:t>предметно-пространственной среды групп</w:t>
            </w:r>
          </w:p>
        </w:tc>
        <w:tc>
          <w:tcPr>
            <w:tcW w:w="1827" w:type="dxa"/>
          </w:tcPr>
          <w:p w14:paraId="712F179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Все группы</w:t>
            </w:r>
          </w:p>
        </w:tc>
        <w:tc>
          <w:tcPr>
            <w:tcW w:w="2079" w:type="dxa"/>
          </w:tcPr>
          <w:p w14:paraId="36A8CCD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12–30.10.2026; 09–27.03.2027</w:t>
            </w:r>
          </w:p>
        </w:tc>
        <w:tc>
          <w:tcPr>
            <w:tcW w:w="1886" w:type="dxa"/>
          </w:tcPr>
          <w:p w14:paraId="04C7AEA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Экспертное наблюдение, карта оценки</w:t>
            </w:r>
          </w:p>
        </w:tc>
        <w:tc>
          <w:tcPr>
            <w:tcW w:w="1663" w:type="dxa"/>
          </w:tcPr>
          <w:p w14:paraId="7B84D06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СТ, В</w:t>
            </w:r>
          </w:p>
        </w:tc>
        <w:tc>
          <w:tcPr>
            <w:tcW w:w="1787" w:type="dxa"/>
          </w:tcPr>
          <w:p w14:paraId="313BEA0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Карта оценки, аналитическая справка</w:t>
            </w:r>
          </w:p>
        </w:tc>
        <w:tc>
          <w:tcPr>
            <w:tcW w:w="1914" w:type="dxa"/>
          </w:tcPr>
          <w:p w14:paraId="628E6DC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Подготовлены рекомендации; охват групп 100 %</w:t>
            </w:r>
          </w:p>
        </w:tc>
      </w:tr>
      <w:tr w:rsidR="002A5439" w14:paraId="3C70F854" w14:textId="77777777">
        <w:trPr>
          <w:jc w:val="center"/>
        </w:trPr>
        <w:tc>
          <w:tcPr>
            <w:tcW w:w="693" w:type="dxa"/>
          </w:tcPr>
          <w:p w14:paraId="0886A13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6.2</w:t>
            </w:r>
          </w:p>
        </w:tc>
        <w:tc>
          <w:tcPr>
            <w:tcW w:w="693" w:type="dxa"/>
          </w:tcPr>
          <w:p w14:paraId="2FE2FE7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3247F18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Изучение психологического климата в </w:t>
            </w:r>
            <w:r>
              <w:rPr>
                <w:sz w:val="17"/>
                <w:lang w:val="ru-RU" w:eastAsia="ru-RU"/>
              </w:rPr>
              <w:t>детских коллективах</w:t>
            </w:r>
          </w:p>
        </w:tc>
        <w:tc>
          <w:tcPr>
            <w:tcW w:w="1827" w:type="dxa"/>
          </w:tcPr>
          <w:p w14:paraId="0D09453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Старшие и подготовительные группы</w:t>
            </w:r>
          </w:p>
        </w:tc>
        <w:tc>
          <w:tcPr>
            <w:tcW w:w="2079" w:type="dxa"/>
          </w:tcPr>
          <w:p w14:paraId="37B06CC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12–30.10.2026; 09–27.03.2027.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октябрь — все группы, март — только группы внимания</w:t>
            </w:r>
          </w:p>
        </w:tc>
        <w:tc>
          <w:tcPr>
            <w:tcW w:w="1886" w:type="dxa"/>
          </w:tcPr>
          <w:p w14:paraId="0648D69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игровые методики</w:t>
            </w:r>
          </w:p>
        </w:tc>
        <w:tc>
          <w:tcPr>
            <w:tcW w:w="1663" w:type="dxa"/>
          </w:tcPr>
          <w:p w14:paraId="335C6A3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7" w:type="dxa"/>
          </w:tcPr>
          <w:p w14:paraId="7B62BAC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Протоколы, обезличенная справка</w:t>
            </w:r>
          </w:p>
        </w:tc>
        <w:tc>
          <w:tcPr>
            <w:tcW w:w="1914" w:type="dxa"/>
          </w:tcPr>
          <w:p w14:paraId="15A37FF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Определены группы для приоритетной работы</w:t>
            </w:r>
          </w:p>
        </w:tc>
      </w:tr>
      <w:tr w:rsidR="002A5439" w14:paraId="4726DE0B" w14:textId="77777777">
        <w:trPr>
          <w:jc w:val="center"/>
        </w:trPr>
        <w:tc>
          <w:tcPr>
            <w:tcW w:w="693" w:type="dxa"/>
          </w:tcPr>
          <w:p w14:paraId="54F380F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6.3</w:t>
            </w:r>
          </w:p>
        </w:tc>
        <w:tc>
          <w:tcPr>
            <w:tcW w:w="693" w:type="dxa"/>
          </w:tcPr>
          <w:p w14:paraId="1CA6498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325FD82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рекомендаций администрации по итогам оценки среды и климата</w:t>
            </w:r>
          </w:p>
        </w:tc>
        <w:tc>
          <w:tcPr>
            <w:tcW w:w="1827" w:type="dxa"/>
          </w:tcPr>
          <w:p w14:paraId="21F3F94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Администрация</w:t>
            </w:r>
          </w:p>
        </w:tc>
        <w:tc>
          <w:tcPr>
            <w:tcW w:w="2079" w:type="dxa"/>
          </w:tcPr>
          <w:p w14:paraId="27AFF47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Ноябрь 2026; апрель 2027</w:t>
            </w:r>
          </w:p>
        </w:tc>
        <w:tc>
          <w:tcPr>
            <w:tcW w:w="1886" w:type="dxa"/>
          </w:tcPr>
          <w:p w14:paraId="2442258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Аналитическая справка, выступление</w:t>
            </w:r>
          </w:p>
        </w:tc>
        <w:tc>
          <w:tcPr>
            <w:tcW w:w="1663" w:type="dxa"/>
          </w:tcPr>
          <w:p w14:paraId="18A5F9D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87" w:type="dxa"/>
          </w:tcPr>
          <w:p w14:paraId="326E927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Справка, рекомендации</w:t>
            </w:r>
          </w:p>
        </w:tc>
        <w:tc>
          <w:tcPr>
            <w:tcW w:w="1914" w:type="dxa"/>
          </w:tcPr>
          <w:p w14:paraId="56F66FA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Принято к реализации не менее 70 % рекомендаций</w:t>
            </w:r>
          </w:p>
        </w:tc>
      </w:tr>
      <w:tr w:rsidR="002A5439" w14:paraId="24E50673" w14:textId="77777777">
        <w:trPr>
          <w:jc w:val="center"/>
        </w:trPr>
        <w:tc>
          <w:tcPr>
            <w:tcW w:w="693" w:type="dxa"/>
          </w:tcPr>
          <w:p w14:paraId="39212D8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6.4</w:t>
            </w:r>
          </w:p>
        </w:tc>
        <w:tc>
          <w:tcPr>
            <w:tcW w:w="693" w:type="dxa"/>
          </w:tcPr>
          <w:p w14:paraId="48DD671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593" w:type="dxa"/>
          </w:tcPr>
          <w:p w14:paraId="70C8DAA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Психолого-педагогическая оценка отдельных мероприятий по запросу администрации</w:t>
            </w:r>
          </w:p>
        </w:tc>
        <w:tc>
          <w:tcPr>
            <w:tcW w:w="1827" w:type="dxa"/>
          </w:tcPr>
          <w:p w14:paraId="64786DA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Мероприятия организации</w:t>
            </w:r>
          </w:p>
        </w:tc>
        <w:tc>
          <w:tcPr>
            <w:tcW w:w="2079" w:type="dxa"/>
          </w:tcPr>
          <w:p w14:paraId="7B13F37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запросу</w:t>
            </w:r>
          </w:p>
        </w:tc>
        <w:tc>
          <w:tcPr>
            <w:tcW w:w="1886" w:type="dxa"/>
          </w:tcPr>
          <w:p w14:paraId="4770EF5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Экспертная оценка, заключение</w:t>
            </w:r>
          </w:p>
        </w:tc>
        <w:tc>
          <w:tcPr>
            <w:tcW w:w="1663" w:type="dxa"/>
          </w:tcPr>
          <w:p w14:paraId="529B541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87" w:type="dxa"/>
          </w:tcPr>
          <w:p w14:paraId="2BF5F4F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Заключение</w:t>
            </w:r>
          </w:p>
        </w:tc>
        <w:tc>
          <w:tcPr>
            <w:tcW w:w="1914" w:type="dxa"/>
          </w:tcPr>
          <w:p w14:paraId="15C4405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Запросы исполнены в срок — 100 %</w:t>
            </w:r>
          </w:p>
        </w:tc>
      </w:tr>
    </w:tbl>
    <w:p w14:paraId="01353024" w14:textId="77777777" w:rsidR="002A5439" w:rsidRDefault="002A5439">
      <w:pPr>
        <w:spacing w:after="80"/>
      </w:pPr>
    </w:p>
    <w:p w14:paraId="708477B1" w14:textId="77777777" w:rsidR="002A5439" w:rsidRDefault="00FB55C3">
      <w:pPr>
        <w:pStyle w:val="21"/>
        <w:spacing w:after="120"/>
      </w:pPr>
      <w:bookmarkStart w:id="71" w:name="_Toc237045585"/>
      <w:r>
        <w:rPr>
          <w:rFonts w:ascii="Times New Roman" w:eastAsia="Times New Roman" w:hAnsi="Times New Roman"/>
          <w:b w:val="0"/>
          <w:lang w:val="ru-RU" w:eastAsia="ru-RU"/>
        </w:rPr>
        <w:t xml:space="preserve">16.7. </w:t>
      </w:r>
      <w:r>
        <w:rPr>
          <w:rFonts w:ascii="Times New Roman" w:eastAsia="Times New Roman" w:hAnsi="Times New Roman"/>
          <w:b w:val="0"/>
          <w:lang w:val="ru-RU" w:eastAsia="ru-RU"/>
        </w:rPr>
        <w:t>Организационно-методическая и аналитическая работа</w:t>
      </w:r>
      <w:bookmarkEnd w:id="7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16"/>
        <w:gridCol w:w="712"/>
        <w:gridCol w:w="2679"/>
        <w:gridCol w:w="2211"/>
        <w:gridCol w:w="2352"/>
        <w:gridCol w:w="1954"/>
        <w:gridCol w:w="2093"/>
        <w:gridCol w:w="2561"/>
      </w:tblGrid>
      <w:tr w:rsidR="002A5439" w14:paraId="24D24E21" w14:textId="77777777">
        <w:trPr>
          <w:cantSplit/>
          <w:tblHeader/>
          <w:jc w:val="center"/>
        </w:trPr>
        <w:tc>
          <w:tcPr>
            <w:tcW w:w="710" w:type="dxa"/>
            <w:shd w:val="clear" w:color="auto" w:fill="DCE6F1"/>
          </w:tcPr>
          <w:p w14:paraId="24F0BE5C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№</w:t>
            </w:r>
          </w:p>
        </w:tc>
        <w:tc>
          <w:tcPr>
            <w:tcW w:w="705" w:type="dxa"/>
            <w:shd w:val="clear" w:color="auto" w:fill="DCE6F1"/>
          </w:tcPr>
          <w:p w14:paraId="42C39495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Ст.</w:t>
            </w:r>
          </w:p>
        </w:tc>
        <w:tc>
          <w:tcPr>
            <w:tcW w:w="2654" w:type="dxa"/>
            <w:shd w:val="clear" w:color="auto" w:fill="DCE6F1"/>
          </w:tcPr>
          <w:p w14:paraId="6427E4B4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Мероприятие</w:t>
            </w:r>
          </w:p>
        </w:tc>
        <w:tc>
          <w:tcPr>
            <w:tcW w:w="2191" w:type="dxa"/>
            <w:shd w:val="clear" w:color="auto" w:fill="DCE6F1"/>
          </w:tcPr>
          <w:p w14:paraId="697DBFA7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Сроки</w:t>
            </w:r>
          </w:p>
        </w:tc>
        <w:tc>
          <w:tcPr>
            <w:tcW w:w="2330" w:type="dxa"/>
            <w:shd w:val="clear" w:color="auto" w:fill="DCE6F1"/>
          </w:tcPr>
          <w:p w14:paraId="182E69F3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Форма</w:t>
            </w:r>
          </w:p>
        </w:tc>
        <w:tc>
          <w:tcPr>
            <w:tcW w:w="1936" w:type="dxa"/>
            <w:shd w:val="clear" w:color="auto" w:fill="DCE6F1"/>
          </w:tcPr>
          <w:p w14:paraId="47A3418E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Взаимодействие</w:t>
            </w:r>
          </w:p>
        </w:tc>
        <w:tc>
          <w:tcPr>
            <w:tcW w:w="2074" w:type="dxa"/>
            <w:shd w:val="clear" w:color="auto" w:fill="DCE6F1"/>
          </w:tcPr>
          <w:p w14:paraId="5D16B9DA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Документация</w:t>
            </w:r>
          </w:p>
        </w:tc>
        <w:tc>
          <w:tcPr>
            <w:tcW w:w="2537" w:type="dxa"/>
            <w:shd w:val="clear" w:color="auto" w:fill="DCE6F1"/>
          </w:tcPr>
          <w:p w14:paraId="4BE4D528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Ожидаемый результат</w:t>
            </w:r>
          </w:p>
        </w:tc>
      </w:tr>
      <w:tr w:rsidR="002A5439" w14:paraId="356442A9" w14:textId="77777777">
        <w:trPr>
          <w:jc w:val="center"/>
        </w:trPr>
        <w:tc>
          <w:tcPr>
            <w:tcW w:w="710" w:type="dxa"/>
          </w:tcPr>
          <w:p w14:paraId="330BFF5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7.1</w:t>
            </w:r>
          </w:p>
        </w:tc>
        <w:tc>
          <w:tcPr>
            <w:tcW w:w="705" w:type="dxa"/>
          </w:tcPr>
          <w:p w14:paraId="6E504F2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19FA5AA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Разработка и утверждение плана, графика работы, циклограммы, графика консультаций</w:t>
            </w:r>
          </w:p>
        </w:tc>
        <w:tc>
          <w:tcPr>
            <w:tcW w:w="2191" w:type="dxa"/>
          </w:tcPr>
          <w:p w14:paraId="3473678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17–31.08.2026</w:t>
            </w:r>
          </w:p>
        </w:tc>
        <w:tc>
          <w:tcPr>
            <w:tcW w:w="2330" w:type="dxa"/>
          </w:tcPr>
          <w:p w14:paraId="4A581AE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Разработка </w:t>
            </w:r>
            <w:r>
              <w:rPr>
                <w:lang w:val="ru-RU" w:eastAsia="ru-RU"/>
              </w:rPr>
              <w:t>документов</w:t>
            </w:r>
          </w:p>
        </w:tc>
        <w:tc>
          <w:tcPr>
            <w:tcW w:w="1936" w:type="dxa"/>
          </w:tcPr>
          <w:p w14:paraId="310D273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60A59F1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План, график, циклограмма, приказ</w:t>
            </w:r>
          </w:p>
        </w:tc>
        <w:tc>
          <w:tcPr>
            <w:tcW w:w="2537" w:type="dxa"/>
          </w:tcPr>
          <w:p w14:paraId="4CD57E8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Документы утверждены до 01.09.2026</w:t>
            </w:r>
          </w:p>
        </w:tc>
      </w:tr>
      <w:tr w:rsidR="002A5439" w14:paraId="49BE7740" w14:textId="77777777">
        <w:trPr>
          <w:jc w:val="center"/>
        </w:trPr>
        <w:tc>
          <w:tcPr>
            <w:tcW w:w="710" w:type="dxa"/>
          </w:tcPr>
          <w:p w14:paraId="625E0EA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7.2</w:t>
            </w:r>
          </w:p>
        </w:tc>
        <w:tc>
          <w:tcPr>
            <w:tcW w:w="705" w:type="dxa"/>
          </w:tcPr>
          <w:p w14:paraId="4D6524E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3C44FAD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Актуализация развивающих и коррекционно-развивающих программ</w:t>
            </w:r>
          </w:p>
        </w:tc>
        <w:tc>
          <w:tcPr>
            <w:tcW w:w="2191" w:type="dxa"/>
          </w:tcPr>
          <w:p w14:paraId="3D581D4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17–31.08.2026; корректировка — январь 2027</w:t>
            </w:r>
          </w:p>
        </w:tc>
        <w:tc>
          <w:tcPr>
            <w:tcW w:w="2330" w:type="dxa"/>
          </w:tcPr>
          <w:p w14:paraId="786789A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Разработка и корректировка</w:t>
            </w:r>
          </w:p>
        </w:tc>
        <w:tc>
          <w:tcPr>
            <w:tcW w:w="1936" w:type="dxa"/>
          </w:tcPr>
          <w:p w14:paraId="37189E3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ППк, СТ</w:t>
            </w:r>
          </w:p>
        </w:tc>
        <w:tc>
          <w:tcPr>
            <w:tcW w:w="2074" w:type="dxa"/>
          </w:tcPr>
          <w:p w14:paraId="467B6A9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Программы</w:t>
            </w:r>
          </w:p>
        </w:tc>
        <w:tc>
          <w:tcPr>
            <w:tcW w:w="2537" w:type="dxa"/>
          </w:tcPr>
          <w:p w14:paraId="07B51A4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Актуализировано 100 % программ</w:t>
            </w:r>
          </w:p>
        </w:tc>
      </w:tr>
      <w:tr w:rsidR="002A5439" w14:paraId="191885B7" w14:textId="77777777">
        <w:trPr>
          <w:jc w:val="center"/>
        </w:trPr>
        <w:tc>
          <w:tcPr>
            <w:tcW w:w="710" w:type="dxa"/>
          </w:tcPr>
          <w:p w14:paraId="2AF1C17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7.3</w:t>
            </w:r>
          </w:p>
        </w:tc>
        <w:tc>
          <w:tcPr>
            <w:tcW w:w="705" w:type="dxa"/>
          </w:tcPr>
          <w:p w14:paraId="1796FB2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Б</w:t>
            </w:r>
          </w:p>
        </w:tc>
        <w:tc>
          <w:tcPr>
            <w:tcW w:w="2654" w:type="dxa"/>
          </w:tcPr>
          <w:p w14:paraId="162E88C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Подбор и систематизация диагностического инструментария по возрастам</w:t>
            </w:r>
          </w:p>
        </w:tc>
        <w:tc>
          <w:tcPr>
            <w:tcW w:w="2191" w:type="dxa"/>
          </w:tcPr>
          <w:p w14:paraId="1241D9D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17–31.08.2026</w:t>
            </w:r>
          </w:p>
        </w:tc>
        <w:tc>
          <w:tcPr>
            <w:tcW w:w="2330" w:type="dxa"/>
          </w:tcPr>
          <w:p w14:paraId="034ED2A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Методическая работа</w:t>
            </w:r>
          </w:p>
        </w:tc>
        <w:tc>
          <w:tcPr>
            <w:tcW w:w="1936" w:type="dxa"/>
          </w:tcPr>
          <w:p w14:paraId="01F3A6A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—</w:t>
            </w:r>
          </w:p>
        </w:tc>
        <w:tc>
          <w:tcPr>
            <w:tcW w:w="2074" w:type="dxa"/>
          </w:tcPr>
          <w:p w14:paraId="7B4C728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Перечень инструментария</w:t>
            </w:r>
          </w:p>
        </w:tc>
        <w:tc>
          <w:tcPr>
            <w:tcW w:w="2537" w:type="dxa"/>
          </w:tcPr>
          <w:p w14:paraId="3ED1FE6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Инструментарий соответствует возрасту, запросу и компетенции специалиста</w:t>
            </w:r>
          </w:p>
        </w:tc>
      </w:tr>
      <w:tr w:rsidR="002A5439" w14:paraId="7D27DA0C" w14:textId="77777777">
        <w:trPr>
          <w:jc w:val="center"/>
        </w:trPr>
        <w:tc>
          <w:tcPr>
            <w:tcW w:w="710" w:type="dxa"/>
          </w:tcPr>
          <w:p w14:paraId="5CCE72F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7.4</w:t>
            </w:r>
          </w:p>
        </w:tc>
        <w:tc>
          <w:tcPr>
            <w:tcW w:w="705" w:type="dxa"/>
          </w:tcPr>
          <w:p w14:paraId="771DD52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НПА</w:t>
            </w:r>
          </w:p>
        </w:tc>
        <w:tc>
          <w:tcPr>
            <w:tcW w:w="2654" w:type="dxa"/>
          </w:tcPr>
          <w:p w14:paraId="4E88494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Проверка наличия и актуальности утверждённых организацией форм заявлений, информированных согласий и информационных сообщений для родителей</w:t>
            </w:r>
          </w:p>
        </w:tc>
        <w:tc>
          <w:tcPr>
            <w:tcW w:w="2191" w:type="dxa"/>
          </w:tcPr>
          <w:p w14:paraId="5D704DD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17–31.08.2026 </w:t>
            </w:r>
            <w:r>
              <w:rPr>
                <w:i/>
                <w:lang w:val="ru-RU" w:eastAsia="ru-RU"/>
              </w:rPr>
              <w:t>(устанавливает ОО)</w:t>
            </w:r>
          </w:p>
        </w:tc>
        <w:tc>
          <w:tcPr>
            <w:tcW w:w="2330" w:type="dxa"/>
          </w:tcPr>
          <w:p w14:paraId="3867D0A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Использование форм, утверждённых локальным актом ОО, с учётом рекомендуемых образцо</w:t>
            </w:r>
            <w:r>
              <w:rPr>
                <w:lang w:val="ru-RU" w:eastAsia="ru-RU"/>
              </w:rPr>
              <w:t>в приложений № 2 и № 3 к приказу Минпросвещения России от 06.11.2024 № 778</w:t>
            </w:r>
          </w:p>
        </w:tc>
        <w:tc>
          <w:tcPr>
            <w:tcW w:w="1936" w:type="dxa"/>
          </w:tcPr>
          <w:p w14:paraId="01BD824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АДМ, лицо, ответственное за организацию обработки персональных данных; педагог-психолог — в части использования утверждённых форм</w:t>
            </w:r>
          </w:p>
        </w:tc>
        <w:tc>
          <w:tcPr>
            <w:tcW w:w="2074" w:type="dxa"/>
          </w:tcPr>
          <w:p w14:paraId="5E3C645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Утверждённые формы заявлений и согласий</w:t>
            </w:r>
          </w:p>
        </w:tc>
        <w:tc>
          <w:tcPr>
            <w:tcW w:w="2537" w:type="dxa"/>
          </w:tcPr>
          <w:p w14:paraId="4DE2496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100 % </w:t>
            </w:r>
            <w:r>
              <w:rPr>
                <w:lang w:val="ru-RU" w:eastAsia="ru-RU"/>
              </w:rPr>
              <w:t>диагностических процедур проведено при наличии надлежащим образом оформленного заявления или согласия</w:t>
            </w:r>
          </w:p>
        </w:tc>
      </w:tr>
      <w:tr w:rsidR="002A5439" w14:paraId="76F1E914" w14:textId="77777777">
        <w:trPr>
          <w:jc w:val="center"/>
        </w:trPr>
        <w:tc>
          <w:tcPr>
            <w:tcW w:w="710" w:type="dxa"/>
          </w:tcPr>
          <w:p w14:paraId="7CE4FD6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7.5</w:t>
            </w:r>
          </w:p>
        </w:tc>
        <w:tc>
          <w:tcPr>
            <w:tcW w:w="705" w:type="dxa"/>
          </w:tcPr>
          <w:p w14:paraId="77DB8DE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3CE087A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Ведение документации</w:t>
            </w:r>
          </w:p>
        </w:tc>
        <w:tc>
          <w:tcPr>
            <w:tcW w:w="2191" w:type="dxa"/>
          </w:tcPr>
          <w:p w14:paraId="0CC0E15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 течение года, еженедельно</w:t>
            </w:r>
          </w:p>
        </w:tc>
        <w:tc>
          <w:tcPr>
            <w:tcW w:w="2330" w:type="dxa"/>
          </w:tcPr>
          <w:p w14:paraId="5E90BD7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Ведение журналов и документов</w:t>
            </w:r>
          </w:p>
        </w:tc>
        <w:tc>
          <w:tcPr>
            <w:tcW w:w="1936" w:type="dxa"/>
          </w:tcPr>
          <w:p w14:paraId="71C22ED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СТ</w:t>
            </w:r>
          </w:p>
        </w:tc>
        <w:tc>
          <w:tcPr>
            <w:tcW w:w="2074" w:type="dxa"/>
          </w:tcPr>
          <w:p w14:paraId="418AC99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Журналы, протоколы, заключения, карты</w:t>
            </w:r>
          </w:p>
        </w:tc>
        <w:tc>
          <w:tcPr>
            <w:tcW w:w="2537" w:type="dxa"/>
          </w:tcPr>
          <w:p w14:paraId="046377A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Своевременно оформлено 100</w:t>
            </w:r>
            <w:r>
              <w:rPr>
                <w:lang w:val="ru-RU" w:eastAsia="ru-RU"/>
              </w:rPr>
              <w:t xml:space="preserve"> % документов</w:t>
            </w:r>
          </w:p>
        </w:tc>
      </w:tr>
      <w:tr w:rsidR="002A5439" w14:paraId="4AFC1420" w14:textId="77777777">
        <w:trPr>
          <w:jc w:val="center"/>
        </w:trPr>
        <w:tc>
          <w:tcPr>
            <w:tcW w:w="710" w:type="dxa"/>
          </w:tcPr>
          <w:p w14:paraId="398792E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7.6</w:t>
            </w:r>
          </w:p>
        </w:tc>
        <w:tc>
          <w:tcPr>
            <w:tcW w:w="705" w:type="dxa"/>
          </w:tcPr>
          <w:p w14:paraId="211CBF9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66EF5C8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Подготовка аналитических справок по итогам диагностических мероприятий</w:t>
            </w:r>
          </w:p>
        </w:tc>
        <w:tc>
          <w:tcPr>
            <w:tcW w:w="2191" w:type="dxa"/>
          </w:tcPr>
          <w:p w14:paraId="07BE4C6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 сроки, установленные локальным актом ОО (ориентировочно 10 рабочих дней после мероприятия)</w:t>
            </w:r>
          </w:p>
        </w:tc>
        <w:tc>
          <w:tcPr>
            <w:tcW w:w="2330" w:type="dxa"/>
          </w:tcPr>
          <w:p w14:paraId="2A85508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Аналитическая справка</w:t>
            </w:r>
          </w:p>
        </w:tc>
        <w:tc>
          <w:tcPr>
            <w:tcW w:w="1936" w:type="dxa"/>
          </w:tcPr>
          <w:p w14:paraId="576F075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СТ, ППк</w:t>
            </w:r>
          </w:p>
        </w:tc>
        <w:tc>
          <w:tcPr>
            <w:tcW w:w="2074" w:type="dxa"/>
          </w:tcPr>
          <w:p w14:paraId="597A36B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Обезличенные справки</w:t>
            </w:r>
          </w:p>
        </w:tc>
        <w:tc>
          <w:tcPr>
            <w:tcW w:w="2537" w:type="dxa"/>
          </w:tcPr>
          <w:p w14:paraId="4092636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Аналитические справки подготовлены по итогам проведённых диагностических мероприятий в сроки, установленные локальным актом организации</w:t>
            </w:r>
          </w:p>
        </w:tc>
      </w:tr>
      <w:tr w:rsidR="002A5439" w14:paraId="06105434" w14:textId="77777777">
        <w:trPr>
          <w:jc w:val="center"/>
        </w:trPr>
        <w:tc>
          <w:tcPr>
            <w:tcW w:w="710" w:type="dxa"/>
          </w:tcPr>
          <w:p w14:paraId="439CE1D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7.7</w:t>
            </w:r>
          </w:p>
        </w:tc>
        <w:tc>
          <w:tcPr>
            <w:tcW w:w="705" w:type="dxa"/>
          </w:tcPr>
          <w:p w14:paraId="7490191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571F857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Промежуточный мониторинг выполнения плана</w:t>
            </w:r>
          </w:p>
        </w:tc>
        <w:tc>
          <w:tcPr>
            <w:tcW w:w="2191" w:type="dxa"/>
          </w:tcPr>
          <w:p w14:paraId="6F4FCE5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14–25.12.2026</w:t>
            </w:r>
          </w:p>
        </w:tc>
        <w:tc>
          <w:tcPr>
            <w:tcW w:w="2330" w:type="dxa"/>
          </w:tcPr>
          <w:p w14:paraId="63AADA1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Карта мониторинга, справка</w:t>
            </w:r>
          </w:p>
        </w:tc>
        <w:tc>
          <w:tcPr>
            <w:tcW w:w="1936" w:type="dxa"/>
          </w:tcPr>
          <w:p w14:paraId="2C7D3DC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ЗД</w:t>
            </w:r>
          </w:p>
        </w:tc>
        <w:tc>
          <w:tcPr>
            <w:tcW w:w="2074" w:type="dxa"/>
          </w:tcPr>
          <w:p w14:paraId="5BB7050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Карта </w:t>
            </w:r>
            <w:r>
              <w:rPr>
                <w:lang w:val="ru-RU" w:eastAsia="ru-RU"/>
              </w:rPr>
              <w:t>мониторинга, справка</w:t>
            </w:r>
          </w:p>
        </w:tc>
        <w:tc>
          <w:tcPr>
            <w:tcW w:w="2537" w:type="dxa"/>
          </w:tcPr>
          <w:p w14:paraId="1749D22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Проанализировано 100 % показателей</w:t>
            </w:r>
          </w:p>
        </w:tc>
      </w:tr>
      <w:tr w:rsidR="002A5439" w14:paraId="0F18F01F" w14:textId="77777777">
        <w:trPr>
          <w:jc w:val="center"/>
        </w:trPr>
        <w:tc>
          <w:tcPr>
            <w:tcW w:w="710" w:type="dxa"/>
          </w:tcPr>
          <w:p w14:paraId="3B7AF22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7.8</w:t>
            </w:r>
          </w:p>
        </w:tc>
        <w:tc>
          <w:tcPr>
            <w:tcW w:w="705" w:type="dxa"/>
          </w:tcPr>
          <w:p w14:paraId="76A9BDC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68E1764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Отчёт о работе за I полугодие</w:t>
            </w:r>
          </w:p>
        </w:tc>
        <w:tc>
          <w:tcPr>
            <w:tcW w:w="2191" w:type="dxa"/>
          </w:tcPr>
          <w:p w14:paraId="2C840BB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12–23.01.2027</w:t>
            </w:r>
          </w:p>
        </w:tc>
        <w:tc>
          <w:tcPr>
            <w:tcW w:w="2330" w:type="dxa"/>
          </w:tcPr>
          <w:p w14:paraId="60C2379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Отчёт, выступление</w:t>
            </w:r>
          </w:p>
        </w:tc>
        <w:tc>
          <w:tcPr>
            <w:tcW w:w="1936" w:type="dxa"/>
          </w:tcPr>
          <w:p w14:paraId="15DC242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</w:t>
            </w:r>
          </w:p>
        </w:tc>
        <w:tc>
          <w:tcPr>
            <w:tcW w:w="2074" w:type="dxa"/>
          </w:tcPr>
          <w:p w14:paraId="3962D24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Полугодовой отчёт</w:t>
            </w:r>
          </w:p>
        </w:tc>
        <w:tc>
          <w:tcPr>
            <w:tcW w:w="2537" w:type="dxa"/>
          </w:tcPr>
          <w:p w14:paraId="1F29511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Отчёт представлен в срок</w:t>
            </w:r>
          </w:p>
        </w:tc>
      </w:tr>
      <w:tr w:rsidR="002A5439" w14:paraId="6424EA90" w14:textId="77777777">
        <w:trPr>
          <w:jc w:val="center"/>
        </w:trPr>
        <w:tc>
          <w:tcPr>
            <w:tcW w:w="710" w:type="dxa"/>
          </w:tcPr>
          <w:p w14:paraId="4AC0860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7.9</w:t>
            </w:r>
          </w:p>
        </w:tc>
        <w:tc>
          <w:tcPr>
            <w:tcW w:w="705" w:type="dxa"/>
          </w:tcPr>
          <w:p w14:paraId="56E310F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600F8E3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Итоговый мониторинг и годовой отчёт</w:t>
            </w:r>
          </w:p>
        </w:tc>
        <w:tc>
          <w:tcPr>
            <w:tcW w:w="2191" w:type="dxa"/>
          </w:tcPr>
          <w:p w14:paraId="4FCF47F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25.05–19.06.2027</w:t>
            </w:r>
          </w:p>
        </w:tc>
        <w:tc>
          <w:tcPr>
            <w:tcW w:w="2330" w:type="dxa"/>
          </w:tcPr>
          <w:p w14:paraId="5E09B2B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Отчёт, </w:t>
            </w:r>
            <w:r>
              <w:rPr>
                <w:lang w:val="ru-RU" w:eastAsia="ru-RU"/>
              </w:rPr>
              <w:t>выступление на педагогическом совете</w:t>
            </w:r>
          </w:p>
        </w:tc>
        <w:tc>
          <w:tcPr>
            <w:tcW w:w="1936" w:type="dxa"/>
          </w:tcPr>
          <w:p w14:paraId="3519EF5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3EFFED2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Годовой отчёт, карта мониторинга</w:t>
            </w:r>
          </w:p>
        </w:tc>
        <w:tc>
          <w:tcPr>
            <w:tcW w:w="2537" w:type="dxa"/>
          </w:tcPr>
          <w:p w14:paraId="7B3966A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Выполнено не менее 90 % мероприятий плана</w:t>
            </w:r>
          </w:p>
        </w:tc>
      </w:tr>
      <w:tr w:rsidR="002A5439" w14:paraId="3F2E4F8A" w14:textId="77777777">
        <w:trPr>
          <w:jc w:val="center"/>
        </w:trPr>
        <w:tc>
          <w:tcPr>
            <w:tcW w:w="710" w:type="dxa"/>
          </w:tcPr>
          <w:p w14:paraId="77478FE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7.10</w:t>
            </w:r>
          </w:p>
        </w:tc>
        <w:tc>
          <w:tcPr>
            <w:tcW w:w="705" w:type="dxa"/>
          </w:tcPr>
          <w:p w14:paraId="0F69230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Б</w:t>
            </w:r>
          </w:p>
        </w:tc>
        <w:tc>
          <w:tcPr>
            <w:tcW w:w="2654" w:type="dxa"/>
          </w:tcPr>
          <w:p w14:paraId="4F70C84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Участие в работе методического объединения педагогов-психологов</w:t>
            </w:r>
          </w:p>
        </w:tc>
        <w:tc>
          <w:tcPr>
            <w:tcW w:w="2191" w:type="dxa"/>
          </w:tcPr>
          <w:p w14:paraId="34C07A1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 плану методического объединения</w:t>
            </w:r>
          </w:p>
        </w:tc>
        <w:tc>
          <w:tcPr>
            <w:tcW w:w="2330" w:type="dxa"/>
          </w:tcPr>
          <w:p w14:paraId="571817C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Участие в заседании, выступле</w:t>
            </w:r>
            <w:r>
              <w:rPr>
                <w:lang w:val="ru-RU" w:eastAsia="ru-RU"/>
              </w:rPr>
              <w:t>ние</w:t>
            </w:r>
          </w:p>
        </w:tc>
        <w:tc>
          <w:tcPr>
            <w:tcW w:w="1936" w:type="dxa"/>
          </w:tcPr>
          <w:p w14:paraId="5254DDD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Методическое объединение</w:t>
            </w:r>
          </w:p>
        </w:tc>
        <w:tc>
          <w:tcPr>
            <w:tcW w:w="2074" w:type="dxa"/>
          </w:tcPr>
          <w:p w14:paraId="1CCF9C4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Материалы выступлений</w:t>
            </w:r>
          </w:p>
        </w:tc>
        <w:tc>
          <w:tcPr>
            <w:tcW w:w="2537" w:type="dxa"/>
          </w:tcPr>
          <w:p w14:paraId="63AB56D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Посещено не менее 75 % заседаний</w:t>
            </w:r>
          </w:p>
        </w:tc>
      </w:tr>
      <w:tr w:rsidR="002A5439" w14:paraId="0D966B04" w14:textId="77777777">
        <w:trPr>
          <w:jc w:val="center"/>
        </w:trPr>
        <w:tc>
          <w:tcPr>
            <w:tcW w:w="710" w:type="dxa"/>
          </w:tcPr>
          <w:p w14:paraId="6EAE432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7.11</w:t>
            </w:r>
          </w:p>
        </w:tc>
        <w:tc>
          <w:tcPr>
            <w:tcW w:w="705" w:type="dxa"/>
          </w:tcPr>
          <w:p w14:paraId="2E52860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НПА</w:t>
            </w:r>
          </w:p>
        </w:tc>
        <w:tc>
          <w:tcPr>
            <w:tcW w:w="2654" w:type="dxa"/>
          </w:tcPr>
          <w:p w14:paraId="2EECC58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Повышение квалификации</w:t>
            </w:r>
          </w:p>
        </w:tc>
        <w:tc>
          <w:tcPr>
            <w:tcW w:w="2191" w:type="dxa"/>
          </w:tcPr>
          <w:p w14:paraId="4C62F06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В соответствии с планом-графиком организации </w:t>
            </w:r>
            <w:r>
              <w:rPr>
                <w:i/>
                <w:lang w:val="ru-RU" w:eastAsia="ru-RU"/>
              </w:rPr>
              <w:t>(устанавливает ОО)</w:t>
            </w:r>
          </w:p>
        </w:tc>
        <w:tc>
          <w:tcPr>
            <w:tcW w:w="2330" w:type="dxa"/>
          </w:tcPr>
          <w:p w14:paraId="0AAEC01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Обучение по дополнительной профессиональной программе</w:t>
            </w:r>
          </w:p>
        </w:tc>
        <w:tc>
          <w:tcPr>
            <w:tcW w:w="1936" w:type="dxa"/>
          </w:tcPr>
          <w:p w14:paraId="6D0C368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</w:t>
            </w:r>
          </w:p>
        </w:tc>
        <w:tc>
          <w:tcPr>
            <w:tcW w:w="2074" w:type="dxa"/>
          </w:tcPr>
          <w:p w14:paraId="0894C2C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 xml:space="preserve">Документ о </w:t>
            </w:r>
            <w:r>
              <w:rPr>
                <w:lang w:val="ru-RU" w:eastAsia="ru-RU"/>
              </w:rPr>
              <w:t>квалификации</w:t>
            </w:r>
          </w:p>
        </w:tc>
        <w:tc>
          <w:tcPr>
            <w:tcW w:w="2537" w:type="dxa"/>
          </w:tcPr>
          <w:p w14:paraId="4E00BE6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Квалификация подтверждена</w:t>
            </w:r>
          </w:p>
        </w:tc>
      </w:tr>
      <w:tr w:rsidR="002A5439" w14:paraId="45EC1E8F" w14:textId="77777777">
        <w:trPr>
          <w:jc w:val="center"/>
        </w:trPr>
        <w:tc>
          <w:tcPr>
            <w:tcW w:w="710" w:type="dxa"/>
          </w:tcPr>
          <w:p w14:paraId="5E941EE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7.12</w:t>
            </w:r>
          </w:p>
        </w:tc>
        <w:tc>
          <w:tcPr>
            <w:tcW w:w="705" w:type="dxa"/>
          </w:tcPr>
          <w:p w14:paraId="7371F1A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754FC7C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Подготовка проекта плана работы на 2027–2028 учебный год</w:t>
            </w:r>
          </w:p>
        </w:tc>
        <w:tc>
          <w:tcPr>
            <w:tcW w:w="2191" w:type="dxa"/>
          </w:tcPr>
          <w:p w14:paraId="10AF840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01–31.08.2027</w:t>
            </w:r>
          </w:p>
        </w:tc>
        <w:tc>
          <w:tcPr>
            <w:tcW w:w="2330" w:type="dxa"/>
          </w:tcPr>
          <w:p w14:paraId="38696BB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Разработка документа</w:t>
            </w:r>
          </w:p>
        </w:tc>
        <w:tc>
          <w:tcPr>
            <w:tcW w:w="1936" w:type="dxa"/>
          </w:tcPr>
          <w:p w14:paraId="3F57386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101AD1B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Проект плана</w:t>
            </w:r>
          </w:p>
        </w:tc>
        <w:tc>
          <w:tcPr>
            <w:tcW w:w="2537" w:type="dxa"/>
          </w:tcPr>
          <w:p w14:paraId="6FEBD8E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Проект подготовлен до 31.08.2027</w:t>
            </w:r>
          </w:p>
        </w:tc>
      </w:tr>
    </w:tbl>
    <w:p w14:paraId="0E5D204E" w14:textId="77777777" w:rsidR="002A5439" w:rsidRDefault="002A5439">
      <w:pPr>
        <w:spacing w:after="80"/>
      </w:pPr>
    </w:p>
    <w:p w14:paraId="25AD0756" w14:textId="77777777" w:rsidR="002A5439" w:rsidRDefault="00FB55C3">
      <w:pPr>
        <w:pStyle w:val="21"/>
        <w:spacing w:after="120"/>
      </w:pPr>
      <w:bookmarkStart w:id="72" w:name="_Toc237045586"/>
      <w:r>
        <w:rPr>
          <w:rFonts w:ascii="Times New Roman" w:eastAsia="Times New Roman" w:hAnsi="Times New Roman"/>
          <w:b w:val="0"/>
          <w:lang w:val="ru-RU" w:eastAsia="ru-RU"/>
        </w:rPr>
        <w:t xml:space="preserve">16.8. Участие в ППк, межведомственное </w:t>
      </w:r>
      <w:r>
        <w:rPr>
          <w:rFonts w:ascii="Times New Roman" w:eastAsia="Times New Roman" w:hAnsi="Times New Roman"/>
          <w:b w:val="0"/>
          <w:lang w:val="ru-RU" w:eastAsia="ru-RU"/>
        </w:rPr>
        <w:t>взаимодействие, кризисная помощь</w:t>
      </w:r>
      <w:bookmarkEnd w:id="7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693"/>
        <w:gridCol w:w="2369"/>
        <w:gridCol w:w="1947"/>
        <w:gridCol w:w="1861"/>
        <w:gridCol w:w="2059"/>
        <w:gridCol w:w="1759"/>
        <w:gridCol w:w="1789"/>
        <w:gridCol w:w="2104"/>
      </w:tblGrid>
      <w:tr w:rsidR="002A5439" w14:paraId="3125A270" w14:textId="77777777">
        <w:trPr>
          <w:cantSplit/>
          <w:tblHeader/>
          <w:jc w:val="center"/>
        </w:trPr>
        <w:tc>
          <w:tcPr>
            <w:tcW w:w="690" w:type="dxa"/>
            <w:shd w:val="clear" w:color="auto" w:fill="DCE6F1"/>
          </w:tcPr>
          <w:p w14:paraId="79FF2E27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7" w:type="dxa"/>
            <w:shd w:val="clear" w:color="auto" w:fill="DCE6F1"/>
          </w:tcPr>
          <w:p w14:paraId="4D9A8C0C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347" w:type="dxa"/>
            <w:shd w:val="clear" w:color="auto" w:fill="DCE6F1"/>
          </w:tcPr>
          <w:p w14:paraId="3CFB8831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29" w:type="dxa"/>
            <w:shd w:val="clear" w:color="auto" w:fill="DCE6F1"/>
          </w:tcPr>
          <w:p w14:paraId="18A4A5DB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844" w:type="dxa"/>
            <w:shd w:val="clear" w:color="auto" w:fill="DCE6F1"/>
          </w:tcPr>
          <w:p w14:paraId="7F7B852B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040" w:type="dxa"/>
            <w:shd w:val="clear" w:color="auto" w:fill="DCE6F1"/>
          </w:tcPr>
          <w:p w14:paraId="40B0AED1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743" w:type="dxa"/>
            <w:shd w:val="clear" w:color="auto" w:fill="DCE6F1"/>
          </w:tcPr>
          <w:p w14:paraId="552F6CDA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73" w:type="dxa"/>
            <w:shd w:val="clear" w:color="auto" w:fill="DCE6F1"/>
          </w:tcPr>
          <w:p w14:paraId="176FDABD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085" w:type="dxa"/>
            <w:shd w:val="clear" w:color="auto" w:fill="DCE6F1"/>
          </w:tcPr>
          <w:p w14:paraId="39273B95" w14:textId="77777777" w:rsidR="002A5439" w:rsidRDefault="00FB55C3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2A5439" w14:paraId="61F47600" w14:textId="77777777">
        <w:trPr>
          <w:jc w:val="center"/>
        </w:trPr>
        <w:tc>
          <w:tcPr>
            <w:tcW w:w="690" w:type="dxa"/>
          </w:tcPr>
          <w:p w14:paraId="0BD57E5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8.1</w:t>
            </w:r>
          </w:p>
        </w:tc>
        <w:tc>
          <w:tcPr>
            <w:tcW w:w="687" w:type="dxa"/>
          </w:tcPr>
          <w:p w14:paraId="185C159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1FB5EB4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1: определение детей, нуждающихся в сопровождении</w:t>
            </w:r>
          </w:p>
        </w:tc>
        <w:tc>
          <w:tcPr>
            <w:tcW w:w="1929" w:type="dxa"/>
          </w:tcPr>
          <w:p w14:paraId="210EA71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Дети, нуждающиеся в сопровождении</w:t>
            </w:r>
          </w:p>
        </w:tc>
        <w:tc>
          <w:tcPr>
            <w:tcW w:w="1844" w:type="dxa"/>
          </w:tcPr>
          <w:p w14:paraId="4A2D7AC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12–23.10.2026</w:t>
            </w:r>
          </w:p>
        </w:tc>
        <w:tc>
          <w:tcPr>
            <w:tcW w:w="2040" w:type="dxa"/>
          </w:tcPr>
          <w:p w14:paraId="4DCBA7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заседании, подготовка представлений</w:t>
            </w:r>
          </w:p>
        </w:tc>
        <w:tc>
          <w:tcPr>
            <w:tcW w:w="1743" w:type="dxa"/>
          </w:tcPr>
          <w:p w14:paraId="18EEE52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Члены ППк, В, УЛ, УД</w:t>
            </w:r>
          </w:p>
        </w:tc>
        <w:tc>
          <w:tcPr>
            <w:tcW w:w="1773" w:type="dxa"/>
          </w:tcPr>
          <w:p w14:paraId="1FD943A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коллегиальные заключения</w:t>
            </w:r>
          </w:p>
        </w:tc>
        <w:tc>
          <w:tcPr>
            <w:tcW w:w="2085" w:type="dxa"/>
          </w:tcPr>
          <w:p w14:paraId="6D04887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Сформированы группы сопровождения</w:t>
            </w:r>
          </w:p>
        </w:tc>
      </w:tr>
      <w:tr w:rsidR="002A5439" w14:paraId="3E1BD2B0" w14:textId="77777777">
        <w:trPr>
          <w:jc w:val="center"/>
        </w:trPr>
        <w:tc>
          <w:tcPr>
            <w:tcW w:w="690" w:type="dxa"/>
          </w:tcPr>
          <w:p w14:paraId="7A5FDB8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8.2</w:t>
            </w:r>
          </w:p>
        </w:tc>
        <w:tc>
          <w:tcPr>
            <w:tcW w:w="687" w:type="dxa"/>
          </w:tcPr>
          <w:p w14:paraId="4A74C73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7D0B83C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2: промежуточный анализ динамики</w:t>
            </w:r>
          </w:p>
        </w:tc>
        <w:tc>
          <w:tcPr>
            <w:tcW w:w="1929" w:type="dxa"/>
          </w:tcPr>
          <w:p w14:paraId="3DCBAB0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44" w:type="dxa"/>
          </w:tcPr>
          <w:p w14:paraId="496E2DC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14–25.12.2026</w:t>
            </w:r>
          </w:p>
        </w:tc>
        <w:tc>
          <w:tcPr>
            <w:tcW w:w="2040" w:type="dxa"/>
          </w:tcPr>
          <w:p w14:paraId="22DFD2A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7FA1784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Члены ППк</w:t>
            </w:r>
          </w:p>
        </w:tc>
        <w:tc>
          <w:tcPr>
            <w:tcW w:w="1773" w:type="dxa"/>
          </w:tcPr>
          <w:p w14:paraId="709048A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карты сопровождения</w:t>
            </w:r>
          </w:p>
        </w:tc>
        <w:tc>
          <w:tcPr>
            <w:tcW w:w="2085" w:type="dxa"/>
          </w:tcPr>
          <w:p w14:paraId="6A40417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Приняты решения о корректировке</w:t>
            </w:r>
          </w:p>
        </w:tc>
      </w:tr>
      <w:tr w:rsidR="002A5439" w14:paraId="22D0454C" w14:textId="77777777">
        <w:trPr>
          <w:jc w:val="center"/>
        </w:trPr>
        <w:tc>
          <w:tcPr>
            <w:tcW w:w="690" w:type="dxa"/>
          </w:tcPr>
          <w:p w14:paraId="4C6E71B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8.3</w:t>
            </w:r>
          </w:p>
        </w:tc>
        <w:tc>
          <w:tcPr>
            <w:tcW w:w="687" w:type="dxa"/>
          </w:tcPr>
          <w:p w14:paraId="440D7A2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54133F7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3: корректировка сопровождения</w:t>
            </w:r>
          </w:p>
        </w:tc>
        <w:tc>
          <w:tcPr>
            <w:tcW w:w="1929" w:type="dxa"/>
          </w:tcPr>
          <w:p w14:paraId="0176C5A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 и новые обращения</w:t>
            </w:r>
          </w:p>
        </w:tc>
        <w:tc>
          <w:tcPr>
            <w:tcW w:w="1844" w:type="dxa"/>
          </w:tcPr>
          <w:p w14:paraId="4488353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09–20.03.2027</w:t>
            </w:r>
          </w:p>
        </w:tc>
        <w:tc>
          <w:tcPr>
            <w:tcW w:w="2040" w:type="dxa"/>
          </w:tcPr>
          <w:p w14:paraId="386F1BC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1989BCE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Член</w:t>
            </w:r>
            <w:r>
              <w:rPr>
                <w:sz w:val="17"/>
                <w:lang w:val="ru-RU" w:eastAsia="ru-RU"/>
              </w:rPr>
              <w:t>ы ППк</w:t>
            </w:r>
          </w:p>
        </w:tc>
        <w:tc>
          <w:tcPr>
            <w:tcW w:w="1773" w:type="dxa"/>
          </w:tcPr>
          <w:p w14:paraId="5421677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заключения</w:t>
            </w:r>
          </w:p>
        </w:tc>
        <w:tc>
          <w:tcPr>
            <w:tcW w:w="2085" w:type="dxa"/>
          </w:tcPr>
          <w:p w14:paraId="208B809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Выполнено не менее 95 % решений предыдущих заседаний</w:t>
            </w:r>
          </w:p>
        </w:tc>
      </w:tr>
      <w:tr w:rsidR="002A5439" w14:paraId="4FAEC204" w14:textId="77777777">
        <w:trPr>
          <w:jc w:val="center"/>
        </w:trPr>
        <w:tc>
          <w:tcPr>
            <w:tcW w:w="690" w:type="dxa"/>
          </w:tcPr>
          <w:p w14:paraId="2AFF296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8.4</w:t>
            </w:r>
          </w:p>
        </w:tc>
        <w:tc>
          <w:tcPr>
            <w:tcW w:w="687" w:type="dxa"/>
          </w:tcPr>
          <w:p w14:paraId="19E5635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1020B62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4: итоги года, рекомендации при переходе в школу и на следующий возрастной этап</w:t>
            </w:r>
          </w:p>
        </w:tc>
        <w:tc>
          <w:tcPr>
            <w:tcW w:w="1929" w:type="dxa"/>
          </w:tcPr>
          <w:p w14:paraId="51F9D7A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44" w:type="dxa"/>
          </w:tcPr>
          <w:p w14:paraId="78D4074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18–29.05.2027</w:t>
            </w:r>
          </w:p>
        </w:tc>
        <w:tc>
          <w:tcPr>
            <w:tcW w:w="2040" w:type="dxa"/>
          </w:tcPr>
          <w:p w14:paraId="7928EDA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Участие в </w:t>
            </w:r>
            <w:r>
              <w:rPr>
                <w:sz w:val="17"/>
                <w:lang w:val="ru-RU" w:eastAsia="ru-RU"/>
              </w:rPr>
              <w:t>заседании</w:t>
            </w:r>
          </w:p>
        </w:tc>
        <w:tc>
          <w:tcPr>
            <w:tcW w:w="1743" w:type="dxa"/>
          </w:tcPr>
          <w:p w14:paraId="3233552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Члены ППк</w:t>
            </w:r>
          </w:p>
        </w:tc>
        <w:tc>
          <w:tcPr>
            <w:tcW w:w="1773" w:type="dxa"/>
          </w:tcPr>
          <w:p w14:paraId="765769E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рекомендации</w:t>
            </w:r>
          </w:p>
        </w:tc>
        <w:tc>
          <w:tcPr>
            <w:tcW w:w="2085" w:type="dxa"/>
          </w:tcPr>
          <w:p w14:paraId="1286927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Рекомендации подготовлены по 100 % детей</w:t>
            </w:r>
          </w:p>
        </w:tc>
      </w:tr>
      <w:tr w:rsidR="002A5439" w14:paraId="792E333A" w14:textId="77777777">
        <w:trPr>
          <w:jc w:val="center"/>
        </w:trPr>
        <w:tc>
          <w:tcPr>
            <w:tcW w:w="690" w:type="dxa"/>
          </w:tcPr>
          <w:p w14:paraId="7E55EFE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8.5</w:t>
            </w:r>
          </w:p>
        </w:tc>
        <w:tc>
          <w:tcPr>
            <w:tcW w:w="687" w:type="dxa"/>
          </w:tcPr>
          <w:p w14:paraId="41E1C36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347" w:type="dxa"/>
          </w:tcPr>
          <w:p w14:paraId="0D11B60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Внеплановые заседания ППк</w:t>
            </w:r>
          </w:p>
        </w:tc>
        <w:tc>
          <w:tcPr>
            <w:tcW w:w="1929" w:type="dxa"/>
          </w:tcPr>
          <w:p w14:paraId="7B804D0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по обращениям</w:t>
            </w:r>
          </w:p>
        </w:tc>
        <w:tc>
          <w:tcPr>
            <w:tcW w:w="1844" w:type="dxa"/>
          </w:tcPr>
          <w:p w14:paraId="041811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сроки, установленные положением о ППк</w:t>
            </w:r>
          </w:p>
        </w:tc>
        <w:tc>
          <w:tcPr>
            <w:tcW w:w="2040" w:type="dxa"/>
          </w:tcPr>
          <w:p w14:paraId="2A6D2D7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3975213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Члены ППк, родители</w:t>
            </w:r>
          </w:p>
        </w:tc>
        <w:tc>
          <w:tcPr>
            <w:tcW w:w="1773" w:type="dxa"/>
          </w:tcPr>
          <w:p w14:paraId="5D881AA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заключения</w:t>
            </w:r>
          </w:p>
        </w:tc>
        <w:tc>
          <w:tcPr>
            <w:tcW w:w="2085" w:type="dxa"/>
          </w:tcPr>
          <w:p w14:paraId="4973C3E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Обращения рассмотрены в установленный срок — 100 %</w:t>
            </w:r>
          </w:p>
        </w:tc>
      </w:tr>
      <w:tr w:rsidR="002A5439" w14:paraId="3A459ABF" w14:textId="77777777">
        <w:trPr>
          <w:jc w:val="center"/>
        </w:trPr>
        <w:tc>
          <w:tcPr>
            <w:tcW w:w="690" w:type="dxa"/>
          </w:tcPr>
          <w:p w14:paraId="7C70238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8.6</w:t>
            </w:r>
          </w:p>
        </w:tc>
        <w:tc>
          <w:tcPr>
            <w:tcW w:w="687" w:type="dxa"/>
          </w:tcPr>
          <w:p w14:paraId="750F6B1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6B8B95E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материалов для направления детей на ПМПК</w:t>
            </w:r>
          </w:p>
        </w:tc>
        <w:tc>
          <w:tcPr>
            <w:tcW w:w="1929" w:type="dxa"/>
          </w:tcPr>
          <w:p w14:paraId="6503F08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 решению ППк</w:t>
            </w:r>
          </w:p>
        </w:tc>
        <w:tc>
          <w:tcPr>
            <w:tcW w:w="1844" w:type="dxa"/>
          </w:tcPr>
          <w:p w14:paraId="632F4AE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течение 10 рабочих дней с даты решения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2040" w:type="dxa"/>
          </w:tcPr>
          <w:p w14:paraId="2858596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представления, консультирование родителей</w:t>
            </w:r>
          </w:p>
        </w:tc>
        <w:tc>
          <w:tcPr>
            <w:tcW w:w="1743" w:type="dxa"/>
          </w:tcPr>
          <w:p w14:paraId="606B939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В, УЛ, УД</w:t>
            </w:r>
          </w:p>
        </w:tc>
        <w:tc>
          <w:tcPr>
            <w:tcW w:w="1773" w:type="dxa"/>
          </w:tcPr>
          <w:p w14:paraId="1A09343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согласия</w:t>
            </w:r>
          </w:p>
        </w:tc>
        <w:tc>
          <w:tcPr>
            <w:tcW w:w="2085" w:type="dxa"/>
          </w:tcPr>
          <w:p w14:paraId="6E25C6B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Материалы подготовлены в срок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3D4776D1" w14:textId="77777777">
        <w:trPr>
          <w:jc w:val="center"/>
        </w:trPr>
        <w:tc>
          <w:tcPr>
            <w:tcW w:w="690" w:type="dxa"/>
          </w:tcPr>
          <w:p w14:paraId="1B4E6ED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8.7</w:t>
            </w:r>
          </w:p>
        </w:tc>
        <w:tc>
          <w:tcPr>
            <w:tcW w:w="687" w:type="dxa"/>
          </w:tcPr>
          <w:p w14:paraId="2AFE5B8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7B0A6A2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Взаимодействие с ПМПК и центром психолого-педагогической, медицинской и социальной помощи</w:t>
            </w:r>
          </w:p>
        </w:tc>
        <w:tc>
          <w:tcPr>
            <w:tcW w:w="1929" w:type="dxa"/>
          </w:tcPr>
          <w:p w14:paraId="5997AD7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с особыми образовательными потребностями</w:t>
            </w:r>
          </w:p>
        </w:tc>
        <w:tc>
          <w:tcPr>
            <w:tcW w:w="1844" w:type="dxa"/>
          </w:tcPr>
          <w:p w14:paraId="2AE690C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40" w:type="dxa"/>
          </w:tcPr>
          <w:p w14:paraId="6A4C5D3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мате</w:t>
            </w:r>
            <w:r>
              <w:rPr>
                <w:sz w:val="17"/>
                <w:lang w:val="ru-RU" w:eastAsia="ru-RU"/>
              </w:rPr>
              <w:t>риалов, консультации, реализация рекомендаций</w:t>
            </w:r>
          </w:p>
        </w:tc>
        <w:tc>
          <w:tcPr>
            <w:tcW w:w="1743" w:type="dxa"/>
          </w:tcPr>
          <w:p w14:paraId="0EA0A85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ППк, [наименования организаций]</w:t>
            </w:r>
          </w:p>
        </w:tc>
        <w:tc>
          <w:tcPr>
            <w:tcW w:w="1773" w:type="dxa"/>
          </w:tcPr>
          <w:p w14:paraId="44664B7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Карты сопровождения, копии документов</w:t>
            </w:r>
          </w:p>
        </w:tc>
        <w:tc>
          <w:tcPr>
            <w:tcW w:w="2085" w:type="dxa"/>
          </w:tcPr>
          <w:p w14:paraId="236A3A3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Реализовано не менее 95 % рекомендаций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62EC2F5C" w14:textId="77777777">
        <w:trPr>
          <w:jc w:val="center"/>
        </w:trPr>
        <w:tc>
          <w:tcPr>
            <w:tcW w:w="690" w:type="dxa"/>
          </w:tcPr>
          <w:p w14:paraId="79A603E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8.8</w:t>
            </w:r>
          </w:p>
        </w:tc>
        <w:tc>
          <w:tcPr>
            <w:tcW w:w="687" w:type="dxa"/>
          </w:tcPr>
          <w:p w14:paraId="70F13FF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722FA84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Взаимодействие с КДН и ЗП, ПДН, органами опеки и </w:t>
            </w:r>
            <w:r>
              <w:rPr>
                <w:sz w:val="17"/>
                <w:lang w:val="ru-RU" w:eastAsia="ru-RU"/>
              </w:rPr>
              <w:t>попечительства</w:t>
            </w:r>
          </w:p>
        </w:tc>
        <w:tc>
          <w:tcPr>
            <w:tcW w:w="1929" w:type="dxa"/>
          </w:tcPr>
          <w:p w14:paraId="29581CB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из семей группы риска и находящихся в социально опасном положении</w:t>
            </w:r>
          </w:p>
        </w:tc>
        <w:tc>
          <w:tcPr>
            <w:tcW w:w="1844" w:type="dxa"/>
          </w:tcPr>
          <w:p w14:paraId="345164E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40" w:type="dxa"/>
          </w:tcPr>
          <w:p w14:paraId="3197D68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информации в установленном порядке, участие в мероприятиях</w:t>
            </w:r>
          </w:p>
        </w:tc>
        <w:tc>
          <w:tcPr>
            <w:tcW w:w="1743" w:type="dxa"/>
          </w:tcPr>
          <w:p w14:paraId="290D6A6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[наименования органов]</w:t>
            </w:r>
          </w:p>
        </w:tc>
        <w:tc>
          <w:tcPr>
            <w:tcW w:w="1773" w:type="dxa"/>
          </w:tcPr>
          <w:p w14:paraId="02B8EE0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Документы с ограниченным доступом</w:t>
            </w:r>
          </w:p>
        </w:tc>
        <w:tc>
          <w:tcPr>
            <w:tcW w:w="2085" w:type="dxa"/>
          </w:tcPr>
          <w:p w14:paraId="0B915E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Запросы исполнены в сро</w:t>
            </w:r>
            <w:r>
              <w:rPr>
                <w:sz w:val="17"/>
                <w:lang w:val="ru-RU" w:eastAsia="ru-RU"/>
              </w:rPr>
              <w:t xml:space="preserve">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0FC9578C" w14:textId="77777777">
        <w:trPr>
          <w:jc w:val="center"/>
        </w:trPr>
        <w:tc>
          <w:tcPr>
            <w:tcW w:w="690" w:type="dxa"/>
          </w:tcPr>
          <w:p w14:paraId="19E1BDD2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8.9</w:t>
            </w:r>
          </w:p>
        </w:tc>
        <w:tc>
          <w:tcPr>
            <w:tcW w:w="687" w:type="dxa"/>
          </w:tcPr>
          <w:p w14:paraId="043BF0F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47" w:type="dxa"/>
          </w:tcPr>
          <w:p w14:paraId="0A97044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Взаимодействие с общеобразовательными организациями по вопросам преемственности</w:t>
            </w:r>
          </w:p>
        </w:tc>
        <w:tc>
          <w:tcPr>
            <w:tcW w:w="1929" w:type="dxa"/>
          </w:tcPr>
          <w:p w14:paraId="5E8AD5A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844" w:type="dxa"/>
          </w:tcPr>
          <w:p w14:paraId="0F334FA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Март — май 2027</w:t>
            </w:r>
          </w:p>
        </w:tc>
        <w:tc>
          <w:tcPr>
            <w:tcW w:w="2040" w:type="dxa"/>
          </w:tcPr>
          <w:p w14:paraId="3E84317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Совместные мероприятия, передача обобщённой информации при согласии родителей</w:t>
            </w:r>
          </w:p>
        </w:tc>
        <w:tc>
          <w:tcPr>
            <w:tcW w:w="1743" w:type="dxa"/>
          </w:tcPr>
          <w:p w14:paraId="706A234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СТ, </w:t>
            </w:r>
            <w:r>
              <w:rPr>
                <w:sz w:val="17"/>
                <w:lang w:val="ru-RU" w:eastAsia="ru-RU"/>
              </w:rPr>
              <w:t>АДМ</w:t>
            </w:r>
          </w:p>
        </w:tc>
        <w:tc>
          <w:tcPr>
            <w:tcW w:w="1773" w:type="dxa"/>
          </w:tcPr>
          <w:p w14:paraId="32D8497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План мероприятия</w:t>
            </w:r>
          </w:p>
        </w:tc>
        <w:tc>
          <w:tcPr>
            <w:tcW w:w="2085" w:type="dxa"/>
          </w:tcPr>
          <w:p w14:paraId="2E8718A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Обеспечена преемственность; не менее 2 мероприятий</w:t>
            </w:r>
          </w:p>
        </w:tc>
      </w:tr>
      <w:tr w:rsidR="002A5439" w14:paraId="57074814" w14:textId="77777777">
        <w:trPr>
          <w:jc w:val="center"/>
        </w:trPr>
        <w:tc>
          <w:tcPr>
            <w:tcW w:w="690" w:type="dxa"/>
          </w:tcPr>
          <w:p w14:paraId="3A305506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8.10</w:t>
            </w:r>
          </w:p>
        </w:tc>
        <w:tc>
          <w:tcPr>
            <w:tcW w:w="687" w:type="dxa"/>
          </w:tcPr>
          <w:p w14:paraId="6B3AA5B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43F5265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Реализация алгоритма действий при выявлении признаков кризисной ситуации (раздел 23)</w:t>
            </w:r>
          </w:p>
        </w:tc>
        <w:tc>
          <w:tcPr>
            <w:tcW w:w="1929" w:type="dxa"/>
          </w:tcPr>
          <w:p w14:paraId="2ECCB9F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Дети, семьи</w:t>
            </w:r>
          </w:p>
        </w:tc>
        <w:tc>
          <w:tcPr>
            <w:tcW w:w="1844" w:type="dxa"/>
          </w:tcPr>
          <w:p w14:paraId="7F07E557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 факту, незамедлительно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2040" w:type="dxa"/>
          </w:tcPr>
          <w:p w14:paraId="6CF630EA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Оценка ситуации, обеспечение без</w:t>
            </w:r>
            <w:r>
              <w:rPr>
                <w:sz w:val="17"/>
                <w:lang w:val="ru-RU" w:eastAsia="ru-RU"/>
              </w:rPr>
              <w:t>опасности, информирование, привлечение служб</w:t>
            </w:r>
          </w:p>
        </w:tc>
        <w:tc>
          <w:tcPr>
            <w:tcW w:w="1743" w:type="dxa"/>
          </w:tcPr>
          <w:p w14:paraId="3BBF7A0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В, родители, профильные службы</w:t>
            </w:r>
          </w:p>
        </w:tc>
        <w:tc>
          <w:tcPr>
            <w:tcW w:w="1773" w:type="dxa"/>
          </w:tcPr>
          <w:p w14:paraId="3BB8D2C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Документы по локальному акту</w:t>
            </w:r>
          </w:p>
        </w:tc>
        <w:tc>
          <w:tcPr>
            <w:tcW w:w="2085" w:type="dxa"/>
          </w:tcPr>
          <w:p w14:paraId="3C7B08A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Соблюдён установленный порядок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2A5439" w14:paraId="778E01A1" w14:textId="77777777">
        <w:trPr>
          <w:jc w:val="center"/>
        </w:trPr>
        <w:tc>
          <w:tcPr>
            <w:tcW w:w="690" w:type="dxa"/>
          </w:tcPr>
          <w:p w14:paraId="4D651290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8.11</w:t>
            </w:r>
          </w:p>
        </w:tc>
        <w:tc>
          <w:tcPr>
            <w:tcW w:w="687" w:type="dxa"/>
          </w:tcPr>
          <w:p w14:paraId="3985FC59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642EBA9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Резервирование рабочего времени для экстренных обращений</w:t>
            </w:r>
          </w:p>
        </w:tc>
        <w:tc>
          <w:tcPr>
            <w:tcW w:w="1929" w:type="dxa"/>
          </w:tcPr>
          <w:p w14:paraId="6FB9585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Все участники </w:t>
            </w:r>
            <w:r>
              <w:rPr>
                <w:sz w:val="17"/>
                <w:lang w:val="ru-RU" w:eastAsia="ru-RU"/>
              </w:rPr>
              <w:t>образовательных отношений</w:t>
            </w:r>
          </w:p>
        </w:tc>
        <w:tc>
          <w:tcPr>
            <w:tcW w:w="1844" w:type="dxa"/>
          </w:tcPr>
          <w:p w14:paraId="348017B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Еженедельно, не менее 1 часа</w:t>
            </w:r>
          </w:p>
        </w:tc>
        <w:tc>
          <w:tcPr>
            <w:tcW w:w="2040" w:type="dxa"/>
          </w:tcPr>
          <w:p w14:paraId="311AB434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Резерв в циклограмме</w:t>
            </w:r>
          </w:p>
        </w:tc>
        <w:tc>
          <w:tcPr>
            <w:tcW w:w="1743" w:type="dxa"/>
          </w:tcPr>
          <w:p w14:paraId="687FF7DE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773" w:type="dxa"/>
          </w:tcPr>
          <w:p w14:paraId="1054FCB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Циклограмма</w:t>
            </w:r>
          </w:p>
        </w:tc>
        <w:tc>
          <w:tcPr>
            <w:tcW w:w="2085" w:type="dxa"/>
          </w:tcPr>
          <w:p w14:paraId="276F654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Резерв не заполняется плановыми мероприятиями</w:t>
            </w:r>
          </w:p>
        </w:tc>
      </w:tr>
      <w:tr w:rsidR="002A5439" w14:paraId="4FD85E60" w14:textId="77777777">
        <w:trPr>
          <w:jc w:val="center"/>
        </w:trPr>
        <w:tc>
          <w:tcPr>
            <w:tcW w:w="690" w:type="dxa"/>
          </w:tcPr>
          <w:p w14:paraId="1DE16258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8.12</w:t>
            </w:r>
          </w:p>
        </w:tc>
        <w:tc>
          <w:tcPr>
            <w:tcW w:w="687" w:type="dxa"/>
          </w:tcPr>
          <w:p w14:paraId="6A869053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475BAF7F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Инструктаж педагогических работников по алгоритму кризисного реагирования</w:t>
            </w:r>
          </w:p>
        </w:tc>
        <w:tc>
          <w:tcPr>
            <w:tcW w:w="1929" w:type="dxa"/>
          </w:tcPr>
          <w:p w14:paraId="236871D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Педагогические работники</w:t>
            </w:r>
          </w:p>
        </w:tc>
        <w:tc>
          <w:tcPr>
            <w:tcW w:w="1844" w:type="dxa"/>
          </w:tcPr>
          <w:p w14:paraId="78E3B1EC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25–31.08.2026; 12–23.01.2027</w:t>
            </w:r>
          </w:p>
        </w:tc>
        <w:tc>
          <w:tcPr>
            <w:tcW w:w="2040" w:type="dxa"/>
          </w:tcPr>
          <w:p w14:paraId="522D97C1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Инструктаж, памятка</w:t>
            </w:r>
          </w:p>
        </w:tc>
        <w:tc>
          <w:tcPr>
            <w:tcW w:w="1743" w:type="dxa"/>
          </w:tcPr>
          <w:p w14:paraId="3A23AC0B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73" w:type="dxa"/>
          </w:tcPr>
          <w:p w14:paraId="058BEF2D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Лист ознакомления, памятка</w:t>
            </w:r>
          </w:p>
        </w:tc>
        <w:tc>
          <w:tcPr>
            <w:tcW w:w="2085" w:type="dxa"/>
          </w:tcPr>
          <w:p w14:paraId="64634845" w14:textId="77777777" w:rsidR="002A5439" w:rsidRDefault="00FB55C3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95 %</w:t>
            </w:r>
          </w:p>
        </w:tc>
      </w:tr>
    </w:tbl>
    <w:p w14:paraId="3AA96483" w14:textId="77777777" w:rsidR="002A5439" w:rsidRDefault="002A5439">
      <w:pPr>
        <w:sectPr w:rsidR="002A5439">
          <w:footerReference w:type="default" r:id="rId11"/>
          <w:pgSz w:w="16838" w:h="11906" w:orient="landscape"/>
          <w:pgMar w:top="737" w:right="850" w:bottom="737" w:left="850" w:header="720" w:footer="567" w:gutter="0"/>
          <w:cols w:space="720"/>
          <w:titlePg/>
          <w:docGrid w:linePitch="360"/>
        </w:sectPr>
      </w:pPr>
    </w:p>
    <w:p w14:paraId="0F81D50D" w14:textId="77777777" w:rsidR="002A5439" w:rsidRDefault="00FB55C3">
      <w:pPr>
        <w:pStyle w:val="1"/>
        <w:keepNext w:val="0"/>
        <w:spacing w:before="320" w:after="160"/>
      </w:pPr>
      <w:bookmarkStart w:id="73" w:name="_Toc237045587"/>
      <w:r>
        <w:rPr>
          <w:rFonts w:ascii="Times New Roman" w:eastAsia="Times New Roman" w:hAnsi="Times New Roman"/>
          <w:b w:val="0"/>
          <w:lang w:val="ru-RU" w:eastAsia="ru-RU"/>
        </w:rPr>
        <w:t>РАЗДЕЛ 17. ПОМЕСЯЧНЫЙ ПЛАН</w:t>
      </w:r>
      <w:bookmarkEnd w:id="73"/>
    </w:p>
    <w:p w14:paraId="02D716F0" w14:textId="77777777" w:rsidR="002A5439" w:rsidRDefault="00FB55C3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Пометка «Модель Б».</w:t>
      </w:r>
      <w:r>
        <w:rPr>
          <w:i/>
          <w:sz w:val="22"/>
          <w:lang w:val="ru-RU" w:eastAsia="ru-RU"/>
        </w:rPr>
        <w:t xml:space="preserve"> Мероприятия приведены в объёме модели А (до 6 групп). Строки, которые в модели Б (7–12 групп) изменяются, содержат пометку «</w:t>
      </w:r>
      <w:r>
        <w:rPr>
          <w:b/>
          <w:i/>
          <w:sz w:val="22"/>
          <w:lang w:val="ru-RU" w:eastAsia="ru-RU"/>
        </w:rPr>
        <w:t>Модель Б:</w:t>
      </w:r>
      <w:r>
        <w:rPr>
          <w:i/>
          <w:sz w:val="22"/>
          <w:lang w:val="ru-RU" w:eastAsia="ru-RU"/>
        </w:rPr>
        <w:t xml:space="preserve"> …». Сводная таблица замен приведена в разделе 13.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449"/>
        <w:gridCol w:w="4366"/>
        <w:gridCol w:w="3964"/>
      </w:tblGrid>
      <w:tr w:rsidR="002A5439" w14:paraId="3109D81F" w14:textId="77777777">
        <w:trPr>
          <w:cantSplit/>
          <w:tblHeader/>
          <w:jc w:val="center"/>
        </w:trPr>
        <w:tc>
          <w:tcPr>
            <w:tcW w:w="1428" w:type="dxa"/>
            <w:shd w:val="clear" w:color="auto" w:fill="DCE6F1"/>
          </w:tcPr>
          <w:p w14:paraId="1097A60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Месяц</w:t>
            </w:r>
          </w:p>
        </w:tc>
        <w:tc>
          <w:tcPr>
            <w:tcW w:w="4303" w:type="dxa"/>
            <w:shd w:val="clear" w:color="auto" w:fill="DCE6F1"/>
          </w:tcPr>
          <w:p w14:paraId="24C9B7F6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Мероприятия</w:t>
            </w:r>
          </w:p>
        </w:tc>
        <w:tc>
          <w:tcPr>
            <w:tcW w:w="3907" w:type="dxa"/>
            <w:shd w:val="clear" w:color="auto" w:fill="DCE6F1"/>
          </w:tcPr>
          <w:p w14:paraId="69A3192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Документация</w:t>
            </w:r>
          </w:p>
        </w:tc>
      </w:tr>
      <w:tr w:rsidR="002A5439" w14:paraId="21EB1166" w14:textId="77777777">
        <w:trPr>
          <w:jc w:val="center"/>
        </w:trPr>
        <w:tc>
          <w:tcPr>
            <w:tcW w:w="1428" w:type="dxa"/>
          </w:tcPr>
          <w:p w14:paraId="61B4F201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Август 2026</w:t>
            </w:r>
          </w:p>
        </w:tc>
        <w:tc>
          <w:tcPr>
            <w:tcW w:w="4303" w:type="dxa"/>
          </w:tcPr>
          <w:p w14:paraId="75B4FAE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Анализ работы за 2025–2026 </w:t>
            </w:r>
            <w:r>
              <w:rPr>
                <w:sz w:val="21"/>
                <w:lang w:val="ru-RU" w:eastAsia="ru-RU"/>
              </w:rPr>
              <w:t>учебный год. Разработка плана, графика, циклограммы, графика консультаций. Проверка актуальности нормативной базы. Актуализация программ и диагностического инструментария. Подготовка бланков заявлений и согласий. Подготовка кабинета. Выступление на августо</w:t>
            </w:r>
            <w:r>
              <w:rPr>
                <w:sz w:val="21"/>
                <w:lang w:val="ru-RU" w:eastAsia="ru-RU"/>
              </w:rPr>
              <w:t>вском педагогическом совете. Инструктаж педагогов по алгоритму кризисного реагирования. Подготовка плана работы ППк. Консультирование родителей вновь поступающих детей. Начало наблюдения за адаптацией. Представление плана на утверждение.</w:t>
            </w:r>
          </w:p>
        </w:tc>
        <w:tc>
          <w:tcPr>
            <w:tcW w:w="3907" w:type="dxa"/>
          </w:tcPr>
          <w:p w14:paraId="3B0AA1B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Годовой отчёт за п</w:t>
            </w:r>
            <w:r>
              <w:rPr>
                <w:sz w:val="21"/>
                <w:lang w:val="ru-RU" w:eastAsia="ru-RU"/>
              </w:rPr>
              <w:t>редыдущий год, план, график, циклограмма, программы, бланки заявлений и согласий, приказ об утверждении плана</w:t>
            </w:r>
          </w:p>
        </w:tc>
      </w:tr>
      <w:tr w:rsidR="002A5439" w14:paraId="0380614A" w14:textId="77777777">
        <w:trPr>
          <w:jc w:val="center"/>
        </w:trPr>
        <w:tc>
          <w:tcPr>
            <w:tcW w:w="1428" w:type="dxa"/>
          </w:tcPr>
          <w:p w14:paraId="52072BB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Сентябрь 2026</w:t>
            </w:r>
          </w:p>
        </w:tc>
        <w:tc>
          <w:tcPr>
            <w:tcW w:w="4303" w:type="dxa"/>
          </w:tcPr>
          <w:p w14:paraId="7824745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Сопровождение адаптации вновь поступивших детей: наблюдение, ведение листов адаптации. Адаптационные игровые сеансы </w:t>
            </w:r>
            <w:r>
              <w:rPr>
                <w:sz w:val="21"/>
                <w:lang w:val="ru-RU" w:eastAsia="ru-RU"/>
              </w:rPr>
              <w:t>«Здравствуй, детский сад». Родительское собрание «Адаптация ребёнка к детскому саду». Консультирование воспитателей групп раннего возраста и младших групп. Индивидуальные консультации родителей. Сбор запросов от воспитателей. Информационный материал для ро</w:t>
            </w:r>
            <w:r>
              <w:rPr>
                <w:sz w:val="21"/>
                <w:lang w:val="ru-RU" w:eastAsia="ru-RU"/>
              </w:rPr>
              <w:t>дителей.</w:t>
            </w:r>
          </w:p>
        </w:tc>
        <w:tc>
          <w:tcPr>
            <w:tcW w:w="3907" w:type="dxa"/>
          </w:tcPr>
          <w:p w14:paraId="298F8F7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Листы адаптации, программа, согласия, журналы, текст выступления, памятка</w:t>
            </w:r>
          </w:p>
        </w:tc>
      </w:tr>
      <w:tr w:rsidR="002A5439" w14:paraId="6462B2F0" w14:textId="77777777">
        <w:trPr>
          <w:jc w:val="center"/>
        </w:trPr>
        <w:tc>
          <w:tcPr>
            <w:tcW w:w="1428" w:type="dxa"/>
          </w:tcPr>
          <w:p w14:paraId="6F21142B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Октябрь 2026</w:t>
            </w:r>
          </w:p>
        </w:tc>
        <w:tc>
          <w:tcPr>
            <w:tcW w:w="4303" w:type="dxa"/>
          </w:tcPr>
          <w:p w14:paraId="630FAFF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Завершение адаптационных сеансов. Наблюдение во всех группах (первое посещение). Групповой скрининг готовности к школьному обучению в подготовительной группе. </w:t>
            </w:r>
            <w:r>
              <w:rPr>
                <w:sz w:val="21"/>
                <w:lang w:val="ru-RU" w:eastAsia="ru-RU"/>
              </w:rPr>
              <w:t>Оценка комфортности и безопасности развивающей предметно-пространственной среды. Изучение психологического климата в старших и подготовительных группах. Родительское собрание «Кризис трёх лет». ППк № 1: определение детей, нуждающихся в сопровождении. Анали</w:t>
            </w:r>
            <w:r>
              <w:rPr>
                <w:sz w:val="21"/>
                <w:lang w:val="ru-RU" w:eastAsia="ru-RU"/>
              </w:rPr>
              <w:t>тическая справка по итогам адаптации. Старт родительского клуба «Растём вместе».</w:t>
            </w:r>
          </w:p>
        </w:tc>
        <w:tc>
          <w:tcPr>
            <w:tcW w:w="3907" w:type="dxa"/>
          </w:tcPr>
          <w:p w14:paraId="6BDEFB7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Согласия, протоколы, карты наблюдения, карта оценки среды, справки, представления на ППк</w:t>
            </w:r>
          </w:p>
        </w:tc>
      </w:tr>
      <w:tr w:rsidR="002A5439" w14:paraId="7EC9F0B5" w14:textId="77777777">
        <w:trPr>
          <w:jc w:val="center"/>
        </w:trPr>
        <w:tc>
          <w:tcPr>
            <w:tcW w:w="1428" w:type="dxa"/>
          </w:tcPr>
          <w:p w14:paraId="39779ACC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Ноябрь 2026</w:t>
            </w:r>
          </w:p>
        </w:tc>
        <w:tc>
          <w:tcPr>
            <w:tcW w:w="4303" w:type="dxa"/>
          </w:tcPr>
          <w:p w14:paraId="3C7A566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Углублённое обследование готовности к школе для детей группы внимания. Ди</w:t>
            </w:r>
            <w:r>
              <w:rPr>
                <w:sz w:val="21"/>
                <w:lang w:val="ru-RU" w:eastAsia="ru-RU"/>
              </w:rPr>
              <w:t>агностика познавательного и эмоционально-личностного развития в средних и старших группах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только по запросу и решениям ППк). Старт развивающих программ «Я и мои чувства» и занятий для детей раннего возраста. Родительское собрание «Готовность к ш</w:t>
            </w:r>
            <w:r>
              <w:rPr>
                <w:sz w:val="21"/>
                <w:lang w:val="ru-RU" w:eastAsia="ru-RU"/>
              </w:rPr>
              <w:t>коле». Консультирование родителей по итогам скрининга. Семинар-практикум для педагогов «Ресурсы педагога: профилактика выгорания». Просветительские мероприятия по профилактике жестокого обращения. Детско-родительская встреча «Играем вместе». Передача админ</w:t>
            </w:r>
            <w:r>
              <w:rPr>
                <w:sz w:val="21"/>
                <w:lang w:val="ru-RU" w:eastAsia="ru-RU"/>
              </w:rPr>
              <w:t>истрации рекомендаций по итогам оценки среды.</w:t>
            </w:r>
          </w:p>
        </w:tc>
        <w:tc>
          <w:tcPr>
            <w:tcW w:w="3907" w:type="dxa"/>
          </w:tcPr>
          <w:p w14:paraId="3C50B20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Протоколы, заключения, программы, журналы, справки, рекомендации</w:t>
            </w:r>
          </w:p>
        </w:tc>
      </w:tr>
      <w:tr w:rsidR="002A5439" w14:paraId="52713F44" w14:textId="77777777">
        <w:trPr>
          <w:jc w:val="center"/>
        </w:trPr>
        <w:tc>
          <w:tcPr>
            <w:tcW w:w="1428" w:type="dxa"/>
          </w:tcPr>
          <w:p w14:paraId="242444D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Декабрь 2026</w:t>
            </w:r>
          </w:p>
        </w:tc>
        <w:tc>
          <w:tcPr>
            <w:tcW w:w="4303" w:type="dxa"/>
          </w:tcPr>
          <w:p w14:paraId="1E72CEE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Промежуточная диагностика динамики детей групп сопровождения. Продолжение развивающих программ. Старт занятий «Скоро в школу». ППк </w:t>
            </w:r>
            <w:r>
              <w:rPr>
                <w:sz w:val="21"/>
                <w:lang w:val="ru-RU" w:eastAsia="ru-RU"/>
              </w:rPr>
              <w:t>№ 2: промежуточный анализ динамики. Промежуточный мониторинг выполнения плана. Информационный материал для родителей. Родительский клуб.</w:t>
            </w:r>
          </w:p>
        </w:tc>
        <w:tc>
          <w:tcPr>
            <w:tcW w:w="3907" w:type="dxa"/>
          </w:tcPr>
          <w:p w14:paraId="3577DD4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Протоколы, карты сопровождения, карта мониторинга, справка</w:t>
            </w:r>
          </w:p>
        </w:tc>
      </w:tr>
      <w:tr w:rsidR="002A5439" w14:paraId="531C1F0A" w14:textId="77777777">
        <w:trPr>
          <w:jc w:val="center"/>
        </w:trPr>
        <w:tc>
          <w:tcPr>
            <w:tcW w:w="1428" w:type="dxa"/>
          </w:tcPr>
          <w:p w14:paraId="5D94F64F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Январь 2027</w:t>
            </w:r>
          </w:p>
        </w:tc>
        <w:tc>
          <w:tcPr>
            <w:tcW w:w="4303" w:type="dxa"/>
          </w:tcPr>
          <w:p w14:paraId="36BA100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Корректировка состава подгрупп и программ по ре</w:t>
            </w:r>
            <w:r>
              <w:rPr>
                <w:sz w:val="21"/>
                <w:lang w:val="ru-RU" w:eastAsia="ru-RU"/>
              </w:rPr>
              <w:t>шениям ППк № 2. Старт занятий «Мы вместе». Профилактика конфликтов и агрессивного поведения: консультирование воспитателей. Повторный инструктаж педагогов по алгоритму кризисного реагирования. Семинар-практикум для педагогов. Отчёт за I полугодие. Корректи</w:t>
            </w:r>
            <w:r>
              <w:rPr>
                <w:sz w:val="21"/>
                <w:lang w:val="ru-RU" w:eastAsia="ru-RU"/>
              </w:rPr>
              <w:t>ровка плана при наличии оснований.</w:t>
            </w:r>
          </w:p>
        </w:tc>
        <w:tc>
          <w:tcPr>
            <w:tcW w:w="3907" w:type="dxa"/>
          </w:tcPr>
          <w:p w14:paraId="1B06133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Скорректированные программы, полугодовой отчёт, программа семинара</w:t>
            </w:r>
          </w:p>
        </w:tc>
      </w:tr>
      <w:tr w:rsidR="002A5439" w14:paraId="532276AE" w14:textId="77777777">
        <w:trPr>
          <w:jc w:val="center"/>
        </w:trPr>
        <w:tc>
          <w:tcPr>
            <w:tcW w:w="1428" w:type="dxa"/>
          </w:tcPr>
          <w:p w14:paraId="78DF985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Февраль 2027</w:t>
            </w:r>
          </w:p>
        </w:tc>
        <w:tc>
          <w:tcPr>
            <w:tcW w:w="4303" w:type="dxa"/>
          </w:tcPr>
          <w:p w14:paraId="34E486B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Диагностика эмоционального благополучия детей старших и подготовительных групп. Продолжение развивающих программ и занятий «Скоро в </w:t>
            </w:r>
            <w:r>
              <w:rPr>
                <w:sz w:val="21"/>
                <w:lang w:val="ru-RU" w:eastAsia="ru-RU"/>
              </w:rPr>
              <w:t>школу». Родительское собрание «Эмоции дошкольника». Занятия по профилактике страхов и тревожности. Работа с семьями группы риска: консультирование, взаимодействие с органами системы профилактики. Родительский клуб.</w:t>
            </w:r>
          </w:p>
        </w:tc>
        <w:tc>
          <w:tcPr>
            <w:tcW w:w="3907" w:type="dxa"/>
          </w:tcPr>
          <w:p w14:paraId="3E11FCF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Протоколы, обезличенная справка, программ</w:t>
            </w:r>
            <w:r>
              <w:rPr>
                <w:sz w:val="21"/>
                <w:lang w:val="ru-RU" w:eastAsia="ru-RU"/>
              </w:rPr>
              <w:t>ы, журналы, карты сопровождения</w:t>
            </w:r>
          </w:p>
        </w:tc>
      </w:tr>
      <w:tr w:rsidR="002A5439" w14:paraId="0B197679" w14:textId="77777777">
        <w:trPr>
          <w:jc w:val="center"/>
        </w:trPr>
        <w:tc>
          <w:tcPr>
            <w:tcW w:w="1428" w:type="dxa"/>
          </w:tcPr>
          <w:p w14:paraId="6C2FE114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Март 2027</w:t>
            </w:r>
          </w:p>
        </w:tc>
        <w:tc>
          <w:tcPr>
            <w:tcW w:w="4303" w:type="dxa"/>
          </w:tcPr>
          <w:p w14:paraId="03DA9D6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Наблюдение во всех группах (второе посещение). Повторная оценка среды и психологического климата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только группы внимания). Завершение развивающих программ «Я и мои чувства» и «Мы вместе». ППк № 3: коррек</w:t>
            </w:r>
            <w:r>
              <w:rPr>
                <w:sz w:val="21"/>
                <w:lang w:val="ru-RU" w:eastAsia="ru-RU"/>
              </w:rPr>
              <w:t>тировка сопровождения. Семинар-практикум для педагогов. Взаимодействие с общеобразовательными организациями по вопросам преемственности. Родительский клуб.</w:t>
            </w:r>
          </w:p>
        </w:tc>
        <w:tc>
          <w:tcPr>
            <w:tcW w:w="3907" w:type="dxa"/>
          </w:tcPr>
          <w:p w14:paraId="74D42EE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Карты наблюдения, карта оценки среды, обезличенная справка, представления на ППк</w:t>
            </w:r>
          </w:p>
        </w:tc>
      </w:tr>
      <w:tr w:rsidR="002A5439" w14:paraId="4FA3D003" w14:textId="77777777">
        <w:trPr>
          <w:jc w:val="center"/>
        </w:trPr>
        <w:tc>
          <w:tcPr>
            <w:tcW w:w="1428" w:type="dxa"/>
          </w:tcPr>
          <w:p w14:paraId="6AE2A5F2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Апрель 2027</w:t>
            </w:r>
          </w:p>
        </w:tc>
        <w:tc>
          <w:tcPr>
            <w:tcW w:w="4303" w:type="dxa"/>
          </w:tcPr>
          <w:p w14:paraId="1405124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Повтор</w:t>
            </w:r>
            <w:r>
              <w:rPr>
                <w:sz w:val="21"/>
                <w:lang w:val="ru-RU" w:eastAsia="ru-RU"/>
              </w:rPr>
              <w:t>ное обследование готовности к школьному обучению. Начало итоговой диагностики динамики. Изучение удовлетворённости родителей. Завершение занятий «Скоро в школу». Родительское собрание «Готовность к школе» (повторно). Консультирование родителей будущих перв</w:t>
            </w:r>
            <w:r>
              <w:rPr>
                <w:sz w:val="21"/>
                <w:lang w:val="ru-RU" w:eastAsia="ru-RU"/>
              </w:rPr>
              <w:t>оклассников. Семинар-практикум «Ресурсы педагога» (повторно). Детско-родительская встреча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не проводится). Передача администрации рекомендаций по итогам весенней оценки среды.</w:t>
            </w:r>
          </w:p>
        </w:tc>
        <w:tc>
          <w:tcPr>
            <w:tcW w:w="3907" w:type="dxa"/>
          </w:tcPr>
          <w:p w14:paraId="219AEDD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Протоколы, справки, рекомендации, программа семинара</w:t>
            </w:r>
          </w:p>
        </w:tc>
      </w:tr>
      <w:tr w:rsidR="002A5439" w14:paraId="5C2F162A" w14:textId="77777777">
        <w:trPr>
          <w:jc w:val="center"/>
        </w:trPr>
        <w:tc>
          <w:tcPr>
            <w:tcW w:w="1428" w:type="dxa"/>
          </w:tcPr>
          <w:p w14:paraId="5A6FDAAE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Май 2027</w:t>
            </w:r>
          </w:p>
        </w:tc>
        <w:tc>
          <w:tcPr>
            <w:tcW w:w="4303" w:type="dxa"/>
          </w:tcPr>
          <w:p w14:paraId="10252C0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Завершение итоговой диагностики динамики и изучения удовлетворённости. Завершение развивающих программ. Консультирование родителей по итогам итоговой диагностики. Рекомендации родителям будущих первоклассников. Совместные мероприятия с общеобразовательными</w:t>
            </w:r>
            <w:r>
              <w:rPr>
                <w:sz w:val="21"/>
                <w:lang w:val="ru-RU" w:eastAsia="ru-RU"/>
              </w:rPr>
              <w:t xml:space="preserve"> организациями. ППк № 4: итоги года, рекомендации при переходе в школу и на следующий возрастной этап. Начало итогового мониторинга.</w:t>
            </w:r>
          </w:p>
        </w:tc>
        <w:tc>
          <w:tcPr>
            <w:tcW w:w="3907" w:type="dxa"/>
          </w:tcPr>
          <w:p w14:paraId="7D16510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Протоколы, карты сопровождения, рекомендации, представления на ППк, карта мониторинга</w:t>
            </w:r>
          </w:p>
        </w:tc>
      </w:tr>
      <w:tr w:rsidR="002A5439" w14:paraId="1A0D1BA5" w14:textId="77777777">
        <w:trPr>
          <w:jc w:val="center"/>
        </w:trPr>
        <w:tc>
          <w:tcPr>
            <w:tcW w:w="1428" w:type="dxa"/>
          </w:tcPr>
          <w:p w14:paraId="1572321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Июнь 2027</w:t>
            </w:r>
          </w:p>
        </w:tc>
        <w:tc>
          <w:tcPr>
            <w:tcW w:w="4303" w:type="dxa"/>
          </w:tcPr>
          <w:p w14:paraId="58F82DE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Завершение </w:t>
            </w:r>
            <w:r>
              <w:rPr>
                <w:sz w:val="21"/>
                <w:lang w:val="ru-RU" w:eastAsia="ru-RU"/>
              </w:rPr>
              <w:t>итогового мониторинга, подготовка годового отчёта. Выступление на итоговом педагогическом совете. Консультации по графику. Сопровождение адаптации детей, поступающих в летний период. Рекомендации семьям детей групп сопровождения на летний период. Системати</w:t>
            </w:r>
            <w:r>
              <w:rPr>
                <w:sz w:val="21"/>
                <w:lang w:val="ru-RU" w:eastAsia="ru-RU"/>
              </w:rPr>
              <w:t>зация и сдача документации. Анализ дефицитов и определение направлений повышения квалификации.</w:t>
            </w:r>
          </w:p>
        </w:tc>
        <w:tc>
          <w:tcPr>
            <w:tcW w:w="3907" w:type="dxa"/>
          </w:tcPr>
          <w:p w14:paraId="44054AA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Годовой отчёт, карта мониторинга, справки, рекомендации, опись документов</w:t>
            </w:r>
          </w:p>
        </w:tc>
      </w:tr>
      <w:tr w:rsidR="002A5439" w14:paraId="06E0DE15" w14:textId="77777777">
        <w:trPr>
          <w:jc w:val="center"/>
        </w:trPr>
        <w:tc>
          <w:tcPr>
            <w:tcW w:w="1428" w:type="dxa"/>
          </w:tcPr>
          <w:p w14:paraId="03EA46E9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Июль 2027</w:t>
            </w:r>
          </w:p>
        </w:tc>
        <w:tc>
          <w:tcPr>
            <w:tcW w:w="4303" w:type="dxa"/>
          </w:tcPr>
          <w:p w14:paraId="4DAF147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При наличии рабочих дней: сопровождение адаптации вновь поступивших детей; и</w:t>
            </w:r>
            <w:r>
              <w:rPr>
                <w:sz w:val="21"/>
                <w:lang w:val="ru-RU" w:eastAsia="ru-RU"/>
              </w:rPr>
              <w:t>зучение методических материалов; обучение по программам повышения квалификации; разработка материалов для родительского и педагогического просвещения.</w:t>
            </w:r>
          </w:p>
        </w:tc>
        <w:tc>
          <w:tcPr>
            <w:tcW w:w="3907" w:type="dxa"/>
          </w:tcPr>
          <w:p w14:paraId="50AFE49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Листы адаптации, материалы самообразования, документы о повышении квалификации</w:t>
            </w:r>
          </w:p>
        </w:tc>
      </w:tr>
      <w:tr w:rsidR="002A5439" w14:paraId="59E47828" w14:textId="77777777">
        <w:trPr>
          <w:jc w:val="center"/>
        </w:trPr>
        <w:tc>
          <w:tcPr>
            <w:tcW w:w="1428" w:type="dxa"/>
          </w:tcPr>
          <w:p w14:paraId="7BB476B6" w14:textId="77777777" w:rsidR="002A5439" w:rsidRDefault="00FB55C3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Август 2027</w:t>
            </w:r>
          </w:p>
        </w:tc>
        <w:tc>
          <w:tcPr>
            <w:tcW w:w="4303" w:type="dxa"/>
          </w:tcPr>
          <w:p w14:paraId="553B0EF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Итоговый анал</w:t>
            </w:r>
            <w:r>
              <w:rPr>
                <w:sz w:val="21"/>
                <w:lang w:val="ru-RU" w:eastAsia="ru-RU"/>
              </w:rPr>
              <w:t>из работы за 2026–2027 учебный год. Проверка актуальности нормативной базы. Разработка проекта плана на 2027–2028 учебный год. Актуализация программ и инструментария. Подготовка бланков заявлений и согласий. Выступление на августовском педагогическом совет</w:t>
            </w:r>
            <w:r>
              <w:rPr>
                <w:sz w:val="21"/>
                <w:lang w:val="ru-RU" w:eastAsia="ru-RU"/>
              </w:rPr>
              <w:t>е. Инструктаж педагогов. Подготовка плана работы ППк. Консультирование родителей вновь поступающих детей. Представление плана на утверждение.</w:t>
            </w:r>
          </w:p>
        </w:tc>
        <w:tc>
          <w:tcPr>
            <w:tcW w:w="3907" w:type="dxa"/>
          </w:tcPr>
          <w:p w14:paraId="55B9F47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Аналитическая справка, проект плана, программы, бланки, приказ</w:t>
            </w:r>
          </w:p>
        </w:tc>
      </w:tr>
    </w:tbl>
    <w:p w14:paraId="2CE28B32" w14:textId="77777777" w:rsidR="002A5439" w:rsidRDefault="00FB55C3">
      <w:pPr>
        <w:pStyle w:val="1"/>
        <w:keepNext w:val="0"/>
        <w:pageBreakBefore/>
        <w:spacing w:before="320" w:after="160"/>
      </w:pPr>
      <w:bookmarkStart w:id="74" w:name="_Toc237045588"/>
      <w:r>
        <w:rPr>
          <w:rFonts w:ascii="Times New Roman" w:eastAsia="Times New Roman" w:hAnsi="Times New Roman"/>
          <w:b w:val="0"/>
          <w:lang w:val="ru-RU" w:eastAsia="ru-RU"/>
        </w:rPr>
        <w:t>РАЗДЕЛ 18. СОПРОВОЖДЕНИЕ АДАПТАЦИИ ВНОВЬ ПОСТУПИВШ</w:t>
      </w:r>
      <w:r>
        <w:rPr>
          <w:rFonts w:ascii="Times New Roman" w:eastAsia="Times New Roman" w:hAnsi="Times New Roman"/>
          <w:b w:val="0"/>
          <w:lang w:val="ru-RU" w:eastAsia="ru-RU"/>
        </w:rPr>
        <w:t>ИХ ДЕТЕЙ</w:t>
      </w:r>
      <w:bookmarkEnd w:id="74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2762"/>
        <w:gridCol w:w="2098"/>
        <w:gridCol w:w="2245"/>
        <w:gridCol w:w="1971"/>
      </w:tblGrid>
      <w:tr w:rsidR="002A5439" w14:paraId="3D9CE8D2" w14:textId="77777777">
        <w:trPr>
          <w:cantSplit/>
          <w:tblHeader/>
          <w:jc w:val="center"/>
        </w:trPr>
        <w:tc>
          <w:tcPr>
            <w:tcW w:w="693" w:type="dxa"/>
            <w:shd w:val="clear" w:color="auto" w:fill="DCE6F1"/>
          </w:tcPr>
          <w:p w14:paraId="0A02CFE3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722" w:type="dxa"/>
            <w:shd w:val="clear" w:color="auto" w:fill="DCE6F1"/>
          </w:tcPr>
          <w:p w14:paraId="28EDFF53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2068" w:type="dxa"/>
            <w:shd w:val="clear" w:color="auto" w:fill="DCE6F1"/>
          </w:tcPr>
          <w:p w14:paraId="4D68CE0C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212" w:type="dxa"/>
            <w:shd w:val="clear" w:color="auto" w:fill="DCE6F1"/>
          </w:tcPr>
          <w:p w14:paraId="48B5735B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Форма</w:t>
            </w:r>
          </w:p>
        </w:tc>
        <w:tc>
          <w:tcPr>
            <w:tcW w:w="1942" w:type="dxa"/>
            <w:shd w:val="clear" w:color="auto" w:fill="DCE6F1"/>
          </w:tcPr>
          <w:p w14:paraId="74175175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Документация</w:t>
            </w:r>
          </w:p>
        </w:tc>
      </w:tr>
      <w:tr w:rsidR="002A5439" w14:paraId="31483F43" w14:textId="77777777">
        <w:trPr>
          <w:jc w:val="center"/>
        </w:trPr>
        <w:tc>
          <w:tcPr>
            <w:tcW w:w="693" w:type="dxa"/>
          </w:tcPr>
          <w:p w14:paraId="479C88B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722" w:type="dxa"/>
          </w:tcPr>
          <w:p w14:paraId="5B36D3A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до поступления ребёнка: режим, навыки самообслуживания, постепенное привыкание</w:t>
            </w:r>
          </w:p>
        </w:tc>
        <w:tc>
          <w:tcPr>
            <w:tcW w:w="2068" w:type="dxa"/>
          </w:tcPr>
          <w:p w14:paraId="6162F72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Август 2026; далее по факту</w:t>
            </w:r>
          </w:p>
        </w:tc>
        <w:tc>
          <w:tcPr>
            <w:tcW w:w="2212" w:type="dxa"/>
          </w:tcPr>
          <w:p w14:paraId="2CB0573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и групповая консультация, памятка</w:t>
            </w:r>
          </w:p>
        </w:tc>
        <w:tc>
          <w:tcPr>
            <w:tcW w:w="1942" w:type="dxa"/>
          </w:tcPr>
          <w:p w14:paraId="040E3D0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Журнал </w:t>
            </w:r>
            <w:r>
              <w:rPr>
                <w:sz w:val="19"/>
                <w:lang w:val="ru-RU" w:eastAsia="ru-RU"/>
              </w:rPr>
              <w:t>консультаций, памятка</w:t>
            </w:r>
          </w:p>
        </w:tc>
      </w:tr>
      <w:tr w:rsidR="002A5439" w14:paraId="5711CB83" w14:textId="77777777">
        <w:trPr>
          <w:jc w:val="center"/>
        </w:trPr>
        <w:tc>
          <w:tcPr>
            <w:tcW w:w="693" w:type="dxa"/>
          </w:tcPr>
          <w:p w14:paraId="3BAFC1A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722" w:type="dxa"/>
          </w:tcPr>
          <w:p w14:paraId="60A44AF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Родительское собрание «Адаптация ребёнка к детскому саду: как помочь»</w:t>
            </w:r>
          </w:p>
        </w:tc>
        <w:tc>
          <w:tcPr>
            <w:tcW w:w="2068" w:type="dxa"/>
          </w:tcPr>
          <w:p w14:paraId="19DC4A1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25.08–11.09.2026</w:t>
            </w:r>
          </w:p>
        </w:tc>
        <w:tc>
          <w:tcPr>
            <w:tcW w:w="2212" w:type="dxa"/>
          </w:tcPr>
          <w:p w14:paraId="3312E07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Выступление, памятка</w:t>
            </w:r>
          </w:p>
        </w:tc>
        <w:tc>
          <w:tcPr>
            <w:tcW w:w="1942" w:type="dxa"/>
          </w:tcPr>
          <w:p w14:paraId="763B2BF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Текст выступления, памятка</w:t>
            </w:r>
          </w:p>
        </w:tc>
      </w:tr>
      <w:tr w:rsidR="002A5439" w14:paraId="29282586" w14:textId="77777777">
        <w:trPr>
          <w:jc w:val="center"/>
        </w:trPr>
        <w:tc>
          <w:tcPr>
            <w:tcW w:w="693" w:type="dxa"/>
          </w:tcPr>
          <w:p w14:paraId="60B9504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722" w:type="dxa"/>
          </w:tcPr>
          <w:p w14:paraId="404AB9D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за течением адаптации, ведение листов адаптации</w:t>
            </w:r>
          </w:p>
        </w:tc>
        <w:tc>
          <w:tcPr>
            <w:tcW w:w="2068" w:type="dxa"/>
          </w:tcPr>
          <w:p w14:paraId="0DC96B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Первые 1–2 месяца </w:t>
            </w:r>
            <w:r>
              <w:rPr>
                <w:sz w:val="19"/>
                <w:lang w:val="ru-RU" w:eastAsia="ru-RU"/>
              </w:rPr>
              <w:t>пребывания</w:t>
            </w:r>
          </w:p>
        </w:tc>
        <w:tc>
          <w:tcPr>
            <w:tcW w:w="2212" w:type="dxa"/>
          </w:tcPr>
          <w:p w14:paraId="0326CAF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режимных моментах</w:t>
            </w:r>
          </w:p>
        </w:tc>
        <w:tc>
          <w:tcPr>
            <w:tcW w:w="1942" w:type="dxa"/>
          </w:tcPr>
          <w:p w14:paraId="0244EC4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Листы адаптации</w:t>
            </w:r>
          </w:p>
        </w:tc>
      </w:tr>
      <w:tr w:rsidR="002A5439" w14:paraId="7402FF9A" w14:textId="77777777">
        <w:trPr>
          <w:jc w:val="center"/>
        </w:trPr>
        <w:tc>
          <w:tcPr>
            <w:tcW w:w="693" w:type="dxa"/>
          </w:tcPr>
          <w:p w14:paraId="0434611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722" w:type="dxa"/>
          </w:tcPr>
          <w:p w14:paraId="687D724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игровые сеансы «Здравствуй, детский сад» (8 сеансов)</w:t>
            </w:r>
          </w:p>
        </w:tc>
        <w:tc>
          <w:tcPr>
            <w:tcW w:w="2068" w:type="dxa"/>
          </w:tcPr>
          <w:p w14:paraId="2F957C6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Сентябрь — октябрь 2026</w:t>
            </w:r>
          </w:p>
        </w:tc>
        <w:tc>
          <w:tcPr>
            <w:tcW w:w="2212" w:type="dxa"/>
          </w:tcPr>
          <w:p w14:paraId="14D29C9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Подгрупповые игровые сеансы в присутствии воспитателя</w:t>
            </w:r>
          </w:p>
        </w:tc>
        <w:tc>
          <w:tcPr>
            <w:tcW w:w="1942" w:type="dxa"/>
          </w:tcPr>
          <w:p w14:paraId="6ECE1B8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согласия, журнал</w:t>
            </w:r>
          </w:p>
        </w:tc>
      </w:tr>
      <w:tr w:rsidR="002A5439" w14:paraId="08B49C9D" w14:textId="77777777">
        <w:trPr>
          <w:jc w:val="center"/>
        </w:trPr>
        <w:tc>
          <w:tcPr>
            <w:tcW w:w="693" w:type="dxa"/>
          </w:tcPr>
          <w:p w14:paraId="3214B70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722" w:type="dxa"/>
          </w:tcPr>
          <w:p w14:paraId="5FBD3EC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воспитателей групп раннего возраста и младших групп: приёмы поддержки, организация первых дней</w:t>
            </w:r>
          </w:p>
        </w:tc>
        <w:tc>
          <w:tcPr>
            <w:tcW w:w="2068" w:type="dxa"/>
          </w:tcPr>
          <w:p w14:paraId="7A1F73C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далее по запросу</w:t>
            </w:r>
          </w:p>
        </w:tc>
        <w:tc>
          <w:tcPr>
            <w:tcW w:w="2212" w:type="dxa"/>
          </w:tcPr>
          <w:p w14:paraId="23AA48D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рекомендации</w:t>
            </w:r>
          </w:p>
        </w:tc>
        <w:tc>
          <w:tcPr>
            <w:tcW w:w="1942" w:type="dxa"/>
          </w:tcPr>
          <w:p w14:paraId="56B8C04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2A5439" w14:paraId="1DD90B08" w14:textId="77777777">
        <w:trPr>
          <w:jc w:val="center"/>
        </w:trPr>
        <w:tc>
          <w:tcPr>
            <w:tcW w:w="693" w:type="dxa"/>
          </w:tcPr>
          <w:p w14:paraId="13E8F77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722" w:type="dxa"/>
          </w:tcPr>
          <w:p w14:paraId="6B69A40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консультации родителей детей с п</w:t>
            </w:r>
            <w:r>
              <w:rPr>
                <w:sz w:val="19"/>
                <w:lang w:val="ru-RU" w:eastAsia="ru-RU"/>
              </w:rPr>
              <w:t>ризнаками затруднённой адаптации</w:t>
            </w:r>
          </w:p>
        </w:tc>
        <w:tc>
          <w:tcPr>
            <w:tcW w:w="2068" w:type="dxa"/>
          </w:tcPr>
          <w:p w14:paraId="4EC6BC0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 выявления, в течение 5 рабочих дней</w:t>
            </w:r>
          </w:p>
        </w:tc>
        <w:tc>
          <w:tcPr>
            <w:tcW w:w="2212" w:type="dxa"/>
          </w:tcPr>
          <w:p w14:paraId="3927E20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</w:t>
            </w:r>
          </w:p>
        </w:tc>
        <w:tc>
          <w:tcPr>
            <w:tcW w:w="1942" w:type="dxa"/>
          </w:tcPr>
          <w:p w14:paraId="4A1835E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2A5439" w14:paraId="27E4DCC9" w14:textId="77777777">
        <w:trPr>
          <w:jc w:val="center"/>
        </w:trPr>
        <w:tc>
          <w:tcPr>
            <w:tcW w:w="693" w:type="dxa"/>
          </w:tcPr>
          <w:p w14:paraId="2A88EE2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722" w:type="dxa"/>
          </w:tcPr>
          <w:p w14:paraId="6225032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Индивидуальное сопровождение детей с тяжёлой степенью адаптации</w:t>
            </w:r>
          </w:p>
        </w:tc>
        <w:tc>
          <w:tcPr>
            <w:tcW w:w="2068" w:type="dxa"/>
          </w:tcPr>
          <w:p w14:paraId="40F6660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 выявления</w:t>
            </w:r>
          </w:p>
        </w:tc>
        <w:tc>
          <w:tcPr>
            <w:tcW w:w="2212" w:type="dxa"/>
          </w:tcPr>
          <w:p w14:paraId="47B4EE3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Индивидуальные игровые сеансы, работа в </w:t>
            </w:r>
            <w:r>
              <w:rPr>
                <w:sz w:val="19"/>
                <w:lang w:val="ru-RU" w:eastAsia="ru-RU"/>
              </w:rPr>
              <w:t>паре с воспитателем</w:t>
            </w:r>
          </w:p>
        </w:tc>
        <w:tc>
          <w:tcPr>
            <w:tcW w:w="1942" w:type="dxa"/>
          </w:tcPr>
          <w:p w14:paraId="03246FE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Карты сопровождения</w:t>
            </w:r>
          </w:p>
        </w:tc>
      </w:tr>
      <w:tr w:rsidR="002A5439" w14:paraId="2E4390A9" w14:textId="77777777">
        <w:trPr>
          <w:jc w:val="center"/>
        </w:trPr>
        <w:tc>
          <w:tcPr>
            <w:tcW w:w="693" w:type="dxa"/>
          </w:tcPr>
          <w:p w14:paraId="11F6E0E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722" w:type="dxa"/>
          </w:tcPr>
          <w:p w14:paraId="471E5B7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Рассмотрение на ППк детей с длительной или тяжёлой дезадаптацией</w:t>
            </w:r>
          </w:p>
        </w:tc>
        <w:tc>
          <w:tcPr>
            <w:tcW w:w="2068" w:type="dxa"/>
          </w:tcPr>
          <w:p w14:paraId="72A735B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При сохранении признаков более 2 месяцев</w:t>
            </w:r>
          </w:p>
        </w:tc>
        <w:tc>
          <w:tcPr>
            <w:tcW w:w="2212" w:type="dxa"/>
          </w:tcPr>
          <w:p w14:paraId="13C3F59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Заседание ППк</w:t>
            </w:r>
          </w:p>
        </w:tc>
        <w:tc>
          <w:tcPr>
            <w:tcW w:w="1942" w:type="dxa"/>
          </w:tcPr>
          <w:p w14:paraId="5FB1422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Представление, коллегиальное заключение</w:t>
            </w:r>
          </w:p>
        </w:tc>
      </w:tr>
      <w:tr w:rsidR="002A5439" w14:paraId="24A47C11" w14:textId="77777777">
        <w:trPr>
          <w:jc w:val="center"/>
        </w:trPr>
        <w:tc>
          <w:tcPr>
            <w:tcW w:w="693" w:type="dxa"/>
          </w:tcPr>
          <w:p w14:paraId="7111699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722" w:type="dxa"/>
          </w:tcPr>
          <w:p w14:paraId="440D1A5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Аналитическая справка по итогам адаптационного пер</w:t>
            </w:r>
            <w:r>
              <w:rPr>
                <w:sz w:val="19"/>
                <w:lang w:val="ru-RU" w:eastAsia="ru-RU"/>
              </w:rPr>
              <w:t>иода</w:t>
            </w:r>
          </w:p>
        </w:tc>
        <w:tc>
          <w:tcPr>
            <w:tcW w:w="2068" w:type="dxa"/>
          </w:tcPr>
          <w:p w14:paraId="45B8CDA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Октябрь 2026</w:t>
            </w:r>
          </w:p>
        </w:tc>
        <w:tc>
          <w:tcPr>
            <w:tcW w:w="2212" w:type="dxa"/>
          </w:tcPr>
          <w:p w14:paraId="5DB578A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Аналитическая справка</w:t>
            </w:r>
          </w:p>
        </w:tc>
        <w:tc>
          <w:tcPr>
            <w:tcW w:w="1942" w:type="dxa"/>
          </w:tcPr>
          <w:p w14:paraId="15E2460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Справка, рекомендации администрации</w:t>
            </w:r>
          </w:p>
        </w:tc>
      </w:tr>
      <w:tr w:rsidR="002A5439" w14:paraId="6AB551C9" w14:textId="77777777">
        <w:trPr>
          <w:jc w:val="center"/>
        </w:trPr>
        <w:tc>
          <w:tcPr>
            <w:tcW w:w="693" w:type="dxa"/>
          </w:tcPr>
          <w:p w14:paraId="55385AA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722" w:type="dxa"/>
          </w:tcPr>
          <w:p w14:paraId="6DF9FD7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Сопровождение адаптации при переводе ребёнка в новую группу</w:t>
            </w:r>
          </w:p>
        </w:tc>
        <w:tc>
          <w:tcPr>
            <w:tcW w:w="2068" w:type="dxa"/>
          </w:tcPr>
          <w:p w14:paraId="2A7DF82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 перевода</w:t>
            </w:r>
          </w:p>
        </w:tc>
        <w:tc>
          <w:tcPr>
            <w:tcW w:w="2212" w:type="dxa"/>
          </w:tcPr>
          <w:p w14:paraId="3DA4D67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Наблюдение, консультирование родителей и воспитателя</w:t>
            </w:r>
          </w:p>
        </w:tc>
        <w:tc>
          <w:tcPr>
            <w:tcW w:w="1942" w:type="dxa"/>
          </w:tcPr>
          <w:p w14:paraId="77C564B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</w:tr>
      <w:tr w:rsidR="002A5439" w14:paraId="79C1D188" w14:textId="77777777">
        <w:trPr>
          <w:jc w:val="center"/>
        </w:trPr>
        <w:tc>
          <w:tcPr>
            <w:tcW w:w="693" w:type="dxa"/>
          </w:tcPr>
          <w:p w14:paraId="490F8AB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722" w:type="dxa"/>
          </w:tcPr>
          <w:p w14:paraId="7449BAF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Сопровождение адаптации детей, поступающих в течение года и в летний период</w:t>
            </w:r>
          </w:p>
        </w:tc>
        <w:tc>
          <w:tcPr>
            <w:tcW w:w="2068" w:type="dxa"/>
          </w:tcPr>
          <w:p w14:paraId="4B9674D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 поступления</w:t>
            </w:r>
          </w:p>
        </w:tc>
        <w:tc>
          <w:tcPr>
            <w:tcW w:w="2212" w:type="dxa"/>
          </w:tcPr>
          <w:p w14:paraId="660C3CB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Наблюдение, консультирование</w:t>
            </w:r>
          </w:p>
        </w:tc>
        <w:tc>
          <w:tcPr>
            <w:tcW w:w="1942" w:type="dxa"/>
          </w:tcPr>
          <w:p w14:paraId="7E82C4B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Листы адаптации</w:t>
            </w:r>
          </w:p>
        </w:tc>
      </w:tr>
    </w:tbl>
    <w:p w14:paraId="1B905701" w14:textId="77777777" w:rsidR="002A5439" w:rsidRDefault="002A5439">
      <w:pPr>
        <w:spacing w:after="80"/>
      </w:pPr>
    </w:p>
    <w:p w14:paraId="0B6679F0" w14:textId="77777777" w:rsidR="002A5439" w:rsidRDefault="00FB55C3">
      <w:pPr>
        <w:pStyle w:val="affa"/>
      </w:pPr>
      <w:r>
        <w:rPr>
          <w:b/>
          <w:lang w:val="ru-RU" w:eastAsia="ru-RU"/>
        </w:rPr>
        <w:t>Степени адаптации</w:t>
      </w:r>
      <w:r>
        <w:rPr>
          <w:lang w:val="ru-RU" w:eastAsia="ru-RU"/>
        </w:rPr>
        <w:t xml:space="preserve"> оцениваются по совокупности показателей: эмоциональное состояние, аппетит, сон, речевая и игро</w:t>
      </w:r>
      <w:r>
        <w:rPr>
          <w:lang w:val="ru-RU" w:eastAsia="ru-RU"/>
        </w:rPr>
        <w:t>вая активность, взаимодействие со взрослыми и сверстниками, заболеваемость. Оценка проводится совместно с воспитателем и медицинским работником в пределах их компетенции.</w:t>
      </w:r>
    </w:p>
    <w:p w14:paraId="7560A4FB" w14:textId="77777777" w:rsidR="002A5439" w:rsidRDefault="00FB55C3">
      <w:pPr>
        <w:pStyle w:val="affa"/>
      </w:pPr>
      <w:r>
        <w:rPr>
          <w:b/>
          <w:lang w:val="ru-RU" w:eastAsia="ru-RU"/>
        </w:rPr>
        <w:t>Особенности раннего возраста.</w:t>
      </w:r>
      <w:r>
        <w:rPr>
          <w:lang w:val="ru-RU" w:eastAsia="ru-RU"/>
        </w:rPr>
        <w:t xml:space="preserve"> Для детей от 1,5 до 3 лет ведущей формой работы является игровое взаимодействие в присутствии значимого взрослого. Занятия проводятся продолжительностью не более 10 минут, преимущественно в помещении группы. Разлучение ребёнка с воспитателем в адаптационн</w:t>
      </w:r>
      <w:r>
        <w:rPr>
          <w:lang w:val="ru-RU" w:eastAsia="ru-RU"/>
        </w:rPr>
        <w:t>ый период не допускается.</w:t>
      </w:r>
    </w:p>
    <w:p w14:paraId="17A62540" w14:textId="77777777" w:rsidR="002A5439" w:rsidRDefault="00FB55C3">
      <w:pPr>
        <w:pStyle w:val="1"/>
        <w:keepNext w:val="0"/>
        <w:pageBreakBefore/>
        <w:spacing w:before="320" w:after="160"/>
      </w:pPr>
      <w:bookmarkStart w:id="75" w:name="_Toc237045589"/>
      <w:r>
        <w:rPr>
          <w:rFonts w:ascii="Times New Roman" w:eastAsia="Times New Roman" w:hAnsi="Times New Roman"/>
          <w:b w:val="0"/>
          <w:lang w:val="ru-RU" w:eastAsia="ru-RU"/>
        </w:rPr>
        <w:t>РАЗДЕЛ 19. ПСИХОЛОГИЧЕСКАЯ ГОТОВНОСТЬ К ШКОЛЬНОМУ ОБУЧЕНИЮ</w:t>
      </w:r>
      <w:bookmarkEnd w:id="75"/>
    </w:p>
    <w:p w14:paraId="5BEFC9A9" w14:textId="77777777" w:rsidR="002A5439" w:rsidRDefault="00FB55C3">
      <w:pPr>
        <w:pStyle w:val="affa"/>
      </w:pPr>
      <w:r>
        <w:rPr>
          <w:lang w:val="ru-RU" w:eastAsia="ru-RU"/>
        </w:rPr>
        <w:t>Работа с детьми подготовительной к школе группы — ключевой блок плана. Результаты обследования используются исключительно для индивидуализации образования и подготовки рек</w:t>
      </w:r>
      <w:r>
        <w:rPr>
          <w:lang w:val="ru-RU" w:eastAsia="ru-RU"/>
        </w:rPr>
        <w:t>омендаций родителям и педагогам. Они не являются основанием для отбора детей при приёме в школу, не сообщаются в общеобразовательные организации без согласия родителей (законных представителей) и не используются для сравнения детей между собой.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2845"/>
        <w:gridCol w:w="1961"/>
        <w:gridCol w:w="2167"/>
        <w:gridCol w:w="2104"/>
      </w:tblGrid>
      <w:tr w:rsidR="002A5439" w14:paraId="1B791A24" w14:textId="77777777">
        <w:trPr>
          <w:cantSplit/>
          <w:tblHeader/>
          <w:jc w:val="center"/>
        </w:trPr>
        <w:tc>
          <w:tcPr>
            <w:tcW w:w="691" w:type="dxa"/>
            <w:shd w:val="clear" w:color="auto" w:fill="DCE6F1"/>
          </w:tcPr>
          <w:p w14:paraId="19184831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804" w:type="dxa"/>
            <w:shd w:val="clear" w:color="auto" w:fill="DCE6F1"/>
          </w:tcPr>
          <w:p w14:paraId="53963393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1933" w:type="dxa"/>
            <w:shd w:val="clear" w:color="auto" w:fill="DCE6F1"/>
          </w:tcPr>
          <w:p w14:paraId="44457BF3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136" w:type="dxa"/>
            <w:shd w:val="clear" w:color="auto" w:fill="DCE6F1"/>
          </w:tcPr>
          <w:p w14:paraId="38B0E22F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Форма</w:t>
            </w:r>
          </w:p>
        </w:tc>
        <w:tc>
          <w:tcPr>
            <w:tcW w:w="2073" w:type="dxa"/>
            <w:shd w:val="clear" w:color="auto" w:fill="DCE6F1"/>
          </w:tcPr>
          <w:p w14:paraId="74E1F4CC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Документация</w:t>
            </w:r>
          </w:p>
        </w:tc>
      </w:tr>
      <w:tr w:rsidR="002A5439" w14:paraId="50465EE3" w14:textId="77777777">
        <w:trPr>
          <w:jc w:val="center"/>
        </w:trPr>
        <w:tc>
          <w:tcPr>
            <w:tcW w:w="691" w:type="dxa"/>
          </w:tcPr>
          <w:p w14:paraId="0FEC9D7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804" w:type="dxa"/>
          </w:tcPr>
          <w:p w14:paraId="03609AA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Информирование родителей о содержании и назначении обследования, получение согласий</w:t>
            </w:r>
          </w:p>
        </w:tc>
        <w:tc>
          <w:tcPr>
            <w:tcW w:w="1933" w:type="dxa"/>
          </w:tcPr>
          <w:p w14:paraId="2C1A68D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20.09–05.10.2026</w:t>
            </w:r>
          </w:p>
        </w:tc>
        <w:tc>
          <w:tcPr>
            <w:tcW w:w="2136" w:type="dxa"/>
          </w:tcPr>
          <w:p w14:paraId="0C33D37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Родительское собрание, памятка, бланк согласия</w:t>
            </w:r>
          </w:p>
        </w:tc>
        <w:tc>
          <w:tcPr>
            <w:tcW w:w="2073" w:type="dxa"/>
          </w:tcPr>
          <w:p w14:paraId="3B448F9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Материалы информирования, согласия</w:t>
            </w:r>
          </w:p>
        </w:tc>
      </w:tr>
      <w:tr w:rsidR="002A5439" w14:paraId="67218FD3" w14:textId="77777777">
        <w:trPr>
          <w:jc w:val="center"/>
        </w:trPr>
        <w:tc>
          <w:tcPr>
            <w:tcW w:w="691" w:type="dxa"/>
          </w:tcPr>
          <w:p w14:paraId="36B3170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804" w:type="dxa"/>
          </w:tcPr>
          <w:p w14:paraId="0F8795A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Первичный групповой </w:t>
            </w:r>
            <w:r>
              <w:rPr>
                <w:sz w:val="19"/>
                <w:lang w:val="ru-RU" w:eastAsia="ru-RU"/>
              </w:rPr>
              <w:t>скрининг готовности: мотивационная, интеллектуальная, эмоционально-волевая и социальная составляющие</w:t>
            </w:r>
          </w:p>
        </w:tc>
        <w:tc>
          <w:tcPr>
            <w:tcW w:w="1933" w:type="dxa"/>
          </w:tcPr>
          <w:p w14:paraId="5F85ECC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05–30.10.2026</w:t>
            </w:r>
          </w:p>
        </w:tc>
        <w:tc>
          <w:tcPr>
            <w:tcW w:w="2136" w:type="dxa"/>
          </w:tcPr>
          <w:p w14:paraId="2FD993D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Подгрупповое обследование в игровой форме</w:t>
            </w:r>
          </w:p>
        </w:tc>
        <w:tc>
          <w:tcPr>
            <w:tcW w:w="2073" w:type="dxa"/>
          </w:tcPr>
          <w:p w14:paraId="490886A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Протоколы, обезличенная справка</w:t>
            </w:r>
          </w:p>
        </w:tc>
      </w:tr>
      <w:tr w:rsidR="002A5439" w14:paraId="43034604" w14:textId="77777777">
        <w:trPr>
          <w:jc w:val="center"/>
        </w:trPr>
        <w:tc>
          <w:tcPr>
            <w:tcW w:w="691" w:type="dxa"/>
          </w:tcPr>
          <w:p w14:paraId="0D977A7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804" w:type="dxa"/>
          </w:tcPr>
          <w:p w14:paraId="0742789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Углублённое индивидуальное обследование детей группы внимания</w:t>
            </w:r>
          </w:p>
        </w:tc>
        <w:tc>
          <w:tcPr>
            <w:tcW w:w="1933" w:type="dxa"/>
          </w:tcPr>
          <w:p w14:paraId="1C18B2F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02</w:t>
            </w:r>
            <w:r>
              <w:rPr>
                <w:sz w:val="19"/>
                <w:lang w:val="ru-RU" w:eastAsia="ru-RU"/>
              </w:rPr>
              <w:t>–27.11.2026</w:t>
            </w:r>
          </w:p>
        </w:tc>
        <w:tc>
          <w:tcPr>
            <w:tcW w:w="2136" w:type="dxa"/>
          </w:tcPr>
          <w:p w14:paraId="7A956D9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Индивидуальное обследование</w:t>
            </w:r>
          </w:p>
        </w:tc>
        <w:tc>
          <w:tcPr>
            <w:tcW w:w="2073" w:type="dxa"/>
          </w:tcPr>
          <w:p w14:paraId="519B045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Протоколы, заключения</w:t>
            </w:r>
          </w:p>
        </w:tc>
      </w:tr>
      <w:tr w:rsidR="002A5439" w14:paraId="39B66E60" w14:textId="77777777">
        <w:trPr>
          <w:jc w:val="center"/>
        </w:trPr>
        <w:tc>
          <w:tcPr>
            <w:tcW w:w="691" w:type="dxa"/>
          </w:tcPr>
          <w:p w14:paraId="6FA1E64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804" w:type="dxa"/>
          </w:tcPr>
          <w:p w14:paraId="310D634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по итогам обследования</w:t>
            </w:r>
          </w:p>
        </w:tc>
        <w:tc>
          <w:tcPr>
            <w:tcW w:w="1933" w:type="dxa"/>
          </w:tcPr>
          <w:p w14:paraId="69A5868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Ноябрь 2026</w:t>
            </w:r>
          </w:p>
        </w:tc>
        <w:tc>
          <w:tcPr>
            <w:tcW w:w="2136" w:type="dxa"/>
          </w:tcPr>
          <w:p w14:paraId="0E26178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</w:t>
            </w:r>
          </w:p>
        </w:tc>
        <w:tc>
          <w:tcPr>
            <w:tcW w:w="2073" w:type="dxa"/>
          </w:tcPr>
          <w:p w14:paraId="6661318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2A5439" w14:paraId="0188D8AB" w14:textId="77777777">
        <w:trPr>
          <w:jc w:val="center"/>
        </w:trPr>
        <w:tc>
          <w:tcPr>
            <w:tcW w:w="691" w:type="dxa"/>
          </w:tcPr>
          <w:p w14:paraId="26B51A4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804" w:type="dxa"/>
          </w:tcPr>
          <w:p w14:paraId="0CBE52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Родительское собрание «Готовность к школе: что она такое и </w:t>
            </w:r>
            <w:r>
              <w:rPr>
                <w:sz w:val="19"/>
                <w:lang w:val="ru-RU" w:eastAsia="ru-RU"/>
              </w:rPr>
              <w:t>что зависит от семьи»</w:t>
            </w:r>
          </w:p>
        </w:tc>
        <w:tc>
          <w:tcPr>
            <w:tcW w:w="1933" w:type="dxa"/>
          </w:tcPr>
          <w:p w14:paraId="7C68A13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09–20.11.2026</w:t>
            </w:r>
          </w:p>
        </w:tc>
        <w:tc>
          <w:tcPr>
            <w:tcW w:w="2136" w:type="dxa"/>
          </w:tcPr>
          <w:p w14:paraId="54FD0F1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Выступление, памятка</w:t>
            </w:r>
          </w:p>
        </w:tc>
        <w:tc>
          <w:tcPr>
            <w:tcW w:w="2073" w:type="dxa"/>
          </w:tcPr>
          <w:p w14:paraId="0B3814F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Текст выступления, памятка</w:t>
            </w:r>
          </w:p>
        </w:tc>
      </w:tr>
      <w:tr w:rsidR="002A5439" w14:paraId="3461D872" w14:textId="77777777">
        <w:trPr>
          <w:jc w:val="center"/>
        </w:trPr>
        <w:tc>
          <w:tcPr>
            <w:tcW w:w="691" w:type="dxa"/>
          </w:tcPr>
          <w:p w14:paraId="79ECCD8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804" w:type="dxa"/>
          </w:tcPr>
          <w:p w14:paraId="0C963AE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Развивающие занятия «Скоро в школу» (14 занятий): произвольная регуляция, предпосылки учебной деятельности, познавательная активность, навыки сотрудничества</w:t>
            </w:r>
          </w:p>
        </w:tc>
        <w:tc>
          <w:tcPr>
            <w:tcW w:w="1933" w:type="dxa"/>
          </w:tcPr>
          <w:p w14:paraId="7A5E29B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07.12.2026–2</w:t>
            </w:r>
            <w:r>
              <w:rPr>
                <w:sz w:val="19"/>
                <w:lang w:val="ru-RU" w:eastAsia="ru-RU"/>
              </w:rPr>
              <w:t>3.04.2027</w:t>
            </w:r>
          </w:p>
        </w:tc>
        <w:tc>
          <w:tcPr>
            <w:tcW w:w="2136" w:type="dxa"/>
          </w:tcPr>
          <w:p w14:paraId="09728EF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Подгрупповые занятия</w:t>
            </w:r>
          </w:p>
        </w:tc>
        <w:tc>
          <w:tcPr>
            <w:tcW w:w="2073" w:type="dxa"/>
          </w:tcPr>
          <w:p w14:paraId="0AE2A85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журнал</w:t>
            </w:r>
          </w:p>
        </w:tc>
      </w:tr>
      <w:tr w:rsidR="002A5439" w14:paraId="6C32CEEC" w14:textId="77777777">
        <w:trPr>
          <w:jc w:val="center"/>
        </w:trPr>
        <w:tc>
          <w:tcPr>
            <w:tcW w:w="691" w:type="dxa"/>
          </w:tcPr>
          <w:p w14:paraId="28B94D0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804" w:type="dxa"/>
          </w:tcPr>
          <w:p w14:paraId="67CCE78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 с детьми с выраженной несформированностью предпосылок учебной деятельности</w:t>
            </w:r>
          </w:p>
        </w:tc>
        <w:tc>
          <w:tcPr>
            <w:tcW w:w="1933" w:type="dxa"/>
          </w:tcPr>
          <w:p w14:paraId="3ADBD62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Декабрь 2026 — апрель 2027</w:t>
            </w:r>
          </w:p>
        </w:tc>
        <w:tc>
          <w:tcPr>
            <w:tcW w:w="2136" w:type="dxa"/>
          </w:tcPr>
          <w:p w14:paraId="1EB460E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</w:t>
            </w:r>
          </w:p>
        </w:tc>
        <w:tc>
          <w:tcPr>
            <w:tcW w:w="2073" w:type="dxa"/>
          </w:tcPr>
          <w:p w14:paraId="08F64E9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карты сопровождения</w:t>
            </w:r>
          </w:p>
        </w:tc>
      </w:tr>
      <w:tr w:rsidR="002A5439" w14:paraId="52B4BD03" w14:textId="77777777">
        <w:trPr>
          <w:jc w:val="center"/>
        </w:trPr>
        <w:tc>
          <w:tcPr>
            <w:tcW w:w="691" w:type="dxa"/>
          </w:tcPr>
          <w:p w14:paraId="7439378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804" w:type="dxa"/>
          </w:tcPr>
          <w:p w14:paraId="521449B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воспитателей подготовительных групп</w:t>
            </w:r>
          </w:p>
        </w:tc>
        <w:tc>
          <w:tcPr>
            <w:tcW w:w="1933" w:type="dxa"/>
          </w:tcPr>
          <w:p w14:paraId="6F5D3F0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Не реже 1 раза в квартал</w:t>
            </w:r>
          </w:p>
        </w:tc>
        <w:tc>
          <w:tcPr>
            <w:tcW w:w="2136" w:type="dxa"/>
          </w:tcPr>
          <w:p w14:paraId="674712C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рекомендации</w:t>
            </w:r>
          </w:p>
        </w:tc>
        <w:tc>
          <w:tcPr>
            <w:tcW w:w="2073" w:type="dxa"/>
          </w:tcPr>
          <w:p w14:paraId="2CA8619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2A5439" w14:paraId="7EF4E397" w14:textId="77777777">
        <w:trPr>
          <w:jc w:val="center"/>
        </w:trPr>
        <w:tc>
          <w:tcPr>
            <w:tcW w:w="691" w:type="dxa"/>
          </w:tcPr>
          <w:p w14:paraId="7AC4102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804" w:type="dxa"/>
          </w:tcPr>
          <w:p w14:paraId="4EAC8FD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Повторное обследование готовности к школьному обучению</w:t>
            </w:r>
          </w:p>
        </w:tc>
        <w:tc>
          <w:tcPr>
            <w:tcW w:w="1933" w:type="dxa"/>
          </w:tcPr>
          <w:p w14:paraId="4D18207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05–24.04.2027</w:t>
            </w:r>
          </w:p>
        </w:tc>
        <w:tc>
          <w:tcPr>
            <w:tcW w:w="2136" w:type="dxa"/>
          </w:tcPr>
          <w:p w14:paraId="31A2A03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Подгрупповое и индивидуальное обследование</w:t>
            </w:r>
          </w:p>
        </w:tc>
        <w:tc>
          <w:tcPr>
            <w:tcW w:w="2073" w:type="dxa"/>
          </w:tcPr>
          <w:p w14:paraId="46E94B2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</w:t>
            </w:r>
            <w:r>
              <w:rPr>
                <w:sz w:val="19"/>
                <w:lang w:val="ru-RU" w:eastAsia="ru-RU"/>
              </w:rPr>
              <w:t>ротоколы, справка</w:t>
            </w:r>
          </w:p>
        </w:tc>
      </w:tr>
      <w:tr w:rsidR="002A5439" w14:paraId="5AB8AD29" w14:textId="77777777">
        <w:trPr>
          <w:jc w:val="center"/>
        </w:trPr>
        <w:tc>
          <w:tcPr>
            <w:tcW w:w="691" w:type="dxa"/>
          </w:tcPr>
          <w:p w14:paraId="13CC228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804" w:type="dxa"/>
          </w:tcPr>
          <w:p w14:paraId="1956371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Итоговое консультирование родителей будущих первоклассников</w:t>
            </w:r>
          </w:p>
        </w:tc>
        <w:tc>
          <w:tcPr>
            <w:tcW w:w="1933" w:type="dxa"/>
          </w:tcPr>
          <w:p w14:paraId="1B8C4C3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Апрель — май 2027</w:t>
            </w:r>
          </w:p>
        </w:tc>
        <w:tc>
          <w:tcPr>
            <w:tcW w:w="2136" w:type="dxa"/>
          </w:tcPr>
          <w:p w14:paraId="7054B22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памятка</w:t>
            </w:r>
          </w:p>
        </w:tc>
        <w:tc>
          <w:tcPr>
            <w:tcW w:w="2073" w:type="dxa"/>
          </w:tcPr>
          <w:p w14:paraId="7C4413C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2A5439" w14:paraId="22549926" w14:textId="77777777">
        <w:trPr>
          <w:jc w:val="center"/>
        </w:trPr>
        <w:tc>
          <w:tcPr>
            <w:tcW w:w="691" w:type="dxa"/>
          </w:tcPr>
          <w:p w14:paraId="79D7EA5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804" w:type="dxa"/>
          </w:tcPr>
          <w:p w14:paraId="6B44F8E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Рассмотрение на ППк детей, нуждающихся в продолжении сопровождения при </w:t>
            </w:r>
            <w:r>
              <w:rPr>
                <w:sz w:val="19"/>
                <w:lang w:val="ru-RU" w:eastAsia="ru-RU"/>
              </w:rPr>
              <w:t>переходе в школу</w:t>
            </w:r>
          </w:p>
        </w:tc>
        <w:tc>
          <w:tcPr>
            <w:tcW w:w="1933" w:type="dxa"/>
          </w:tcPr>
          <w:p w14:paraId="500D508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Май 2027</w:t>
            </w:r>
          </w:p>
        </w:tc>
        <w:tc>
          <w:tcPr>
            <w:tcW w:w="2136" w:type="dxa"/>
          </w:tcPr>
          <w:p w14:paraId="29D6C46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Заседание ППк</w:t>
            </w:r>
          </w:p>
        </w:tc>
        <w:tc>
          <w:tcPr>
            <w:tcW w:w="2073" w:type="dxa"/>
          </w:tcPr>
          <w:p w14:paraId="2F386A5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Представление, коллегиальное заключение</w:t>
            </w:r>
          </w:p>
        </w:tc>
      </w:tr>
      <w:tr w:rsidR="002A5439" w14:paraId="62A57AF4" w14:textId="77777777">
        <w:trPr>
          <w:jc w:val="center"/>
        </w:trPr>
        <w:tc>
          <w:tcPr>
            <w:tcW w:w="691" w:type="dxa"/>
          </w:tcPr>
          <w:p w14:paraId="2283FED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12</w:t>
            </w:r>
          </w:p>
        </w:tc>
        <w:tc>
          <w:tcPr>
            <w:tcW w:w="2804" w:type="dxa"/>
          </w:tcPr>
          <w:p w14:paraId="3CD4C5F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Совместные мероприятия с общеобразовательными организациями по вопросам преемственности</w:t>
            </w:r>
          </w:p>
        </w:tc>
        <w:tc>
          <w:tcPr>
            <w:tcW w:w="1933" w:type="dxa"/>
          </w:tcPr>
          <w:p w14:paraId="49BA72B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Март — май 2027</w:t>
            </w:r>
          </w:p>
        </w:tc>
        <w:tc>
          <w:tcPr>
            <w:tcW w:w="2136" w:type="dxa"/>
          </w:tcPr>
          <w:p w14:paraId="10D07B6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Встречи, обмен методическими материалами</w:t>
            </w:r>
          </w:p>
        </w:tc>
        <w:tc>
          <w:tcPr>
            <w:tcW w:w="2073" w:type="dxa"/>
          </w:tcPr>
          <w:p w14:paraId="2919ECF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План мероприятия</w:t>
            </w:r>
          </w:p>
        </w:tc>
      </w:tr>
    </w:tbl>
    <w:p w14:paraId="016AC2B4" w14:textId="77777777" w:rsidR="002A5439" w:rsidRDefault="002A5439">
      <w:pPr>
        <w:spacing w:after="80"/>
      </w:pPr>
    </w:p>
    <w:p w14:paraId="77BC219E" w14:textId="77777777" w:rsidR="002A5439" w:rsidRDefault="00FB55C3">
      <w:pPr>
        <w:pStyle w:val="affa"/>
      </w:pPr>
      <w:r>
        <w:rPr>
          <w:b/>
          <w:lang w:val="ru-RU" w:eastAsia="ru-RU"/>
        </w:rPr>
        <w:t xml:space="preserve">Что </w:t>
      </w:r>
      <w:r>
        <w:rPr>
          <w:b/>
          <w:lang w:val="ru-RU" w:eastAsia="ru-RU"/>
        </w:rPr>
        <w:t>оценивается.</w:t>
      </w:r>
      <w:r>
        <w:rPr>
          <w:lang w:val="ru-RU" w:eastAsia="ru-RU"/>
        </w:rPr>
        <w:t xml:space="preserve"> Мотивационная готовность (отношение к школе и учению); интеллектуальная готовность (уровень развития познавательных процессов, кругозор, речевое развитие); эмоционально-волевая готовность (произвольность, умение действовать по правилу, приняти</w:t>
      </w:r>
      <w:r>
        <w:rPr>
          <w:lang w:val="ru-RU" w:eastAsia="ru-RU"/>
        </w:rPr>
        <w:t>е задачи); социальная готовность (навыки взаимодействия со сверстниками и взрослым, принятие позиции ученика).</w:t>
      </w:r>
    </w:p>
    <w:p w14:paraId="0762AD61" w14:textId="77777777" w:rsidR="002A5439" w:rsidRDefault="00FB55C3">
      <w:pPr>
        <w:pStyle w:val="affa"/>
      </w:pPr>
      <w:r>
        <w:rPr>
          <w:b/>
          <w:lang w:val="ru-RU" w:eastAsia="ru-RU"/>
        </w:rPr>
        <w:t>Ограничения.</w:t>
      </w:r>
      <w:r>
        <w:rPr>
          <w:lang w:val="ru-RU" w:eastAsia="ru-RU"/>
        </w:rPr>
        <w:t xml:space="preserve"> Диагностический комплекс подбирается специалистом с учётом возраста, запроса и профессиональной компетенции. Заключение о готовности</w:t>
      </w:r>
      <w:r>
        <w:rPr>
          <w:lang w:val="ru-RU" w:eastAsia="ru-RU"/>
        </w:rPr>
        <w:t xml:space="preserve"> не является медицинским, не содержит диагноза и не может служить основанием для отказа в приёме в школу. При выявлении признаков, требующих участия других специалистов, родителям разъясняется возможность обращения в ПМПК.</w:t>
      </w:r>
    </w:p>
    <w:p w14:paraId="6FA20E5E" w14:textId="77777777" w:rsidR="002A5439" w:rsidRDefault="00FB55C3">
      <w:pPr>
        <w:pStyle w:val="1"/>
        <w:keepNext w:val="0"/>
        <w:pageBreakBefore/>
        <w:spacing w:before="320" w:after="160"/>
      </w:pPr>
      <w:bookmarkStart w:id="76" w:name="_Toc237045590"/>
      <w:r>
        <w:rPr>
          <w:rFonts w:ascii="Times New Roman" w:eastAsia="Times New Roman" w:hAnsi="Times New Roman"/>
          <w:b w:val="0"/>
          <w:lang w:val="ru-RU" w:eastAsia="ru-RU"/>
        </w:rPr>
        <w:t>РАЗДЕЛ 20. СОПРОВОЖДЕНИЕ ВОСПИТАН</w:t>
      </w:r>
      <w:r>
        <w:rPr>
          <w:rFonts w:ascii="Times New Roman" w:eastAsia="Times New Roman" w:hAnsi="Times New Roman"/>
          <w:b w:val="0"/>
          <w:lang w:val="ru-RU" w:eastAsia="ru-RU"/>
        </w:rPr>
        <w:t>НИКОВ С ОВЗ И ИНВАЛИДНОСТЬЮ</w:t>
      </w:r>
      <w:bookmarkEnd w:id="76"/>
    </w:p>
    <w:p w14:paraId="370E2BD4" w14:textId="77777777" w:rsidR="002A5439" w:rsidRDefault="00FB55C3">
      <w:pPr>
        <w:pStyle w:val="affa"/>
      </w:pPr>
      <w:r>
        <w:rPr>
          <w:lang w:val="ru-RU" w:eastAsia="ru-RU"/>
        </w:rPr>
        <w:t>Статус ребёнка с ОВЗ и специальные условия получения образования определяет ПМПК. Педагог-психолог реализует рекомендации ПМПК в части психологического сопровождения на основании решения ППк и согласия родителей (законных предст</w:t>
      </w:r>
      <w:r>
        <w:rPr>
          <w:lang w:val="ru-RU" w:eastAsia="ru-RU"/>
        </w:rPr>
        <w:t>авителей). Информация о заключении ПМПК не подлежит разглашению, в том числе другим родителям; рекомендации воспитателям формулируются как указания по организации образовательной деятельности, без раскрытия диагностических сведений.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2773"/>
        <w:gridCol w:w="2051"/>
        <w:gridCol w:w="2049"/>
        <w:gridCol w:w="2205"/>
      </w:tblGrid>
      <w:tr w:rsidR="002A5439" w14:paraId="756F3BF3" w14:textId="77777777">
        <w:trPr>
          <w:cantSplit/>
          <w:tblHeader/>
          <w:jc w:val="center"/>
        </w:trPr>
        <w:tc>
          <w:tcPr>
            <w:tcW w:w="692" w:type="dxa"/>
            <w:shd w:val="clear" w:color="auto" w:fill="DCE6F1"/>
          </w:tcPr>
          <w:p w14:paraId="35B42B46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733" w:type="dxa"/>
            <w:shd w:val="clear" w:color="auto" w:fill="DCE6F1"/>
          </w:tcPr>
          <w:p w14:paraId="5BECEC4D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2021" w:type="dxa"/>
            <w:shd w:val="clear" w:color="auto" w:fill="DCE6F1"/>
          </w:tcPr>
          <w:p w14:paraId="2B3237F1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019" w:type="dxa"/>
            <w:shd w:val="clear" w:color="auto" w:fill="DCE6F1"/>
          </w:tcPr>
          <w:p w14:paraId="4098D697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Периодичность</w:t>
            </w:r>
          </w:p>
        </w:tc>
        <w:tc>
          <w:tcPr>
            <w:tcW w:w="2173" w:type="dxa"/>
            <w:shd w:val="clear" w:color="auto" w:fill="DCE6F1"/>
          </w:tcPr>
          <w:p w14:paraId="426D47FB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Документация</w:t>
            </w:r>
          </w:p>
        </w:tc>
      </w:tr>
      <w:tr w:rsidR="002A5439" w14:paraId="338365D7" w14:textId="77777777">
        <w:trPr>
          <w:jc w:val="center"/>
        </w:trPr>
        <w:tc>
          <w:tcPr>
            <w:tcW w:w="692" w:type="dxa"/>
          </w:tcPr>
          <w:p w14:paraId="475BDC5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733" w:type="dxa"/>
          </w:tcPr>
          <w:p w14:paraId="2A20508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Изучение заключений и рекомендаций ПМПК, индивидуальных программ реабилитации или абилитации в части образования</w:t>
            </w:r>
          </w:p>
        </w:tc>
        <w:tc>
          <w:tcPr>
            <w:tcW w:w="2021" w:type="dxa"/>
          </w:tcPr>
          <w:p w14:paraId="34BDB52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Август — сентябрь 2026; далее по мере поступления</w:t>
            </w:r>
          </w:p>
        </w:tc>
        <w:tc>
          <w:tcPr>
            <w:tcW w:w="2019" w:type="dxa"/>
          </w:tcPr>
          <w:p w14:paraId="6CDBE49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2173" w:type="dxa"/>
          </w:tcPr>
          <w:p w14:paraId="4ADDA15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Карта сопровождения (ограниченный доступ)</w:t>
            </w:r>
          </w:p>
        </w:tc>
      </w:tr>
      <w:tr w:rsidR="002A5439" w14:paraId="03141E81" w14:textId="77777777">
        <w:trPr>
          <w:jc w:val="center"/>
        </w:trPr>
        <w:tc>
          <w:tcPr>
            <w:tcW w:w="692" w:type="dxa"/>
          </w:tcPr>
          <w:p w14:paraId="52E6BDC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733" w:type="dxa"/>
          </w:tcPr>
          <w:p w14:paraId="790B388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Оценка актуальных образовательных потребностей и ресурсов ребёнка</w:t>
            </w:r>
          </w:p>
        </w:tc>
        <w:tc>
          <w:tcPr>
            <w:tcW w:w="2021" w:type="dxa"/>
          </w:tcPr>
          <w:p w14:paraId="3E83BC6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декабрь 2026; апрель 2027</w:t>
            </w:r>
          </w:p>
        </w:tc>
        <w:tc>
          <w:tcPr>
            <w:tcW w:w="2019" w:type="dxa"/>
          </w:tcPr>
          <w:p w14:paraId="5EE07C5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 раза в год</w:t>
            </w:r>
          </w:p>
        </w:tc>
        <w:tc>
          <w:tcPr>
            <w:tcW w:w="2173" w:type="dxa"/>
          </w:tcPr>
          <w:p w14:paraId="650EC7C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Протокол, психологическое заключение</w:t>
            </w:r>
          </w:p>
        </w:tc>
      </w:tr>
      <w:tr w:rsidR="002A5439" w14:paraId="142DD9C3" w14:textId="77777777">
        <w:trPr>
          <w:jc w:val="center"/>
        </w:trPr>
        <w:tc>
          <w:tcPr>
            <w:tcW w:w="692" w:type="dxa"/>
          </w:tcPr>
          <w:p w14:paraId="35E2E73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733" w:type="dxa"/>
          </w:tcPr>
          <w:p w14:paraId="5CCD3D9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Участие в разработке адаптированной образовательной программы и индивидуального образовательного</w:t>
            </w:r>
            <w:r>
              <w:rPr>
                <w:sz w:val="19"/>
                <w:lang w:val="ru-RU" w:eastAsia="ru-RU"/>
              </w:rPr>
              <w:t xml:space="preserve"> маршрута в составе ППк</w:t>
            </w:r>
          </w:p>
        </w:tc>
        <w:tc>
          <w:tcPr>
            <w:tcW w:w="2021" w:type="dxa"/>
          </w:tcPr>
          <w:p w14:paraId="48BFB59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корректировка — январь 2027</w:t>
            </w:r>
          </w:p>
        </w:tc>
        <w:tc>
          <w:tcPr>
            <w:tcW w:w="2019" w:type="dxa"/>
          </w:tcPr>
          <w:p w14:paraId="7DA5905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2173" w:type="dxa"/>
          </w:tcPr>
          <w:p w14:paraId="539EF51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протокол ППк</w:t>
            </w:r>
          </w:p>
        </w:tc>
      </w:tr>
      <w:tr w:rsidR="002A5439" w14:paraId="5A0253E3" w14:textId="77777777">
        <w:trPr>
          <w:jc w:val="center"/>
        </w:trPr>
        <w:tc>
          <w:tcPr>
            <w:tcW w:w="692" w:type="dxa"/>
          </w:tcPr>
          <w:p w14:paraId="3E07D63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733" w:type="dxa"/>
          </w:tcPr>
          <w:p w14:paraId="4DB20E0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мероприятия, включение ребёнка в детский коллектив</w:t>
            </w:r>
          </w:p>
        </w:tc>
        <w:tc>
          <w:tcPr>
            <w:tcW w:w="2021" w:type="dxa"/>
          </w:tcPr>
          <w:p w14:paraId="42D089F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Сентябрь — октябрь 2026; для вновь поступивших — в течение месяца</w:t>
            </w:r>
          </w:p>
        </w:tc>
        <w:tc>
          <w:tcPr>
            <w:tcW w:w="2019" w:type="dxa"/>
          </w:tcPr>
          <w:p w14:paraId="5549B2C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2173" w:type="dxa"/>
          </w:tcPr>
          <w:p w14:paraId="075B70C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журнал учёта видов работ</w:t>
            </w:r>
          </w:p>
        </w:tc>
      </w:tr>
      <w:tr w:rsidR="002A5439" w14:paraId="73A91693" w14:textId="77777777">
        <w:trPr>
          <w:jc w:val="center"/>
        </w:trPr>
        <w:tc>
          <w:tcPr>
            <w:tcW w:w="692" w:type="dxa"/>
          </w:tcPr>
          <w:p w14:paraId="2659244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733" w:type="dxa"/>
          </w:tcPr>
          <w:p w14:paraId="44D07D9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и малогрупповые коррекционно-развивающие занятия</w:t>
            </w:r>
          </w:p>
        </w:tc>
        <w:tc>
          <w:tcPr>
            <w:tcW w:w="2021" w:type="dxa"/>
          </w:tcPr>
          <w:p w14:paraId="0D6F21F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течение учебного года</w:t>
            </w:r>
          </w:p>
        </w:tc>
        <w:tc>
          <w:tcPr>
            <w:tcW w:w="2019" w:type="dxa"/>
          </w:tcPr>
          <w:p w14:paraId="7B76A9D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объёме рекомендаций ПМПК и адаптированной программы</w:t>
            </w:r>
          </w:p>
        </w:tc>
        <w:tc>
          <w:tcPr>
            <w:tcW w:w="2173" w:type="dxa"/>
          </w:tcPr>
          <w:p w14:paraId="125F78C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карта сопровождения, журнал</w:t>
            </w:r>
          </w:p>
        </w:tc>
      </w:tr>
      <w:tr w:rsidR="002A5439" w14:paraId="3859A065" w14:textId="77777777">
        <w:trPr>
          <w:jc w:val="center"/>
        </w:trPr>
        <w:tc>
          <w:tcPr>
            <w:tcW w:w="692" w:type="dxa"/>
          </w:tcPr>
          <w:p w14:paraId="38D3ECA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733" w:type="dxa"/>
          </w:tcPr>
          <w:p w14:paraId="352AA83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(закон</w:t>
            </w:r>
            <w:r>
              <w:rPr>
                <w:sz w:val="19"/>
                <w:lang w:val="ru-RU" w:eastAsia="ru-RU"/>
              </w:rPr>
              <w:t>ных представителей)</w:t>
            </w:r>
          </w:p>
        </w:tc>
        <w:tc>
          <w:tcPr>
            <w:tcW w:w="2021" w:type="dxa"/>
          </w:tcPr>
          <w:p w14:paraId="408364B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0BBBEFE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Не реже 1 раза в квартал на семью</w:t>
            </w:r>
          </w:p>
        </w:tc>
        <w:tc>
          <w:tcPr>
            <w:tcW w:w="2173" w:type="dxa"/>
          </w:tcPr>
          <w:p w14:paraId="43EEB9C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консультаций</w:t>
            </w:r>
          </w:p>
        </w:tc>
      </w:tr>
      <w:tr w:rsidR="002A5439" w14:paraId="5C271F1D" w14:textId="77777777">
        <w:trPr>
          <w:jc w:val="center"/>
        </w:trPr>
        <w:tc>
          <w:tcPr>
            <w:tcW w:w="692" w:type="dxa"/>
          </w:tcPr>
          <w:p w14:paraId="616B16C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733" w:type="dxa"/>
          </w:tcPr>
          <w:p w14:paraId="6455090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воспитателей и специалистов, письменные рекомендации по организации деятельности</w:t>
            </w:r>
          </w:p>
        </w:tc>
        <w:tc>
          <w:tcPr>
            <w:tcW w:w="2021" w:type="dxa"/>
          </w:tcPr>
          <w:p w14:paraId="2D48821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51B2EAA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Не реже 1 раза в квартал; по запросу — до 3 </w:t>
            </w:r>
            <w:r>
              <w:rPr>
                <w:sz w:val="19"/>
                <w:lang w:val="ru-RU" w:eastAsia="ru-RU"/>
              </w:rPr>
              <w:t>рабочих дней</w:t>
            </w:r>
          </w:p>
        </w:tc>
        <w:tc>
          <w:tcPr>
            <w:tcW w:w="2173" w:type="dxa"/>
          </w:tcPr>
          <w:p w14:paraId="57E08A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2A5439" w14:paraId="6D36D593" w14:textId="77777777">
        <w:trPr>
          <w:jc w:val="center"/>
        </w:trPr>
        <w:tc>
          <w:tcPr>
            <w:tcW w:w="692" w:type="dxa"/>
          </w:tcPr>
          <w:p w14:paraId="63E185A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733" w:type="dxa"/>
          </w:tcPr>
          <w:p w14:paraId="5DD0797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Мониторинг динамики</w:t>
            </w:r>
          </w:p>
        </w:tc>
        <w:tc>
          <w:tcPr>
            <w:tcW w:w="2021" w:type="dxa"/>
          </w:tcPr>
          <w:p w14:paraId="21D1578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Декабрь 2026; апрель — май 2027</w:t>
            </w:r>
          </w:p>
        </w:tc>
        <w:tc>
          <w:tcPr>
            <w:tcW w:w="2019" w:type="dxa"/>
          </w:tcPr>
          <w:p w14:paraId="7717827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2173" w:type="dxa"/>
          </w:tcPr>
          <w:p w14:paraId="5BF5512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Протокол, карта сопровождения, справка</w:t>
            </w:r>
          </w:p>
        </w:tc>
      </w:tr>
      <w:tr w:rsidR="002A5439" w14:paraId="388F1704" w14:textId="77777777">
        <w:trPr>
          <w:jc w:val="center"/>
        </w:trPr>
        <w:tc>
          <w:tcPr>
            <w:tcW w:w="692" w:type="dxa"/>
          </w:tcPr>
          <w:p w14:paraId="6BAC602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733" w:type="dxa"/>
          </w:tcPr>
          <w:p w14:paraId="4EF102B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Корректировка сопровождения по решениям ППк</w:t>
            </w:r>
          </w:p>
        </w:tc>
        <w:tc>
          <w:tcPr>
            <w:tcW w:w="2021" w:type="dxa"/>
          </w:tcPr>
          <w:p w14:paraId="0F031FB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Январь 2027 и по мере необходимости</w:t>
            </w:r>
          </w:p>
        </w:tc>
        <w:tc>
          <w:tcPr>
            <w:tcW w:w="2019" w:type="dxa"/>
          </w:tcPr>
          <w:p w14:paraId="05E5AB5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решениям ППк</w:t>
            </w:r>
          </w:p>
        </w:tc>
        <w:tc>
          <w:tcPr>
            <w:tcW w:w="2173" w:type="dxa"/>
          </w:tcPr>
          <w:p w14:paraId="56EC0BD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Скорректированная программа, протокол ППк</w:t>
            </w:r>
          </w:p>
        </w:tc>
      </w:tr>
      <w:tr w:rsidR="002A5439" w14:paraId="06DB1C65" w14:textId="77777777">
        <w:trPr>
          <w:jc w:val="center"/>
        </w:trPr>
        <w:tc>
          <w:tcPr>
            <w:tcW w:w="692" w:type="dxa"/>
          </w:tcPr>
          <w:p w14:paraId="6472BB1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733" w:type="dxa"/>
          </w:tcPr>
          <w:p w14:paraId="2081060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Подготовка рекомендаций на следующий возрастной этап и при переходе в школу</w:t>
            </w:r>
          </w:p>
        </w:tc>
        <w:tc>
          <w:tcPr>
            <w:tcW w:w="2021" w:type="dxa"/>
          </w:tcPr>
          <w:p w14:paraId="10D100C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Май 2027</w:t>
            </w:r>
          </w:p>
        </w:tc>
        <w:tc>
          <w:tcPr>
            <w:tcW w:w="2019" w:type="dxa"/>
          </w:tcPr>
          <w:p w14:paraId="3D16A72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2173" w:type="dxa"/>
          </w:tcPr>
          <w:p w14:paraId="2917887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Рекомендации, карта сопровождения</w:t>
            </w:r>
          </w:p>
        </w:tc>
      </w:tr>
      <w:tr w:rsidR="002A5439" w14:paraId="511233F8" w14:textId="77777777">
        <w:trPr>
          <w:jc w:val="center"/>
        </w:trPr>
        <w:tc>
          <w:tcPr>
            <w:tcW w:w="692" w:type="dxa"/>
          </w:tcPr>
          <w:p w14:paraId="1EDCF60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733" w:type="dxa"/>
          </w:tcPr>
          <w:p w14:paraId="1DD7523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Взаимодействие со специалистами сопровождения, ПМПК, центром психолого-педа</w:t>
            </w:r>
            <w:r>
              <w:rPr>
                <w:sz w:val="19"/>
                <w:lang w:val="ru-RU" w:eastAsia="ru-RU"/>
              </w:rPr>
              <w:t>гогической, медицинской и социальной помощи</w:t>
            </w:r>
          </w:p>
        </w:tc>
        <w:tc>
          <w:tcPr>
            <w:tcW w:w="2021" w:type="dxa"/>
          </w:tcPr>
          <w:p w14:paraId="687AFD5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51561D9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мере необходимости</w:t>
            </w:r>
          </w:p>
        </w:tc>
        <w:tc>
          <w:tcPr>
            <w:tcW w:w="2173" w:type="dxa"/>
          </w:tcPr>
          <w:p w14:paraId="6FBA170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</w:tr>
    </w:tbl>
    <w:p w14:paraId="4260956C" w14:textId="77777777" w:rsidR="002A5439" w:rsidRDefault="002A5439">
      <w:pPr>
        <w:spacing w:after="80"/>
      </w:pPr>
    </w:p>
    <w:p w14:paraId="0E513265" w14:textId="77777777" w:rsidR="002A5439" w:rsidRDefault="00FB55C3">
      <w:pPr>
        <w:pStyle w:val="affa"/>
      </w:pPr>
      <w:r>
        <w:rPr>
          <w:b/>
          <w:lang w:val="ru-RU" w:eastAsia="ru-RU"/>
        </w:rPr>
        <w:t>Особенности по возрастным этапам.</w:t>
      </w:r>
      <w:r>
        <w:rPr>
          <w:lang w:val="ru-RU" w:eastAsia="ru-RU"/>
        </w:rPr>
        <w:t xml:space="preserve"> Ранний и младший возраст — установление эмоционального контакта, развитие предметно-игровой деятельности, сенсорное развитие, включение в жизнь группы. Средний возраст — развитие коммуникативных навыков, произвольности, игровой деятельности. Старший и под</w:t>
      </w:r>
      <w:r>
        <w:rPr>
          <w:lang w:val="ru-RU" w:eastAsia="ru-RU"/>
        </w:rPr>
        <w:t>готовительный возраст — формирование предпосылок учебной деятельности, произвольной регуляции, подготовка к переходу в школу с учётом рекомендаций ПМПК и особых условий обучения.</w:t>
      </w:r>
    </w:p>
    <w:p w14:paraId="5C06FE38" w14:textId="77777777" w:rsidR="002A5439" w:rsidRDefault="00FB55C3">
      <w:pPr>
        <w:pStyle w:val="affa"/>
      </w:pPr>
      <w:r>
        <w:rPr>
          <w:b/>
          <w:lang w:val="ru-RU" w:eastAsia="ru-RU"/>
        </w:rPr>
        <w:t>Если рекомендованный объём не помещается в ставку.</w:t>
      </w:r>
      <w:r>
        <w:rPr>
          <w:lang w:val="ru-RU" w:eastAsia="ru-RU"/>
        </w:rPr>
        <w:t xml:space="preserve"> Объём и периодичность заня</w:t>
      </w:r>
      <w:r>
        <w:rPr>
          <w:lang w:val="ru-RU" w:eastAsia="ru-RU"/>
        </w:rPr>
        <w:t>тий определяются рекомендациями ПМПК и адаптированной образовательной программой и сокращению не подлежат (часть 3 статьи 79 Федерального закона от 29.12.2012 № 273-ФЗ). Если число детей, нуждающихся в занятиях, превышает расчётную ёмкость, применяются пре</w:t>
      </w:r>
      <w:r>
        <w:rPr>
          <w:lang w:val="ru-RU" w:eastAsia="ru-RU"/>
        </w:rPr>
        <w:t>дусмотренные рекомендациями ПМПК малогрупповые формы, а при невозможности обеспечить рекомендованный объём педагог-психолог письменно информирует руководителя организации; вопрос решается изменением расписания, перераспределением функций между специалистам</w:t>
      </w:r>
      <w:r>
        <w:rPr>
          <w:lang w:val="ru-RU" w:eastAsia="ru-RU"/>
        </w:rPr>
        <w:t>и сопровождения, увеличением объёма ставки или привлечением дополнительного специалиста.</w:t>
      </w:r>
    </w:p>
    <w:p w14:paraId="135386A9" w14:textId="77777777" w:rsidR="002A5439" w:rsidRDefault="00FB55C3">
      <w:pPr>
        <w:pStyle w:val="1"/>
        <w:keepNext w:val="0"/>
        <w:pageBreakBefore/>
        <w:spacing w:before="320" w:after="160"/>
      </w:pPr>
      <w:bookmarkStart w:id="77" w:name="_Toc237045591"/>
      <w:r>
        <w:rPr>
          <w:rFonts w:ascii="Times New Roman" w:eastAsia="Times New Roman" w:hAnsi="Times New Roman"/>
          <w:b w:val="0"/>
          <w:lang w:val="ru-RU" w:eastAsia="ru-RU"/>
        </w:rPr>
        <w:t>РАЗДЕЛ 21. СОПРОВОЖДЕНИЕ ДЕТЕЙ УЧАСТНИКОВ И ВЕТЕРАНОВ СВО</w:t>
      </w:r>
      <w:bookmarkEnd w:id="77"/>
    </w:p>
    <w:p w14:paraId="0661AC7B" w14:textId="77777777" w:rsidR="002A5439" w:rsidRDefault="00FB55C3">
      <w:pPr>
        <w:pStyle w:val="affa"/>
      </w:pPr>
      <w:r>
        <w:rPr>
          <w:lang w:val="ru-RU" w:eastAsia="ru-RU"/>
        </w:rPr>
        <w:t>Работа строится на принципах добровольности, деликатности, конфиденциальности и недопустимости стигматизации.</w:t>
      </w:r>
      <w:r>
        <w:rPr>
          <w:lang w:val="ru-RU" w:eastAsia="ru-RU"/>
        </w:rPr>
        <w:t xml:space="preserve"> Углублённая диагностика всех детей данной категории без индивидуальных оснований и необходимых согласий не проводится. Отнесение ребёнка к данной категории не обсуждается публично и не используется как публичная характеристика. </w:t>
      </w:r>
      <w:r>
        <w:rPr>
          <w:b/>
          <w:lang w:val="ru-RU" w:eastAsia="ru-RU"/>
        </w:rPr>
        <w:t>Принадлежность семьи к данн</w:t>
      </w:r>
      <w:r>
        <w:rPr>
          <w:b/>
          <w:lang w:val="ru-RU" w:eastAsia="ru-RU"/>
        </w:rPr>
        <w:t>ой категории сама по себе не является основанием для отдельного психологического учёта, регулярного мониторинга состояния ребёнка или включения его в группу сопровождения.</w:t>
      </w:r>
      <w:r>
        <w:rPr>
          <w:lang w:val="ru-RU" w:eastAsia="ru-RU"/>
        </w:rPr>
        <w:t xml:space="preserve"> Отдельные списки и карты наблюдения по признаку участия члена семьи в СВО не ведутся</w:t>
      </w:r>
      <w:r>
        <w:rPr>
          <w:lang w:val="ru-RU" w:eastAsia="ru-RU"/>
        </w:rPr>
        <w:t>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4319"/>
        <w:gridCol w:w="2404"/>
        <w:gridCol w:w="2312"/>
      </w:tblGrid>
      <w:tr w:rsidR="002A5439" w14:paraId="56BF4FD2" w14:textId="77777777">
        <w:trPr>
          <w:cantSplit/>
          <w:tblHeader/>
          <w:jc w:val="center"/>
        </w:trPr>
        <w:tc>
          <w:tcPr>
            <w:tcW w:w="734" w:type="dxa"/>
            <w:shd w:val="clear" w:color="auto" w:fill="DCE6F1"/>
          </w:tcPr>
          <w:p w14:paraId="6C22AF2A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4256" w:type="dxa"/>
            <w:shd w:val="clear" w:color="auto" w:fill="DCE6F1"/>
          </w:tcPr>
          <w:p w14:paraId="09A6DF37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Мероприятие</w:t>
            </w:r>
          </w:p>
        </w:tc>
        <w:tc>
          <w:tcPr>
            <w:tcW w:w="2369" w:type="dxa"/>
            <w:shd w:val="clear" w:color="auto" w:fill="DCE6F1"/>
          </w:tcPr>
          <w:p w14:paraId="61CDE552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Сроки</w:t>
            </w:r>
          </w:p>
        </w:tc>
        <w:tc>
          <w:tcPr>
            <w:tcW w:w="2278" w:type="dxa"/>
            <w:shd w:val="clear" w:color="auto" w:fill="DCE6F1"/>
          </w:tcPr>
          <w:p w14:paraId="32E3584D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Периодичность</w:t>
            </w:r>
          </w:p>
        </w:tc>
      </w:tr>
      <w:tr w:rsidR="002A5439" w14:paraId="2B66E38A" w14:textId="77777777">
        <w:trPr>
          <w:jc w:val="center"/>
        </w:trPr>
        <w:tc>
          <w:tcPr>
            <w:tcW w:w="734" w:type="dxa"/>
          </w:tcPr>
          <w:p w14:paraId="046620E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256" w:type="dxa"/>
          </w:tcPr>
          <w:p w14:paraId="5D0A04A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Деликатное информирование семьи о возможности получения психологической помощи</w:t>
            </w:r>
          </w:p>
        </w:tc>
        <w:tc>
          <w:tcPr>
            <w:tcW w:w="2369" w:type="dxa"/>
          </w:tcPr>
          <w:p w14:paraId="6462663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Сентябрь 2026; далее в течение года</w:t>
            </w:r>
          </w:p>
        </w:tc>
        <w:tc>
          <w:tcPr>
            <w:tcW w:w="2278" w:type="dxa"/>
          </w:tcPr>
          <w:p w14:paraId="2DF8587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полугодие</w:t>
            </w:r>
          </w:p>
        </w:tc>
      </w:tr>
      <w:tr w:rsidR="002A5439" w14:paraId="48AEC22B" w14:textId="77777777">
        <w:trPr>
          <w:jc w:val="center"/>
        </w:trPr>
        <w:tc>
          <w:tcPr>
            <w:tcW w:w="734" w:type="dxa"/>
          </w:tcPr>
          <w:p w14:paraId="2533E6D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256" w:type="dxa"/>
          </w:tcPr>
          <w:p w14:paraId="532BD1C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Внимание к состоянию ребёнка в рамках обычного </w:t>
            </w:r>
            <w:r>
              <w:rPr>
                <w:sz w:val="20"/>
                <w:lang w:val="ru-RU" w:eastAsia="ru-RU"/>
              </w:rPr>
              <w:t>педагогического наблюдения воспитателя. Педагог-психолог подключается по обращению семьи, при выявлении воспитателем признаков неблагополучия либо в рамках согласованного индивидуального маршрута</w:t>
            </w:r>
          </w:p>
        </w:tc>
        <w:tc>
          <w:tcPr>
            <w:tcW w:w="2369" w:type="dxa"/>
          </w:tcPr>
          <w:p w14:paraId="531B629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течение года</w:t>
            </w:r>
          </w:p>
        </w:tc>
        <w:tc>
          <w:tcPr>
            <w:tcW w:w="2278" w:type="dxa"/>
          </w:tcPr>
          <w:p w14:paraId="5CA1DD2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 обращения или выявления признаков</w:t>
            </w:r>
          </w:p>
        </w:tc>
      </w:tr>
      <w:tr w:rsidR="002A5439" w14:paraId="2C27E511" w14:textId="77777777">
        <w:trPr>
          <w:jc w:val="center"/>
        </w:trPr>
        <w:tc>
          <w:tcPr>
            <w:tcW w:w="734" w:type="dxa"/>
          </w:tcPr>
          <w:p w14:paraId="735BB5A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256" w:type="dxa"/>
          </w:tcPr>
          <w:p w14:paraId="20548CD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Индивидуальные консультации родителей (законных представителей)</w:t>
            </w:r>
          </w:p>
        </w:tc>
        <w:tc>
          <w:tcPr>
            <w:tcW w:w="2369" w:type="dxa"/>
          </w:tcPr>
          <w:p w14:paraId="66AB6DA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запросу</w:t>
            </w:r>
          </w:p>
        </w:tc>
        <w:tc>
          <w:tcPr>
            <w:tcW w:w="2278" w:type="dxa"/>
          </w:tcPr>
          <w:p w14:paraId="599B0BF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Срок реакции — до 3 рабочих дней</w:t>
            </w:r>
          </w:p>
        </w:tc>
      </w:tr>
      <w:tr w:rsidR="002A5439" w14:paraId="16A3F3E8" w14:textId="77777777">
        <w:trPr>
          <w:jc w:val="center"/>
        </w:trPr>
        <w:tc>
          <w:tcPr>
            <w:tcW w:w="734" w:type="dxa"/>
          </w:tcPr>
          <w:p w14:paraId="118B963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256" w:type="dxa"/>
          </w:tcPr>
          <w:p w14:paraId="330DA78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Индивидуальное сопровождение ребёнка при наличии оснований и согласия</w:t>
            </w:r>
          </w:p>
        </w:tc>
        <w:tc>
          <w:tcPr>
            <w:tcW w:w="2369" w:type="dxa"/>
          </w:tcPr>
          <w:p w14:paraId="2DE1863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согласованию с семьёй</w:t>
            </w:r>
          </w:p>
        </w:tc>
        <w:tc>
          <w:tcPr>
            <w:tcW w:w="2278" w:type="dxa"/>
          </w:tcPr>
          <w:p w14:paraId="3FE6DC7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  <w:tr w:rsidR="002A5439" w14:paraId="3AABA866" w14:textId="77777777">
        <w:trPr>
          <w:jc w:val="center"/>
        </w:trPr>
        <w:tc>
          <w:tcPr>
            <w:tcW w:w="734" w:type="dxa"/>
          </w:tcPr>
          <w:p w14:paraId="2AD0D3B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256" w:type="dxa"/>
          </w:tcPr>
          <w:p w14:paraId="2857C5F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Помощь в адаптации при </w:t>
            </w:r>
            <w:r>
              <w:rPr>
                <w:sz w:val="20"/>
                <w:lang w:val="ru-RU" w:eastAsia="ru-RU"/>
              </w:rPr>
              <w:t>поступлении в организацию или изменении семейной ситуации</w:t>
            </w:r>
          </w:p>
        </w:tc>
        <w:tc>
          <w:tcPr>
            <w:tcW w:w="2369" w:type="dxa"/>
          </w:tcPr>
          <w:p w14:paraId="4A515E9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течение месяца с момента возникновения обстоятельств</w:t>
            </w:r>
          </w:p>
        </w:tc>
        <w:tc>
          <w:tcPr>
            <w:tcW w:w="2278" w:type="dxa"/>
          </w:tcPr>
          <w:p w14:paraId="2EA63E2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2A5439" w14:paraId="358C4E85" w14:textId="77777777">
        <w:trPr>
          <w:jc w:val="center"/>
        </w:trPr>
        <w:tc>
          <w:tcPr>
            <w:tcW w:w="734" w:type="dxa"/>
          </w:tcPr>
          <w:p w14:paraId="6668346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256" w:type="dxa"/>
          </w:tcPr>
          <w:p w14:paraId="46AF747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Сопровождение переживания утраты (для детей погибших и пропавших без вести военнослужащих) в пределах компетенции специалиста</w:t>
            </w:r>
          </w:p>
        </w:tc>
        <w:tc>
          <w:tcPr>
            <w:tcW w:w="2369" w:type="dxa"/>
          </w:tcPr>
          <w:p w14:paraId="5412D3C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со</w:t>
            </w:r>
            <w:r>
              <w:rPr>
                <w:sz w:val="20"/>
                <w:lang w:val="ru-RU" w:eastAsia="ru-RU"/>
              </w:rPr>
              <w:t>гласованию с семьёй</w:t>
            </w:r>
          </w:p>
        </w:tc>
        <w:tc>
          <w:tcPr>
            <w:tcW w:w="2278" w:type="dxa"/>
          </w:tcPr>
          <w:p w14:paraId="7153C3D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  <w:tr w:rsidR="002A5439" w14:paraId="60565D9B" w14:textId="77777777">
        <w:trPr>
          <w:jc w:val="center"/>
        </w:trPr>
        <w:tc>
          <w:tcPr>
            <w:tcW w:w="734" w:type="dxa"/>
          </w:tcPr>
          <w:p w14:paraId="62AD084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256" w:type="dxa"/>
          </w:tcPr>
          <w:p w14:paraId="23235BF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Консультирование воспитателей о корректных формах взаимодействия и о недопустимости публичного обсуждения семейной ситуации</w:t>
            </w:r>
          </w:p>
        </w:tc>
        <w:tc>
          <w:tcPr>
            <w:tcW w:w="2369" w:type="dxa"/>
          </w:tcPr>
          <w:p w14:paraId="1E8BFA3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полугодие</w:t>
            </w:r>
          </w:p>
        </w:tc>
        <w:tc>
          <w:tcPr>
            <w:tcW w:w="2278" w:type="dxa"/>
          </w:tcPr>
          <w:p w14:paraId="7B0A972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 раза в год</w:t>
            </w:r>
          </w:p>
        </w:tc>
      </w:tr>
      <w:tr w:rsidR="002A5439" w14:paraId="74BE3E89" w14:textId="77777777">
        <w:trPr>
          <w:jc w:val="center"/>
        </w:trPr>
        <w:tc>
          <w:tcPr>
            <w:tcW w:w="734" w:type="dxa"/>
          </w:tcPr>
          <w:p w14:paraId="6C51EF6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4256" w:type="dxa"/>
          </w:tcPr>
          <w:p w14:paraId="1E5B2CE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Согласование с семьёй участия ребёнка в тематических</w:t>
            </w:r>
            <w:r>
              <w:rPr>
                <w:sz w:val="20"/>
                <w:lang w:val="ru-RU" w:eastAsia="ru-RU"/>
              </w:rPr>
              <w:t xml:space="preserve"> и публичных мероприятиях организации</w:t>
            </w:r>
          </w:p>
        </w:tc>
        <w:tc>
          <w:tcPr>
            <w:tcW w:w="2369" w:type="dxa"/>
          </w:tcPr>
          <w:p w14:paraId="2AD72B2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Перед каждым мероприятием</w:t>
            </w:r>
          </w:p>
        </w:tc>
        <w:tc>
          <w:tcPr>
            <w:tcW w:w="2278" w:type="dxa"/>
          </w:tcPr>
          <w:p w14:paraId="1BA06E9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2A5439" w14:paraId="44261E14" w14:textId="77777777">
        <w:trPr>
          <w:jc w:val="center"/>
        </w:trPr>
        <w:tc>
          <w:tcPr>
            <w:tcW w:w="734" w:type="dxa"/>
          </w:tcPr>
          <w:p w14:paraId="4171FEC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4256" w:type="dxa"/>
          </w:tcPr>
          <w:p w14:paraId="4D47556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Кризисная помощь по установленному алгоритму</w:t>
            </w:r>
          </w:p>
        </w:tc>
        <w:tc>
          <w:tcPr>
            <w:tcW w:w="2369" w:type="dxa"/>
          </w:tcPr>
          <w:p w14:paraId="44A3629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  <w:tc>
          <w:tcPr>
            <w:tcW w:w="2278" w:type="dxa"/>
          </w:tcPr>
          <w:p w14:paraId="4B09704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</w:tr>
      <w:tr w:rsidR="002A5439" w14:paraId="7142DABF" w14:textId="77777777">
        <w:trPr>
          <w:jc w:val="center"/>
        </w:trPr>
        <w:tc>
          <w:tcPr>
            <w:tcW w:w="734" w:type="dxa"/>
          </w:tcPr>
          <w:p w14:paraId="055CB28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4256" w:type="dxa"/>
          </w:tcPr>
          <w:p w14:paraId="5039563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Межведомственное взаимодействие, информирование семьи о доступных мерах поддержки</w:t>
            </w:r>
          </w:p>
        </w:tc>
        <w:tc>
          <w:tcPr>
            <w:tcW w:w="2369" w:type="dxa"/>
          </w:tcPr>
          <w:p w14:paraId="42AD0A7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По мере </w:t>
            </w:r>
            <w:r>
              <w:rPr>
                <w:sz w:val="20"/>
                <w:lang w:val="ru-RU" w:eastAsia="ru-RU"/>
              </w:rPr>
              <w:t>необходимости</w:t>
            </w:r>
          </w:p>
        </w:tc>
        <w:tc>
          <w:tcPr>
            <w:tcW w:w="2278" w:type="dxa"/>
          </w:tcPr>
          <w:p w14:paraId="03766D1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2A5439" w14:paraId="69A31D65" w14:textId="77777777">
        <w:trPr>
          <w:jc w:val="center"/>
        </w:trPr>
        <w:tc>
          <w:tcPr>
            <w:tcW w:w="734" w:type="dxa"/>
          </w:tcPr>
          <w:p w14:paraId="2CCECCB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4256" w:type="dxa"/>
          </w:tcPr>
          <w:p w14:paraId="1490881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Длительное сопровождение при наличии оснований и согласия</w:t>
            </w:r>
          </w:p>
        </w:tc>
        <w:tc>
          <w:tcPr>
            <w:tcW w:w="2369" w:type="dxa"/>
          </w:tcPr>
          <w:p w14:paraId="07C1744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 протяжении необходимого периода</w:t>
            </w:r>
          </w:p>
        </w:tc>
        <w:tc>
          <w:tcPr>
            <w:tcW w:w="2278" w:type="dxa"/>
          </w:tcPr>
          <w:p w14:paraId="2396C22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</w:tbl>
    <w:p w14:paraId="31AB939E" w14:textId="77777777" w:rsidR="002A5439" w:rsidRDefault="002A5439">
      <w:pPr>
        <w:spacing w:after="80"/>
      </w:pPr>
    </w:p>
    <w:p w14:paraId="1E4AEBC4" w14:textId="77777777" w:rsidR="002A5439" w:rsidRDefault="00FB55C3">
      <w:pPr>
        <w:pStyle w:val="affa"/>
      </w:pPr>
      <w:r>
        <w:rPr>
          <w:b/>
          <w:lang w:val="ru-RU" w:eastAsia="ru-RU"/>
        </w:rPr>
        <w:t>Правила для педагогического коллектива:</w:t>
      </w:r>
      <w:r>
        <w:rPr>
          <w:lang w:val="ru-RU" w:eastAsia="ru-RU"/>
        </w:rPr>
        <w:t xml:space="preserve"> не обсуждать семейную ситуацию ребёнка публично, в присутствии других детей и в родительских чатах; не задавать ребёнку вопросов о ситуации в семье при других детях; не привлекать ребёнка к тематическим мероприятиям без согласования с семьёй; не использов</w:t>
      </w:r>
      <w:r>
        <w:rPr>
          <w:lang w:val="ru-RU" w:eastAsia="ru-RU"/>
        </w:rPr>
        <w:t>ать статус семьи как основание для особого отношения без согласования; при изменениях в состоянии ребёнка — информировать педагога-психолога; при признаках кризисного состояния — действовать по установленному алгоритму.</w:t>
      </w:r>
    </w:p>
    <w:p w14:paraId="3B43901A" w14:textId="77777777" w:rsidR="002A5439" w:rsidRDefault="00FB55C3">
      <w:pPr>
        <w:pStyle w:val="affa"/>
      </w:pPr>
      <w:r>
        <w:rPr>
          <w:b/>
          <w:lang w:val="ru-RU" w:eastAsia="ru-RU"/>
        </w:rPr>
        <w:t>Особенность дошкольного возраста.</w:t>
      </w:r>
      <w:r>
        <w:rPr>
          <w:lang w:val="ru-RU" w:eastAsia="ru-RU"/>
        </w:rPr>
        <w:t xml:space="preserve"> Ре</w:t>
      </w:r>
      <w:r>
        <w:rPr>
          <w:lang w:val="ru-RU" w:eastAsia="ru-RU"/>
        </w:rPr>
        <w:t>бёнок дошкольного возраста чаще всего не сообщает о переживаниях словами. Признаками неблагополучия могут быть регресс навыков, изменение сна и аппетита, усиление тревожности и страхов, изменение игры, повышенная агрессивность или, наоборот, замкнутость. Н</w:t>
      </w:r>
      <w:r>
        <w:rPr>
          <w:lang w:val="ru-RU" w:eastAsia="ru-RU"/>
        </w:rPr>
        <w:t>аблюдение ведётся совместно с воспитателем; выводы не сообщаются ребёнку и не обсуждаются при нём.</w:t>
      </w:r>
    </w:p>
    <w:p w14:paraId="29FBFD61" w14:textId="77777777" w:rsidR="002A5439" w:rsidRDefault="00FB55C3">
      <w:pPr>
        <w:pStyle w:val="1"/>
        <w:keepNext w:val="0"/>
        <w:pageBreakBefore/>
        <w:spacing w:before="320" w:after="160"/>
      </w:pPr>
      <w:bookmarkStart w:id="78" w:name="_Toc237045592"/>
      <w:r>
        <w:rPr>
          <w:rFonts w:ascii="Times New Roman" w:eastAsia="Times New Roman" w:hAnsi="Times New Roman"/>
          <w:b w:val="0"/>
          <w:lang w:val="ru-RU" w:eastAsia="ru-RU"/>
        </w:rPr>
        <w:t>РАЗДЕЛ 22. РАБОТА С СЕМЬЯМИ ГРУППЫ РИСКА И ПРОФИЛАКТИКА ЖЕСТОКОГО ОБРАЩЕНИЯ</w:t>
      </w:r>
      <w:bookmarkEnd w:id="78"/>
    </w:p>
    <w:p w14:paraId="4334341A" w14:textId="77777777" w:rsidR="002A5439" w:rsidRDefault="00FB55C3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i/>
          <w:sz w:val="22"/>
          <w:lang w:val="ru-RU" w:eastAsia="ru-RU"/>
        </w:rPr>
        <w:t>В разделе используется формулировка «семьи группы риска» как рабочий организацион</w:t>
      </w:r>
      <w:r>
        <w:rPr>
          <w:i/>
          <w:sz w:val="22"/>
          <w:lang w:val="ru-RU" w:eastAsia="ru-RU"/>
        </w:rPr>
        <w:t>ный термин. В документах, доступных родителям, и в публичных материалах данная формулировка не используется. Персональные сведения о семьях в план не включаются.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4068"/>
        <w:gridCol w:w="2432"/>
        <w:gridCol w:w="2543"/>
      </w:tblGrid>
      <w:tr w:rsidR="002A5439" w14:paraId="46697176" w14:textId="77777777">
        <w:trPr>
          <w:cantSplit/>
          <w:tblHeader/>
          <w:jc w:val="center"/>
        </w:trPr>
        <w:tc>
          <w:tcPr>
            <w:tcW w:w="725" w:type="dxa"/>
            <w:shd w:val="clear" w:color="auto" w:fill="DCE6F1"/>
          </w:tcPr>
          <w:p w14:paraId="44BF9652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4009" w:type="dxa"/>
            <w:shd w:val="clear" w:color="auto" w:fill="DCE6F1"/>
          </w:tcPr>
          <w:p w14:paraId="04F6AF92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Мероприятие</w:t>
            </w:r>
          </w:p>
        </w:tc>
        <w:tc>
          <w:tcPr>
            <w:tcW w:w="2397" w:type="dxa"/>
            <w:shd w:val="clear" w:color="auto" w:fill="DCE6F1"/>
          </w:tcPr>
          <w:p w14:paraId="06BA171C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Периодичность</w:t>
            </w:r>
          </w:p>
        </w:tc>
        <w:tc>
          <w:tcPr>
            <w:tcW w:w="2506" w:type="dxa"/>
            <w:shd w:val="clear" w:color="auto" w:fill="DCE6F1"/>
          </w:tcPr>
          <w:p w14:paraId="2C1540F3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Документация</w:t>
            </w:r>
          </w:p>
        </w:tc>
      </w:tr>
      <w:tr w:rsidR="002A5439" w14:paraId="090118F3" w14:textId="77777777">
        <w:trPr>
          <w:jc w:val="center"/>
        </w:trPr>
        <w:tc>
          <w:tcPr>
            <w:tcW w:w="725" w:type="dxa"/>
          </w:tcPr>
          <w:p w14:paraId="563284C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009" w:type="dxa"/>
          </w:tcPr>
          <w:p w14:paraId="6B1C6FA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Выявление потребности семьи в </w:t>
            </w:r>
            <w:r>
              <w:rPr>
                <w:sz w:val="20"/>
                <w:lang w:val="ru-RU" w:eastAsia="ru-RU"/>
              </w:rPr>
              <w:t>сопровождении: анализ информации воспитателей, наблюдение за ребёнком, обращения, информация субъектов системы профилактики</w:t>
            </w:r>
          </w:p>
        </w:tc>
        <w:tc>
          <w:tcPr>
            <w:tcW w:w="2397" w:type="dxa"/>
          </w:tcPr>
          <w:p w14:paraId="3CF43DB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Постоянно</w:t>
            </w:r>
          </w:p>
        </w:tc>
        <w:tc>
          <w:tcPr>
            <w:tcW w:w="2506" w:type="dxa"/>
          </w:tcPr>
          <w:p w14:paraId="00EFC26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Рабочие материалы с ограниченным доступом</w:t>
            </w:r>
          </w:p>
        </w:tc>
      </w:tr>
      <w:tr w:rsidR="002A5439" w14:paraId="5E8839E4" w14:textId="77777777">
        <w:trPr>
          <w:jc w:val="center"/>
        </w:trPr>
        <w:tc>
          <w:tcPr>
            <w:tcW w:w="725" w:type="dxa"/>
          </w:tcPr>
          <w:p w14:paraId="0A26D29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009" w:type="dxa"/>
          </w:tcPr>
          <w:p w14:paraId="0E6A6FB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Участие в междисциплинарном анализе ситуации в составе ППк и коллегиальных ор</w:t>
            </w:r>
            <w:r>
              <w:rPr>
                <w:sz w:val="20"/>
                <w:lang w:val="ru-RU" w:eastAsia="ru-RU"/>
              </w:rPr>
              <w:t>ганов организации</w:t>
            </w:r>
          </w:p>
        </w:tc>
        <w:tc>
          <w:tcPr>
            <w:tcW w:w="2397" w:type="dxa"/>
          </w:tcPr>
          <w:p w14:paraId="244CBB2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каждому случаю</w:t>
            </w:r>
          </w:p>
        </w:tc>
        <w:tc>
          <w:tcPr>
            <w:tcW w:w="2506" w:type="dxa"/>
          </w:tcPr>
          <w:p w14:paraId="2EB4861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Протоколы соответствующих органов</w:t>
            </w:r>
          </w:p>
        </w:tc>
      </w:tr>
      <w:tr w:rsidR="002A5439" w14:paraId="230861D0" w14:textId="77777777">
        <w:trPr>
          <w:jc w:val="center"/>
        </w:trPr>
        <w:tc>
          <w:tcPr>
            <w:tcW w:w="725" w:type="dxa"/>
          </w:tcPr>
          <w:p w14:paraId="2B21BDC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009" w:type="dxa"/>
          </w:tcPr>
          <w:p w14:paraId="48794FB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за эмоциональным состоянием, развитием и внешним видом ребёнка</w:t>
            </w:r>
          </w:p>
        </w:tc>
        <w:tc>
          <w:tcPr>
            <w:tcW w:w="2397" w:type="dxa"/>
          </w:tcPr>
          <w:p w14:paraId="70F3AE3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неделю</w:t>
            </w:r>
          </w:p>
        </w:tc>
        <w:tc>
          <w:tcPr>
            <w:tcW w:w="2506" w:type="dxa"/>
          </w:tcPr>
          <w:p w14:paraId="4F70520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Рабочие записи специалиста</w:t>
            </w:r>
          </w:p>
        </w:tc>
      </w:tr>
      <w:tr w:rsidR="002A5439" w14:paraId="67891A2F" w14:textId="77777777">
        <w:trPr>
          <w:jc w:val="center"/>
        </w:trPr>
        <w:tc>
          <w:tcPr>
            <w:tcW w:w="725" w:type="dxa"/>
          </w:tcPr>
          <w:p w14:paraId="139D3F0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009" w:type="dxa"/>
          </w:tcPr>
          <w:p w14:paraId="1287E0E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Индивидуальное консультирование родителей (законных пре</w:t>
            </w:r>
            <w:r>
              <w:rPr>
                <w:sz w:val="20"/>
                <w:lang w:val="ru-RU" w:eastAsia="ru-RU"/>
              </w:rPr>
              <w:t>дставителей)</w:t>
            </w:r>
          </w:p>
        </w:tc>
        <w:tc>
          <w:tcPr>
            <w:tcW w:w="2397" w:type="dxa"/>
          </w:tcPr>
          <w:p w14:paraId="01CC1DA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квартал на семью</w:t>
            </w:r>
          </w:p>
        </w:tc>
        <w:tc>
          <w:tcPr>
            <w:tcW w:w="2506" w:type="dxa"/>
          </w:tcPr>
          <w:p w14:paraId="0E9AE67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Журнал учёта консультаций</w:t>
            </w:r>
          </w:p>
        </w:tc>
      </w:tr>
      <w:tr w:rsidR="002A5439" w14:paraId="5D413DDB" w14:textId="77777777">
        <w:trPr>
          <w:jc w:val="center"/>
        </w:trPr>
        <w:tc>
          <w:tcPr>
            <w:tcW w:w="725" w:type="dxa"/>
          </w:tcPr>
          <w:p w14:paraId="11BE669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009" w:type="dxa"/>
          </w:tcPr>
          <w:p w14:paraId="5071E5A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Просветительские мероприятия для родителей: ненасильственное воспитание, поддерживающее общение</w:t>
            </w:r>
          </w:p>
        </w:tc>
        <w:tc>
          <w:tcPr>
            <w:tcW w:w="2397" w:type="dxa"/>
          </w:tcPr>
          <w:p w14:paraId="3C83FFC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полугодие</w:t>
            </w:r>
          </w:p>
        </w:tc>
        <w:tc>
          <w:tcPr>
            <w:tcW w:w="2506" w:type="dxa"/>
          </w:tcPr>
          <w:p w14:paraId="2EF7388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Материалы мероприятий</w:t>
            </w:r>
          </w:p>
        </w:tc>
      </w:tr>
      <w:tr w:rsidR="002A5439" w14:paraId="27A9A44C" w14:textId="77777777">
        <w:trPr>
          <w:jc w:val="center"/>
        </w:trPr>
        <w:tc>
          <w:tcPr>
            <w:tcW w:w="725" w:type="dxa"/>
          </w:tcPr>
          <w:p w14:paraId="2AEEE31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009" w:type="dxa"/>
          </w:tcPr>
          <w:p w14:paraId="298A856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Просветительские </w:t>
            </w:r>
            <w:r>
              <w:rPr>
                <w:sz w:val="20"/>
                <w:lang w:val="ru-RU" w:eastAsia="ru-RU"/>
              </w:rPr>
              <w:t>мероприятия для педагогов: признаки неблагополучия и жестокого обращения, порядок действий</w:t>
            </w:r>
          </w:p>
        </w:tc>
        <w:tc>
          <w:tcPr>
            <w:tcW w:w="2397" w:type="dxa"/>
          </w:tcPr>
          <w:p w14:paraId="422BB18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 раз в год; при выявлении — незамедлительно</w:t>
            </w:r>
          </w:p>
        </w:tc>
        <w:tc>
          <w:tcPr>
            <w:tcW w:w="2506" w:type="dxa"/>
          </w:tcPr>
          <w:p w14:paraId="2146795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Материалы, лист ознакомления</w:t>
            </w:r>
          </w:p>
        </w:tc>
      </w:tr>
      <w:tr w:rsidR="002A5439" w14:paraId="0A0327AA" w14:textId="77777777">
        <w:trPr>
          <w:jc w:val="center"/>
        </w:trPr>
        <w:tc>
          <w:tcPr>
            <w:tcW w:w="725" w:type="dxa"/>
          </w:tcPr>
          <w:p w14:paraId="3210B91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009" w:type="dxa"/>
          </w:tcPr>
          <w:p w14:paraId="4699C47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Поддержка детско-родительских отношений: детско-родительские встречи, рекомендации по со</w:t>
            </w:r>
            <w:r>
              <w:rPr>
                <w:sz w:val="20"/>
                <w:lang w:val="ru-RU" w:eastAsia="ru-RU"/>
              </w:rPr>
              <w:t>вместной деятельности</w:t>
            </w:r>
          </w:p>
        </w:tc>
        <w:tc>
          <w:tcPr>
            <w:tcW w:w="2397" w:type="dxa"/>
          </w:tcPr>
          <w:p w14:paraId="141378B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индивидуальному графику</w:t>
            </w:r>
          </w:p>
        </w:tc>
        <w:tc>
          <w:tcPr>
            <w:tcW w:w="2506" w:type="dxa"/>
          </w:tcPr>
          <w:p w14:paraId="4A0A58F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Программа, журнал</w:t>
            </w:r>
          </w:p>
        </w:tc>
      </w:tr>
      <w:tr w:rsidR="002A5439" w14:paraId="47DA2B44" w14:textId="77777777">
        <w:trPr>
          <w:jc w:val="center"/>
        </w:trPr>
        <w:tc>
          <w:tcPr>
            <w:tcW w:w="725" w:type="dxa"/>
          </w:tcPr>
          <w:p w14:paraId="36155FE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4009" w:type="dxa"/>
          </w:tcPr>
          <w:p w14:paraId="6D0BFA4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Участие в разработке индивидуального плана сопровождения семьи в части психологического компонента</w:t>
            </w:r>
          </w:p>
        </w:tc>
        <w:tc>
          <w:tcPr>
            <w:tcW w:w="2397" w:type="dxa"/>
          </w:tcPr>
          <w:p w14:paraId="7F8D50D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течение 10 рабочих дней с даты решения</w:t>
            </w:r>
          </w:p>
        </w:tc>
        <w:tc>
          <w:tcPr>
            <w:tcW w:w="2506" w:type="dxa"/>
          </w:tcPr>
          <w:p w14:paraId="6B62C98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Индивидуальный план с ограниченным </w:t>
            </w:r>
            <w:r>
              <w:rPr>
                <w:sz w:val="20"/>
                <w:lang w:val="ru-RU" w:eastAsia="ru-RU"/>
              </w:rPr>
              <w:t>доступом</w:t>
            </w:r>
          </w:p>
        </w:tc>
      </w:tr>
      <w:tr w:rsidR="002A5439" w14:paraId="2A343CD7" w14:textId="77777777">
        <w:trPr>
          <w:jc w:val="center"/>
        </w:trPr>
        <w:tc>
          <w:tcPr>
            <w:tcW w:w="725" w:type="dxa"/>
          </w:tcPr>
          <w:p w14:paraId="17BAA6D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4009" w:type="dxa"/>
          </w:tcPr>
          <w:p w14:paraId="6E9F8FD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Информирование семьи о доступных мерах поддержки; межведомственное взаимодействие в установленном порядке</w:t>
            </w:r>
          </w:p>
        </w:tc>
        <w:tc>
          <w:tcPr>
            <w:tcW w:w="2397" w:type="dxa"/>
          </w:tcPr>
          <w:p w14:paraId="7A5D65F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мере необходимости</w:t>
            </w:r>
          </w:p>
        </w:tc>
        <w:tc>
          <w:tcPr>
            <w:tcW w:w="2506" w:type="dxa"/>
          </w:tcPr>
          <w:p w14:paraId="6C1CDC1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Документы с ограниченным доступом</w:t>
            </w:r>
          </w:p>
        </w:tc>
      </w:tr>
      <w:tr w:rsidR="002A5439" w14:paraId="3C59BEDD" w14:textId="77777777">
        <w:trPr>
          <w:jc w:val="center"/>
        </w:trPr>
        <w:tc>
          <w:tcPr>
            <w:tcW w:w="725" w:type="dxa"/>
          </w:tcPr>
          <w:p w14:paraId="310EDFE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4009" w:type="dxa"/>
          </w:tcPr>
          <w:p w14:paraId="22B01B3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Мониторинг динамики</w:t>
            </w:r>
          </w:p>
        </w:tc>
        <w:tc>
          <w:tcPr>
            <w:tcW w:w="2397" w:type="dxa"/>
          </w:tcPr>
          <w:p w14:paraId="59113B0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март, май</w:t>
            </w:r>
          </w:p>
        </w:tc>
        <w:tc>
          <w:tcPr>
            <w:tcW w:w="2506" w:type="dxa"/>
          </w:tcPr>
          <w:p w14:paraId="0512C69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Карта сопровождения</w:t>
            </w:r>
          </w:p>
        </w:tc>
      </w:tr>
      <w:tr w:rsidR="002A5439" w14:paraId="7B612832" w14:textId="77777777">
        <w:trPr>
          <w:jc w:val="center"/>
        </w:trPr>
        <w:tc>
          <w:tcPr>
            <w:tcW w:w="725" w:type="dxa"/>
          </w:tcPr>
          <w:p w14:paraId="59FBF19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4009" w:type="dxa"/>
          </w:tcPr>
          <w:p w14:paraId="3170D8E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Незамедлительное информирование руководителя организации при выявлении признаков жестокого обращения</w:t>
            </w:r>
          </w:p>
        </w:tc>
        <w:tc>
          <w:tcPr>
            <w:tcW w:w="2397" w:type="dxa"/>
          </w:tcPr>
          <w:p w14:paraId="513DA04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  <w:tc>
          <w:tcPr>
            <w:tcW w:w="2506" w:type="dxa"/>
          </w:tcPr>
          <w:p w14:paraId="4439E05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Документы по локальному акту</w:t>
            </w:r>
          </w:p>
        </w:tc>
      </w:tr>
    </w:tbl>
    <w:p w14:paraId="59501341" w14:textId="77777777" w:rsidR="002A5439" w:rsidRDefault="002A5439">
      <w:pPr>
        <w:spacing w:after="80"/>
      </w:pPr>
    </w:p>
    <w:p w14:paraId="6FFF7FA6" w14:textId="77777777" w:rsidR="002A5439" w:rsidRDefault="00FB55C3">
      <w:pPr>
        <w:pStyle w:val="affa"/>
      </w:pPr>
      <w:r>
        <w:rPr>
          <w:b/>
          <w:lang w:val="ru-RU" w:eastAsia="ru-RU"/>
        </w:rPr>
        <w:t>Признаки, требующие внимания в дошкольном возрасте:</w:t>
      </w:r>
      <w:r>
        <w:rPr>
          <w:lang w:val="ru-RU" w:eastAsia="ru-RU"/>
        </w:rPr>
        <w:t xml:space="preserve"> необъяснимые травмы и следы на теле; страх перед конкретным взрослым; регресс ранее сформированных навыков; несоответствующие возрасту проявления в игре или речи; стойкое отсутствие ухода и гигиены; ребёнок систематически приходит голодным; систематическо</w:t>
      </w:r>
      <w:r>
        <w:rPr>
          <w:lang w:val="ru-RU" w:eastAsia="ru-RU"/>
        </w:rPr>
        <w:t>е непосещение без объяснения причин; резкие изменения поведения; рассказы ребёнка о происходящем дома, требующие внимания взрослого.</w:t>
      </w:r>
    </w:p>
    <w:p w14:paraId="37D0F7BE" w14:textId="77777777" w:rsidR="002A5439" w:rsidRDefault="00FB55C3">
      <w:pPr>
        <w:pStyle w:val="affa"/>
      </w:pPr>
      <w:r>
        <w:rPr>
          <w:b/>
          <w:lang w:val="ru-RU" w:eastAsia="ru-RU"/>
        </w:rPr>
        <w:t>Правила работы.</w:t>
      </w:r>
      <w:r>
        <w:rPr>
          <w:lang w:val="ru-RU" w:eastAsia="ru-RU"/>
        </w:rPr>
        <w:t xml:space="preserve"> Информация о семье передаётся только лицам, участвующим в сопровождении, и только в объёме, необходимом для</w:t>
      </w:r>
      <w:r>
        <w:rPr>
          <w:lang w:val="ru-RU" w:eastAsia="ru-RU"/>
        </w:rPr>
        <w:t xml:space="preserve"> решения задач сопровождения. Не допускается обсуждение семейной ситуации в присутствии ребёнка без необходимости и в присутствии посторонних. Работа с семьёй строится на позиции сотрудничества. Ребёнок не должен испытывать негативных последствий в связи с</w:t>
      </w:r>
      <w:r>
        <w:rPr>
          <w:lang w:val="ru-RU" w:eastAsia="ru-RU"/>
        </w:rPr>
        <w:t xml:space="preserve"> отнесением семьи к группе внимания. При выявлении признаков нарушения прав ребёнка педагог-психолог незамедлительно информирует руководителя организации; дальнейшие действия осуществляются в порядке, установленном законодательством и локальным актом.</w:t>
      </w:r>
    </w:p>
    <w:p w14:paraId="66BD185A" w14:textId="77777777" w:rsidR="002A5439" w:rsidRDefault="00FB55C3">
      <w:pPr>
        <w:pStyle w:val="1"/>
        <w:keepNext w:val="0"/>
        <w:pageBreakBefore/>
        <w:spacing w:before="320" w:after="160"/>
      </w:pPr>
      <w:bookmarkStart w:id="79" w:name="_Toc237045593"/>
      <w:r>
        <w:rPr>
          <w:rFonts w:ascii="Times New Roman" w:eastAsia="Times New Roman" w:hAnsi="Times New Roman"/>
          <w:b w:val="0"/>
          <w:lang w:val="ru-RU" w:eastAsia="ru-RU"/>
        </w:rPr>
        <w:t>РАЗД</w:t>
      </w:r>
      <w:r>
        <w:rPr>
          <w:rFonts w:ascii="Times New Roman" w:eastAsia="Times New Roman" w:hAnsi="Times New Roman"/>
          <w:b w:val="0"/>
          <w:lang w:val="ru-RU" w:eastAsia="ru-RU"/>
        </w:rPr>
        <w:t>ЕЛ 23. АЛГОРИТМ ДЕЙСТВИЙ В КРИЗИСНОЙ СИТУАЦИИ</w:t>
      </w:r>
      <w:bookmarkEnd w:id="79"/>
    </w:p>
    <w:p w14:paraId="7F5C16D9" w14:textId="77777777" w:rsidR="002A5439" w:rsidRDefault="00FB55C3">
      <w:pPr>
        <w:pStyle w:val="affa"/>
      </w:pPr>
      <w:r>
        <w:rPr>
          <w:lang w:val="ru-RU" w:eastAsia="ru-RU"/>
        </w:rPr>
        <w:t xml:space="preserve">Алгоритм применяется при выявлении признаков жестокого обращения, непосредственной угрозы жизни и здоровью ребёнка, а также в иных ситуациях, определённых локальным актом организации. При наличии утверждённого </w:t>
      </w:r>
      <w:r>
        <w:rPr>
          <w:lang w:val="ru-RU" w:eastAsia="ru-RU"/>
        </w:rPr>
        <w:t>регионального алгоритма применяется он.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4290"/>
        <w:gridCol w:w="2302"/>
        <w:gridCol w:w="2443"/>
      </w:tblGrid>
      <w:tr w:rsidR="002A5439" w14:paraId="720358A7" w14:textId="77777777">
        <w:trPr>
          <w:cantSplit/>
          <w:tblHeader/>
          <w:jc w:val="center"/>
        </w:trPr>
        <w:tc>
          <w:tcPr>
            <w:tcW w:w="733" w:type="dxa"/>
            <w:shd w:val="clear" w:color="auto" w:fill="DCE6F1"/>
          </w:tcPr>
          <w:p w14:paraId="0AE58117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Шаг</w:t>
            </w:r>
          </w:p>
        </w:tc>
        <w:tc>
          <w:tcPr>
            <w:tcW w:w="4228" w:type="dxa"/>
            <w:shd w:val="clear" w:color="auto" w:fill="DCE6F1"/>
          </w:tcPr>
          <w:p w14:paraId="21960562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Действие</w:t>
            </w:r>
          </w:p>
        </w:tc>
        <w:tc>
          <w:tcPr>
            <w:tcW w:w="2269" w:type="dxa"/>
            <w:shd w:val="clear" w:color="auto" w:fill="DCE6F1"/>
          </w:tcPr>
          <w:p w14:paraId="135932A8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  <w:tc>
          <w:tcPr>
            <w:tcW w:w="2408" w:type="dxa"/>
            <w:shd w:val="clear" w:color="auto" w:fill="DCE6F1"/>
          </w:tcPr>
          <w:p w14:paraId="5FF91765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Что оформляется</w:t>
            </w:r>
          </w:p>
        </w:tc>
      </w:tr>
      <w:tr w:rsidR="002A5439" w14:paraId="267619B6" w14:textId="77777777">
        <w:trPr>
          <w:jc w:val="center"/>
        </w:trPr>
        <w:tc>
          <w:tcPr>
            <w:tcW w:w="733" w:type="dxa"/>
          </w:tcPr>
          <w:p w14:paraId="056CEC2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228" w:type="dxa"/>
          </w:tcPr>
          <w:p w14:paraId="3EABE317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Первичная оценка ситуации.</w:t>
            </w:r>
            <w:r>
              <w:rPr>
                <w:sz w:val="20"/>
                <w:lang w:val="ru-RU" w:eastAsia="ru-RU"/>
              </w:rPr>
              <w:t xml:space="preserve"> Обеспечить спокойную обстановку, при необходимости отвести ребёнка в отдельное помещение вместе со знакомым взрослым. Оценить наличие непосредственной у</w:t>
            </w:r>
            <w:r>
              <w:rPr>
                <w:sz w:val="20"/>
                <w:lang w:val="ru-RU" w:eastAsia="ru-RU"/>
              </w:rPr>
              <w:t>грозы жизни и здоровью. Оценка проводится в пределах профессиональной компетенции и не является медицинским освидетельствованием</w:t>
            </w:r>
          </w:p>
        </w:tc>
        <w:tc>
          <w:tcPr>
            <w:tcW w:w="2269" w:type="dxa"/>
          </w:tcPr>
          <w:p w14:paraId="6333C42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  <w:tc>
          <w:tcPr>
            <w:tcW w:w="2408" w:type="dxa"/>
          </w:tcPr>
          <w:p w14:paraId="53F9852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Рабочие записи специалиста</w:t>
            </w:r>
          </w:p>
        </w:tc>
      </w:tr>
      <w:tr w:rsidR="002A5439" w14:paraId="613A4660" w14:textId="77777777">
        <w:trPr>
          <w:jc w:val="center"/>
        </w:trPr>
        <w:tc>
          <w:tcPr>
            <w:tcW w:w="733" w:type="dxa"/>
          </w:tcPr>
          <w:p w14:paraId="1BC52E3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228" w:type="dxa"/>
          </w:tcPr>
          <w:p w14:paraId="768AB850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Обеспечение безопасности.</w:t>
            </w:r>
            <w:r>
              <w:rPr>
                <w:sz w:val="20"/>
                <w:lang w:val="ru-RU" w:eastAsia="ru-RU"/>
              </w:rPr>
              <w:t xml:space="preserve"> Не оставлять ребёнка одного; при наличии угрозы жизни и здоровью вызвать экстренные службы и обеспечить оказание первой помощи в порядке, установленном в организации; привлечь медицинского работника</w:t>
            </w:r>
          </w:p>
        </w:tc>
        <w:tc>
          <w:tcPr>
            <w:tcW w:w="2269" w:type="dxa"/>
          </w:tcPr>
          <w:p w14:paraId="42CDC81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  <w:tc>
          <w:tcPr>
            <w:tcW w:w="2408" w:type="dxa"/>
          </w:tcPr>
          <w:p w14:paraId="6B817A3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Отметка о вызове служб</w:t>
            </w:r>
          </w:p>
        </w:tc>
      </w:tr>
      <w:tr w:rsidR="002A5439" w14:paraId="4D323469" w14:textId="77777777">
        <w:trPr>
          <w:jc w:val="center"/>
        </w:trPr>
        <w:tc>
          <w:tcPr>
            <w:tcW w:w="733" w:type="dxa"/>
          </w:tcPr>
          <w:p w14:paraId="13AACC4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228" w:type="dxa"/>
          </w:tcPr>
          <w:p w14:paraId="1A6BC638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Информирование</w:t>
            </w:r>
            <w:r>
              <w:rPr>
                <w:b/>
                <w:sz w:val="20"/>
                <w:lang w:val="ru-RU" w:eastAsia="ru-RU"/>
              </w:rPr>
              <w:t xml:space="preserve"> руководителя.</w:t>
            </w:r>
            <w:r>
              <w:rPr>
                <w:sz w:val="20"/>
                <w:lang w:val="ru-RU" w:eastAsia="ru-RU"/>
              </w:rPr>
              <w:t xml:space="preserve"> Незамедлительно сообщить заведующему (лицу, его замещающему) и ответственному лицу в соответствии с локальным актом</w:t>
            </w:r>
          </w:p>
        </w:tc>
        <w:tc>
          <w:tcPr>
            <w:tcW w:w="2269" w:type="dxa"/>
          </w:tcPr>
          <w:p w14:paraId="33A0009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  <w:tc>
          <w:tcPr>
            <w:tcW w:w="2408" w:type="dxa"/>
          </w:tcPr>
          <w:p w14:paraId="1C42E40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Служебная записка</w:t>
            </w:r>
          </w:p>
        </w:tc>
      </w:tr>
      <w:tr w:rsidR="002A5439" w14:paraId="7C932D03" w14:textId="77777777">
        <w:trPr>
          <w:jc w:val="center"/>
        </w:trPr>
        <w:tc>
          <w:tcPr>
            <w:tcW w:w="733" w:type="dxa"/>
          </w:tcPr>
          <w:p w14:paraId="1A117A8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228" w:type="dxa"/>
          </w:tcPr>
          <w:p w14:paraId="2B95A951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Привлечение законных представителей.</w:t>
            </w:r>
            <w:r>
              <w:rPr>
                <w:sz w:val="20"/>
                <w:lang w:val="ru-RU" w:eastAsia="ru-RU"/>
              </w:rPr>
              <w:t xml:space="preserve"> Информировать родителей (законных представителей) в</w:t>
            </w:r>
            <w:r>
              <w:rPr>
                <w:sz w:val="20"/>
                <w:lang w:val="ru-RU" w:eastAsia="ru-RU"/>
              </w:rPr>
              <w:t xml:space="preserve"> порядке, установленном локальным актом. Если есть основания полагать, что информирование увеличивает угрозу ребёнку (в том числе при признаках жестокого обращения в семье), действовать в порядке, установленном законодательством, с информированием уполномо</w:t>
            </w:r>
            <w:r>
              <w:rPr>
                <w:sz w:val="20"/>
                <w:lang w:val="ru-RU" w:eastAsia="ru-RU"/>
              </w:rPr>
              <w:t>ченных органов</w:t>
            </w:r>
          </w:p>
        </w:tc>
        <w:tc>
          <w:tcPr>
            <w:tcW w:w="2269" w:type="dxa"/>
          </w:tcPr>
          <w:p w14:paraId="278D44F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день выявления</w:t>
            </w:r>
          </w:p>
        </w:tc>
        <w:tc>
          <w:tcPr>
            <w:tcW w:w="2408" w:type="dxa"/>
          </w:tcPr>
          <w:p w14:paraId="719BAEF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Документы по локальному акту</w:t>
            </w:r>
          </w:p>
        </w:tc>
      </w:tr>
      <w:tr w:rsidR="002A5439" w14:paraId="2B7EDABC" w14:textId="77777777">
        <w:trPr>
          <w:jc w:val="center"/>
        </w:trPr>
        <w:tc>
          <w:tcPr>
            <w:tcW w:w="733" w:type="dxa"/>
          </w:tcPr>
          <w:p w14:paraId="3532C7C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228" w:type="dxa"/>
          </w:tcPr>
          <w:p w14:paraId="7827B2C0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Обращение к профильным службам.</w:t>
            </w:r>
            <w:r>
              <w:rPr>
                <w:sz w:val="20"/>
                <w:lang w:val="ru-RU" w:eastAsia="ru-RU"/>
              </w:rPr>
              <w:t xml:space="preserve"> Обеспечить информирование и (или) обращение в медицинскую организацию, органы опеки и попечительства, КДН и ЗП, ПДН, экстренные службы — в соответствии с характером ситуации</w:t>
            </w:r>
          </w:p>
        </w:tc>
        <w:tc>
          <w:tcPr>
            <w:tcW w:w="2269" w:type="dxa"/>
          </w:tcPr>
          <w:p w14:paraId="2601613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установленные сроки</w:t>
            </w:r>
          </w:p>
        </w:tc>
        <w:tc>
          <w:tcPr>
            <w:tcW w:w="2408" w:type="dxa"/>
          </w:tcPr>
          <w:p w14:paraId="1DFA6EF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Документы в установленном порядке</w:t>
            </w:r>
          </w:p>
        </w:tc>
      </w:tr>
      <w:tr w:rsidR="002A5439" w14:paraId="2AB4226B" w14:textId="77777777">
        <w:trPr>
          <w:jc w:val="center"/>
        </w:trPr>
        <w:tc>
          <w:tcPr>
            <w:tcW w:w="733" w:type="dxa"/>
          </w:tcPr>
          <w:p w14:paraId="3C9A273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228" w:type="dxa"/>
          </w:tcPr>
          <w:p w14:paraId="00DEC59E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Документирование.</w:t>
            </w:r>
            <w:r>
              <w:rPr>
                <w:sz w:val="20"/>
                <w:lang w:val="ru-RU" w:eastAsia="ru-RU"/>
              </w:rPr>
              <w:t xml:space="preserve"> Оформить документы в порядке, установленном локальным актом. Записи в общедоступных журналах не содержат конфиденциальных сведений. Материалы хранятся с ограничением доступа</w:t>
            </w:r>
          </w:p>
        </w:tc>
        <w:tc>
          <w:tcPr>
            <w:tcW w:w="2269" w:type="dxa"/>
          </w:tcPr>
          <w:p w14:paraId="7D4FFC1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 день выявления</w:t>
            </w:r>
          </w:p>
        </w:tc>
        <w:tc>
          <w:tcPr>
            <w:tcW w:w="2408" w:type="dxa"/>
          </w:tcPr>
          <w:p w14:paraId="0085DE7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Документы по локальному акту</w:t>
            </w:r>
          </w:p>
        </w:tc>
      </w:tr>
      <w:tr w:rsidR="002A5439" w14:paraId="7C608DFB" w14:textId="77777777">
        <w:trPr>
          <w:jc w:val="center"/>
        </w:trPr>
        <w:tc>
          <w:tcPr>
            <w:tcW w:w="733" w:type="dxa"/>
          </w:tcPr>
          <w:p w14:paraId="5B993CA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228" w:type="dxa"/>
          </w:tcPr>
          <w:p w14:paraId="20B80F6C" w14:textId="77777777" w:rsidR="002A5439" w:rsidRDefault="00FB55C3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Дальнейшее сопр</w:t>
            </w:r>
            <w:r>
              <w:rPr>
                <w:b/>
                <w:sz w:val="20"/>
                <w:lang w:val="ru-RU" w:eastAsia="ru-RU"/>
              </w:rPr>
              <w:t>овождение.</w:t>
            </w:r>
            <w:r>
              <w:rPr>
                <w:sz w:val="20"/>
                <w:lang w:val="ru-RU" w:eastAsia="ru-RU"/>
              </w:rPr>
              <w:t xml:space="preserve"> Разработать и реализовать индивидуальный план сопровождения; рассмотреть ситуацию на ППк; продолжительность сопровождения определить индивидуально исходя из состояния ребёнка, целей помощи, рекомендаций специалистов и результатов промежуточной о</w:t>
            </w:r>
            <w:r>
              <w:rPr>
                <w:sz w:val="20"/>
                <w:lang w:val="ru-RU" w:eastAsia="ru-RU"/>
              </w:rPr>
              <w:t>ценки (сроки пересмотра маршрута фиксируются в индивидуальном плане); консультировать семью и воспитателей; при необходимости — работа с детской группой</w:t>
            </w:r>
          </w:p>
        </w:tc>
        <w:tc>
          <w:tcPr>
            <w:tcW w:w="2269" w:type="dxa"/>
          </w:tcPr>
          <w:p w14:paraId="5034681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 момента стабилизации</w:t>
            </w:r>
          </w:p>
        </w:tc>
        <w:tc>
          <w:tcPr>
            <w:tcW w:w="2408" w:type="dxa"/>
          </w:tcPr>
          <w:p w14:paraId="0589391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Карта сопровождения, протокол ППк</w:t>
            </w:r>
          </w:p>
        </w:tc>
      </w:tr>
    </w:tbl>
    <w:p w14:paraId="1F33D9D6" w14:textId="77777777" w:rsidR="002A5439" w:rsidRDefault="002A5439">
      <w:pPr>
        <w:spacing w:after="80"/>
      </w:pPr>
    </w:p>
    <w:p w14:paraId="23389FC4" w14:textId="77777777" w:rsidR="002A5439" w:rsidRDefault="00FB55C3">
      <w:pPr>
        <w:pStyle w:val="affa"/>
      </w:pPr>
      <w:r>
        <w:rPr>
          <w:b/>
          <w:lang w:val="ru-RU" w:eastAsia="ru-RU"/>
        </w:rPr>
        <w:t>Ограничения.</w:t>
      </w:r>
      <w:r>
        <w:rPr>
          <w:lang w:val="ru-RU" w:eastAsia="ru-RU"/>
        </w:rPr>
        <w:t xml:space="preserve"> Педагог-психолог не устанавлива</w:t>
      </w:r>
      <w:r>
        <w:rPr>
          <w:lang w:val="ru-RU" w:eastAsia="ru-RU"/>
        </w:rPr>
        <w:t>ет медицинский диагноз и не делает выводов о наличии психического расстройства; не проводит опрос ребёнка с целью установления обстоятельств произошедшего и не заменяет собой следственные действия; не допускает публичного обсуждения ситуации, в том числе н</w:t>
      </w:r>
      <w:r>
        <w:rPr>
          <w:lang w:val="ru-RU" w:eastAsia="ru-RU"/>
        </w:rPr>
        <w:t>а педагогическом совете и в родительских чатах; не передаёт информацию в средства массовой информации — порядок информирования определяет руководитель организации.</w:t>
      </w:r>
    </w:p>
    <w:p w14:paraId="4E55DE72" w14:textId="77777777" w:rsidR="002A5439" w:rsidRDefault="00FB55C3">
      <w:pPr>
        <w:pStyle w:val="affa"/>
      </w:pPr>
      <w:r>
        <w:rPr>
          <w:b/>
          <w:lang w:val="ru-RU" w:eastAsia="ru-RU"/>
        </w:rPr>
        <w:t>Признаки, требующие внимания в дошкольном возрасте:</w:t>
      </w:r>
      <w:r>
        <w:rPr>
          <w:lang w:val="ru-RU" w:eastAsia="ru-RU"/>
        </w:rPr>
        <w:t xml:space="preserve"> необъяснимые травмы и следы на теле; страх перед конкретным взрослым; регресс навыков; несоответствующие возрасту сексуализированные проявления в игре или речи; стойкое отсутствие ухода и гигиены; систематическое непосещение без объяснения причин; резкие </w:t>
      </w:r>
      <w:r>
        <w:rPr>
          <w:lang w:val="ru-RU" w:eastAsia="ru-RU"/>
        </w:rPr>
        <w:t>изменения поведения. При выявлении таких признаков применяется настоящий алгоритм.</w:t>
      </w:r>
    </w:p>
    <w:p w14:paraId="4F4396C0" w14:textId="77777777" w:rsidR="002A5439" w:rsidRDefault="00FB55C3">
      <w:pPr>
        <w:pStyle w:val="1"/>
        <w:keepNext w:val="0"/>
        <w:pageBreakBefore/>
        <w:spacing w:before="320" w:after="160"/>
      </w:pPr>
      <w:bookmarkStart w:id="80" w:name="_Toc237045594"/>
      <w:r>
        <w:rPr>
          <w:rFonts w:ascii="Times New Roman" w:eastAsia="Times New Roman" w:hAnsi="Times New Roman"/>
          <w:b w:val="0"/>
          <w:lang w:val="ru-RU" w:eastAsia="ru-RU"/>
        </w:rPr>
        <w:t>РАЗДЕЛ 24. ТЕМАТИКА РАБОТЫ С ПЕДАГОГИЧЕСКИМ КОЛЛЕКТИВОМ И РОДИТЕЛЯМИ</w:t>
      </w:r>
      <w:bookmarkEnd w:id="80"/>
    </w:p>
    <w:p w14:paraId="6EFB2DB2" w14:textId="77777777" w:rsidR="002A5439" w:rsidRDefault="00FB55C3">
      <w:pPr>
        <w:pStyle w:val="21"/>
        <w:spacing w:after="120"/>
      </w:pPr>
      <w:bookmarkStart w:id="81" w:name="_Toc237045595"/>
      <w:r>
        <w:rPr>
          <w:rFonts w:ascii="Times New Roman" w:eastAsia="Times New Roman" w:hAnsi="Times New Roman"/>
          <w:b w:val="0"/>
          <w:lang w:val="ru-RU" w:eastAsia="ru-RU"/>
        </w:rPr>
        <w:t>24.1. Семинары и выступления для педагогических работников</w:t>
      </w:r>
      <w:bookmarkEnd w:id="8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75"/>
        <w:gridCol w:w="4455"/>
        <w:gridCol w:w="2897"/>
        <w:gridCol w:w="1652"/>
      </w:tblGrid>
      <w:tr w:rsidR="002A5439" w14:paraId="4A61CA80" w14:textId="77777777">
        <w:trPr>
          <w:cantSplit/>
          <w:tblHeader/>
          <w:jc w:val="center"/>
        </w:trPr>
        <w:tc>
          <w:tcPr>
            <w:tcW w:w="764" w:type="dxa"/>
            <w:shd w:val="clear" w:color="auto" w:fill="DCE6F1"/>
          </w:tcPr>
          <w:p w14:paraId="3514FFB9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4391" w:type="dxa"/>
            <w:shd w:val="clear" w:color="auto" w:fill="DCE6F1"/>
          </w:tcPr>
          <w:p w14:paraId="01A33201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Тема</w:t>
            </w:r>
          </w:p>
        </w:tc>
        <w:tc>
          <w:tcPr>
            <w:tcW w:w="2856" w:type="dxa"/>
            <w:shd w:val="clear" w:color="auto" w:fill="DCE6F1"/>
          </w:tcPr>
          <w:p w14:paraId="6CC20303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Целевая группа</w:t>
            </w:r>
          </w:p>
        </w:tc>
        <w:tc>
          <w:tcPr>
            <w:tcW w:w="1628" w:type="dxa"/>
            <w:shd w:val="clear" w:color="auto" w:fill="DCE6F1"/>
          </w:tcPr>
          <w:p w14:paraId="69FA8233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</w:tr>
      <w:tr w:rsidR="002A5439" w14:paraId="1BC7EB64" w14:textId="77777777">
        <w:trPr>
          <w:jc w:val="center"/>
        </w:trPr>
        <w:tc>
          <w:tcPr>
            <w:tcW w:w="764" w:type="dxa"/>
          </w:tcPr>
          <w:p w14:paraId="24A2608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391" w:type="dxa"/>
          </w:tcPr>
          <w:p w14:paraId="045DCE3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Психологическое</w:t>
            </w:r>
            <w:r>
              <w:rPr>
                <w:sz w:val="20"/>
                <w:lang w:val="ru-RU" w:eastAsia="ru-RU"/>
              </w:rPr>
              <w:t xml:space="preserve"> сопровождение в 2026–2027 учебном году: задачи и формы взаимодействия</w:t>
            </w:r>
          </w:p>
        </w:tc>
        <w:tc>
          <w:tcPr>
            <w:tcW w:w="2856" w:type="dxa"/>
          </w:tcPr>
          <w:p w14:paraId="1DBD168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7A153CB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Август 2026</w:t>
            </w:r>
          </w:p>
        </w:tc>
      </w:tr>
      <w:tr w:rsidR="002A5439" w14:paraId="591346E0" w14:textId="77777777">
        <w:trPr>
          <w:jc w:val="center"/>
        </w:trPr>
        <w:tc>
          <w:tcPr>
            <w:tcW w:w="764" w:type="dxa"/>
          </w:tcPr>
          <w:p w14:paraId="5F9E0EC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391" w:type="dxa"/>
          </w:tcPr>
          <w:p w14:paraId="4DAAC68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Действия работника при выявлении признаков кризисной ситуации и жестокого обращения</w:t>
            </w:r>
          </w:p>
        </w:tc>
        <w:tc>
          <w:tcPr>
            <w:tcW w:w="2856" w:type="dxa"/>
          </w:tcPr>
          <w:p w14:paraId="2B8E429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0B9E75A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Август 2026; </w:t>
            </w:r>
            <w:r>
              <w:rPr>
                <w:sz w:val="20"/>
                <w:lang w:val="ru-RU" w:eastAsia="ru-RU"/>
              </w:rPr>
              <w:t>повторно январь 2027</w:t>
            </w:r>
          </w:p>
        </w:tc>
      </w:tr>
      <w:tr w:rsidR="002A5439" w14:paraId="526FDF43" w14:textId="77777777">
        <w:trPr>
          <w:jc w:val="center"/>
        </w:trPr>
        <w:tc>
          <w:tcPr>
            <w:tcW w:w="764" w:type="dxa"/>
          </w:tcPr>
          <w:p w14:paraId="5392F1B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391" w:type="dxa"/>
          </w:tcPr>
          <w:p w14:paraId="474FDA5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Адаптация ребёнка к детскому саду: приёмы поддержки в первые недели</w:t>
            </w:r>
          </w:p>
        </w:tc>
        <w:tc>
          <w:tcPr>
            <w:tcW w:w="2856" w:type="dxa"/>
          </w:tcPr>
          <w:p w14:paraId="5D78F64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Воспитатели групп раннего возраста и младших групп</w:t>
            </w:r>
          </w:p>
        </w:tc>
        <w:tc>
          <w:tcPr>
            <w:tcW w:w="1628" w:type="dxa"/>
          </w:tcPr>
          <w:p w14:paraId="048DE3F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Сентябрь 2026</w:t>
            </w:r>
          </w:p>
        </w:tc>
      </w:tr>
      <w:tr w:rsidR="002A5439" w14:paraId="792A3BFD" w14:textId="77777777">
        <w:trPr>
          <w:jc w:val="center"/>
        </w:trPr>
        <w:tc>
          <w:tcPr>
            <w:tcW w:w="764" w:type="dxa"/>
          </w:tcPr>
          <w:p w14:paraId="28D4E75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391" w:type="dxa"/>
          </w:tcPr>
          <w:p w14:paraId="0ABB612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Кризис трёх лет: как реагировать воспитателю</w:t>
            </w:r>
          </w:p>
        </w:tc>
        <w:tc>
          <w:tcPr>
            <w:tcW w:w="2856" w:type="dxa"/>
          </w:tcPr>
          <w:p w14:paraId="5189D9C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Воспитатели младших групп</w:t>
            </w:r>
          </w:p>
        </w:tc>
        <w:tc>
          <w:tcPr>
            <w:tcW w:w="1628" w:type="dxa"/>
          </w:tcPr>
          <w:p w14:paraId="30744FE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Октябрь 2026</w:t>
            </w:r>
          </w:p>
        </w:tc>
      </w:tr>
      <w:tr w:rsidR="002A5439" w14:paraId="5E881F29" w14:textId="77777777">
        <w:trPr>
          <w:jc w:val="center"/>
        </w:trPr>
        <w:tc>
          <w:tcPr>
            <w:tcW w:w="764" w:type="dxa"/>
          </w:tcPr>
          <w:p w14:paraId="644C486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391" w:type="dxa"/>
          </w:tcPr>
          <w:p w14:paraId="5D827C0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Как замет</w:t>
            </w:r>
            <w:r>
              <w:rPr>
                <w:sz w:val="20"/>
                <w:lang w:val="ru-RU" w:eastAsia="ru-RU"/>
              </w:rPr>
              <w:t>ить неблагополучие: раннее выявление трудностей развития у дошкольника</w:t>
            </w:r>
          </w:p>
        </w:tc>
        <w:tc>
          <w:tcPr>
            <w:tcW w:w="2856" w:type="dxa"/>
          </w:tcPr>
          <w:p w14:paraId="71DDB00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60B6C3F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 2026</w:t>
            </w:r>
          </w:p>
        </w:tc>
      </w:tr>
      <w:tr w:rsidR="002A5439" w14:paraId="273D34CD" w14:textId="77777777">
        <w:trPr>
          <w:jc w:val="center"/>
        </w:trPr>
        <w:tc>
          <w:tcPr>
            <w:tcW w:w="764" w:type="dxa"/>
          </w:tcPr>
          <w:p w14:paraId="2720589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391" w:type="dxa"/>
          </w:tcPr>
          <w:p w14:paraId="1EF3538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Ресурсы педагога: профилактика профессионального выгорания</w:t>
            </w:r>
          </w:p>
        </w:tc>
        <w:tc>
          <w:tcPr>
            <w:tcW w:w="2856" w:type="dxa"/>
          </w:tcPr>
          <w:p w14:paraId="77D81E2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3908F21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 2026; повторно апрель 2027</w:t>
            </w:r>
          </w:p>
        </w:tc>
      </w:tr>
      <w:tr w:rsidR="002A5439" w14:paraId="5B85576B" w14:textId="77777777">
        <w:trPr>
          <w:jc w:val="center"/>
        </w:trPr>
        <w:tc>
          <w:tcPr>
            <w:tcW w:w="764" w:type="dxa"/>
          </w:tcPr>
          <w:p w14:paraId="721F766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391" w:type="dxa"/>
          </w:tcPr>
          <w:p w14:paraId="3C0D8C9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Итоги наблюдения и </w:t>
            </w:r>
            <w:r>
              <w:rPr>
                <w:sz w:val="20"/>
                <w:lang w:val="ru-RU" w:eastAsia="ru-RU"/>
              </w:rPr>
              <w:t>оценки среды: рекомендации коллективу</w:t>
            </w:r>
          </w:p>
        </w:tc>
        <w:tc>
          <w:tcPr>
            <w:tcW w:w="2856" w:type="dxa"/>
          </w:tcPr>
          <w:p w14:paraId="6ED7EBA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6C783B3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</w:tr>
      <w:tr w:rsidR="002A5439" w14:paraId="3D865044" w14:textId="77777777">
        <w:trPr>
          <w:jc w:val="center"/>
        </w:trPr>
        <w:tc>
          <w:tcPr>
            <w:tcW w:w="764" w:type="dxa"/>
          </w:tcPr>
          <w:p w14:paraId="25778FF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4391" w:type="dxa"/>
          </w:tcPr>
          <w:p w14:paraId="76DBE13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Взаимодействие с детьми с ОВЗ: практические приёмы организации деятельности</w:t>
            </w:r>
          </w:p>
        </w:tc>
        <w:tc>
          <w:tcPr>
            <w:tcW w:w="2856" w:type="dxa"/>
          </w:tcPr>
          <w:p w14:paraId="6C5C8C1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Педагоги групп комбинированной и компенсирующей направленности</w:t>
            </w:r>
          </w:p>
        </w:tc>
        <w:tc>
          <w:tcPr>
            <w:tcW w:w="1628" w:type="dxa"/>
          </w:tcPr>
          <w:p w14:paraId="357751B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Январь 2027</w:t>
            </w:r>
          </w:p>
        </w:tc>
      </w:tr>
      <w:tr w:rsidR="002A5439" w14:paraId="1266AD9B" w14:textId="77777777">
        <w:trPr>
          <w:jc w:val="center"/>
        </w:trPr>
        <w:tc>
          <w:tcPr>
            <w:tcW w:w="764" w:type="dxa"/>
          </w:tcPr>
          <w:p w14:paraId="64C20D6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4391" w:type="dxa"/>
          </w:tcPr>
          <w:p w14:paraId="038A0EC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Агрессивное поведение дошкольника: приёмы реагирования воспитателя</w:t>
            </w:r>
          </w:p>
        </w:tc>
        <w:tc>
          <w:tcPr>
            <w:tcW w:w="2856" w:type="dxa"/>
          </w:tcPr>
          <w:p w14:paraId="6266A02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161A84D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Февраль 2027</w:t>
            </w:r>
          </w:p>
        </w:tc>
      </w:tr>
      <w:tr w:rsidR="002A5439" w14:paraId="1CA00B5A" w14:textId="77777777">
        <w:trPr>
          <w:jc w:val="center"/>
        </w:trPr>
        <w:tc>
          <w:tcPr>
            <w:tcW w:w="764" w:type="dxa"/>
          </w:tcPr>
          <w:p w14:paraId="081EDF1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4391" w:type="dxa"/>
          </w:tcPr>
          <w:p w14:paraId="236034C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Поддержка детей участников и ветеранов СВО: правила корректного взаимодействия</w:t>
            </w:r>
          </w:p>
        </w:tc>
        <w:tc>
          <w:tcPr>
            <w:tcW w:w="2856" w:type="dxa"/>
          </w:tcPr>
          <w:p w14:paraId="3CD60A4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7A54A73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2A5439" w14:paraId="365F5E39" w14:textId="77777777">
        <w:trPr>
          <w:jc w:val="center"/>
        </w:trPr>
        <w:tc>
          <w:tcPr>
            <w:tcW w:w="764" w:type="dxa"/>
          </w:tcPr>
          <w:p w14:paraId="42E046D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4391" w:type="dxa"/>
          </w:tcPr>
          <w:p w14:paraId="310AD3C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Психологически комфортная развиваю</w:t>
            </w:r>
            <w:r>
              <w:rPr>
                <w:sz w:val="20"/>
                <w:lang w:val="ru-RU" w:eastAsia="ru-RU"/>
              </w:rPr>
              <w:t>щая предметно-пространственная среда: что зависит от воспитателя</w:t>
            </w:r>
          </w:p>
        </w:tc>
        <w:tc>
          <w:tcPr>
            <w:tcW w:w="2856" w:type="dxa"/>
          </w:tcPr>
          <w:p w14:paraId="076BC7E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4CDF878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2A5439" w14:paraId="68CBE363" w14:textId="77777777">
        <w:trPr>
          <w:jc w:val="center"/>
        </w:trPr>
        <w:tc>
          <w:tcPr>
            <w:tcW w:w="764" w:type="dxa"/>
          </w:tcPr>
          <w:p w14:paraId="03AE872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12</w:t>
            </w:r>
          </w:p>
        </w:tc>
        <w:tc>
          <w:tcPr>
            <w:tcW w:w="4391" w:type="dxa"/>
          </w:tcPr>
          <w:p w14:paraId="5984945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Конструктивное взаимодействие с родителями: трудные разговоры</w:t>
            </w:r>
          </w:p>
        </w:tc>
        <w:tc>
          <w:tcPr>
            <w:tcW w:w="2856" w:type="dxa"/>
          </w:tcPr>
          <w:p w14:paraId="4E3C13B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71CD373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Апрель 2027</w:t>
            </w:r>
          </w:p>
        </w:tc>
      </w:tr>
      <w:tr w:rsidR="002A5439" w14:paraId="41CAAC29" w14:textId="77777777">
        <w:trPr>
          <w:jc w:val="center"/>
        </w:trPr>
        <w:tc>
          <w:tcPr>
            <w:tcW w:w="764" w:type="dxa"/>
          </w:tcPr>
          <w:p w14:paraId="70DF45F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13</w:t>
            </w:r>
          </w:p>
        </w:tc>
        <w:tc>
          <w:tcPr>
            <w:tcW w:w="4391" w:type="dxa"/>
          </w:tcPr>
          <w:p w14:paraId="408C48B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Итоги работы психологической службы за учебный год</w:t>
            </w:r>
          </w:p>
        </w:tc>
        <w:tc>
          <w:tcPr>
            <w:tcW w:w="2856" w:type="dxa"/>
          </w:tcPr>
          <w:p w14:paraId="60CE2D4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Все </w:t>
            </w:r>
            <w:r>
              <w:rPr>
                <w:sz w:val="20"/>
                <w:lang w:val="ru-RU" w:eastAsia="ru-RU"/>
              </w:rPr>
              <w:t>педагогические работники</w:t>
            </w:r>
          </w:p>
        </w:tc>
        <w:tc>
          <w:tcPr>
            <w:tcW w:w="1628" w:type="dxa"/>
          </w:tcPr>
          <w:p w14:paraId="60AC01B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Июнь 2027</w:t>
            </w:r>
          </w:p>
        </w:tc>
      </w:tr>
    </w:tbl>
    <w:p w14:paraId="173B8334" w14:textId="77777777" w:rsidR="002A5439" w:rsidRDefault="002A5439">
      <w:pPr>
        <w:spacing w:after="80"/>
      </w:pPr>
    </w:p>
    <w:p w14:paraId="6125215A" w14:textId="77777777" w:rsidR="002A5439" w:rsidRDefault="00FB55C3">
      <w:pPr>
        <w:pStyle w:val="21"/>
        <w:spacing w:after="120"/>
      </w:pPr>
      <w:bookmarkStart w:id="82" w:name="_Toc237045596"/>
      <w:r>
        <w:rPr>
          <w:rFonts w:ascii="Times New Roman" w:eastAsia="Times New Roman" w:hAnsi="Times New Roman"/>
          <w:b w:val="0"/>
          <w:lang w:val="ru-RU" w:eastAsia="ru-RU"/>
        </w:rPr>
        <w:t>24.2. Мероприятия для родителей (законных представителей)</w:t>
      </w:r>
      <w:bookmarkEnd w:id="8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92"/>
        <w:gridCol w:w="3921"/>
        <w:gridCol w:w="3218"/>
        <w:gridCol w:w="1848"/>
      </w:tblGrid>
      <w:tr w:rsidR="002A5439" w14:paraId="2C2F960F" w14:textId="77777777">
        <w:trPr>
          <w:cantSplit/>
          <w:tblHeader/>
          <w:jc w:val="center"/>
        </w:trPr>
        <w:tc>
          <w:tcPr>
            <w:tcW w:w="781" w:type="dxa"/>
            <w:shd w:val="clear" w:color="auto" w:fill="DCE6F1"/>
          </w:tcPr>
          <w:p w14:paraId="687D7420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3864" w:type="dxa"/>
            <w:shd w:val="clear" w:color="auto" w:fill="DCE6F1"/>
          </w:tcPr>
          <w:p w14:paraId="2FDCE830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Тема</w:t>
            </w:r>
          </w:p>
        </w:tc>
        <w:tc>
          <w:tcPr>
            <w:tcW w:w="3172" w:type="dxa"/>
            <w:shd w:val="clear" w:color="auto" w:fill="DCE6F1"/>
          </w:tcPr>
          <w:p w14:paraId="48C436E1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Целевая группа</w:t>
            </w:r>
          </w:p>
        </w:tc>
        <w:tc>
          <w:tcPr>
            <w:tcW w:w="1821" w:type="dxa"/>
            <w:shd w:val="clear" w:color="auto" w:fill="DCE6F1"/>
          </w:tcPr>
          <w:p w14:paraId="2A7A2D7B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</w:tr>
      <w:tr w:rsidR="002A5439" w14:paraId="4A08E960" w14:textId="77777777">
        <w:trPr>
          <w:jc w:val="center"/>
        </w:trPr>
        <w:tc>
          <w:tcPr>
            <w:tcW w:w="781" w:type="dxa"/>
          </w:tcPr>
          <w:p w14:paraId="389C972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3864" w:type="dxa"/>
          </w:tcPr>
          <w:p w14:paraId="6A5F03D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Адаптация ребёнка к детскому саду: как помочь</w:t>
            </w:r>
          </w:p>
        </w:tc>
        <w:tc>
          <w:tcPr>
            <w:tcW w:w="3172" w:type="dxa"/>
          </w:tcPr>
          <w:p w14:paraId="5A22243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вновь поступивших детей</w:t>
            </w:r>
          </w:p>
        </w:tc>
        <w:tc>
          <w:tcPr>
            <w:tcW w:w="1821" w:type="dxa"/>
          </w:tcPr>
          <w:p w14:paraId="6AD35FA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Август — сентябрь 2026</w:t>
            </w:r>
          </w:p>
        </w:tc>
      </w:tr>
      <w:tr w:rsidR="002A5439" w14:paraId="7CFF6239" w14:textId="77777777">
        <w:trPr>
          <w:jc w:val="center"/>
        </w:trPr>
        <w:tc>
          <w:tcPr>
            <w:tcW w:w="781" w:type="dxa"/>
          </w:tcPr>
          <w:p w14:paraId="52EDD6C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3864" w:type="dxa"/>
          </w:tcPr>
          <w:p w14:paraId="09554E0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Кризис трёх лет: что </w:t>
            </w:r>
            <w:r>
              <w:rPr>
                <w:sz w:val="20"/>
                <w:lang w:val="ru-RU" w:eastAsia="ru-RU"/>
              </w:rPr>
              <w:t>происходит и как реагировать</w:t>
            </w:r>
          </w:p>
        </w:tc>
        <w:tc>
          <w:tcPr>
            <w:tcW w:w="3172" w:type="dxa"/>
          </w:tcPr>
          <w:p w14:paraId="289F7C8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младших групп</w:t>
            </w:r>
          </w:p>
        </w:tc>
        <w:tc>
          <w:tcPr>
            <w:tcW w:w="1821" w:type="dxa"/>
          </w:tcPr>
          <w:p w14:paraId="0978DE9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Октябрь 2026</w:t>
            </w:r>
          </w:p>
        </w:tc>
      </w:tr>
      <w:tr w:rsidR="002A5439" w14:paraId="2055DF76" w14:textId="77777777">
        <w:trPr>
          <w:jc w:val="center"/>
        </w:trPr>
        <w:tc>
          <w:tcPr>
            <w:tcW w:w="781" w:type="dxa"/>
          </w:tcPr>
          <w:p w14:paraId="6C68271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3864" w:type="dxa"/>
          </w:tcPr>
          <w:p w14:paraId="72B02C9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Готовность к школе: что она такое и что зависит от семьи</w:t>
            </w:r>
          </w:p>
        </w:tc>
        <w:tc>
          <w:tcPr>
            <w:tcW w:w="3172" w:type="dxa"/>
          </w:tcPr>
          <w:p w14:paraId="6BAA8BB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821" w:type="dxa"/>
          </w:tcPr>
          <w:p w14:paraId="08BEF1F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 2026; повторно апрель 2027</w:t>
            </w:r>
          </w:p>
        </w:tc>
      </w:tr>
      <w:tr w:rsidR="002A5439" w14:paraId="37168C4B" w14:textId="77777777">
        <w:trPr>
          <w:jc w:val="center"/>
        </w:trPr>
        <w:tc>
          <w:tcPr>
            <w:tcW w:w="781" w:type="dxa"/>
          </w:tcPr>
          <w:p w14:paraId="196A6AF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3864" w:type="dxa"/>
          </w:tcPr>
          <w:p w14:paraId="229648F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Игра как главное занятие дошкольника</w:t>
            </w:r>
          </w:p>
        </w:tc>
        <w:tc>
          <w:tcPr>
            <w:tcW w:w="3172" w:type="dxa"/>
          </w:tcPr>
          <w:p w14:paraId="7A791CC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</w:t>
            </w:r>
            <w:r>
              <w:rPr>
                <w:sz w:val="20"/>
                <w:lang w:val="ru-RU" w:eastAsia="ru-RU"/>
              </w:rPr>
              <w:t>ей средних и старших групп</w:t>
            </w:r>
          </w:p>
        </w:tc>
        <w:tc>
          <w:tcPr>
            <w:tcW w:w="1821" w:type="dxa"/>
          </w:tcPr>
          <w:p w14:paraId="1351758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</w:tr>
      <w:tr w:rsidR="002A5439" w14:paraId="7017A518" w14:textId="77777777">
        <w:trPr>
          <w:jc w:val="center"/>
        </w:trPr>
        <w:tc>
          <w:tcPr>
            <w:tcW w:w="781" w:type="dxa"/>
          </w:tcPr>
          <w:p w14:paraId="7710E15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3864" w:type="dxa"/>
          </w:tcPr>
          <w:p w14:paraId="5DA1235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Эмоции дошкольника: капризы, страхи, упрямство</w:t>
            </w:r>
          </w:p>
        </w:tc>
        <w:tc>
          <w:tcPr>
            <w:tcW w:w="3172" w:type="dxa"/>
          </w:tcPr>
          <w:p w14:paraId="09D49F2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средних и старших групп</w:t>
            </w:r>
          </w:p>
        </w:tc>
        <w:tc>
          <w:tcPr>
            <w:tcW w:w="1821" w:type="dxa"/>
          </w:tcPr>
          <w:p w14:paraId="3CE9CAD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Февраль 2027</w:t>
            </w:r>
          </w:p>
        </w:tc>
      </w:tr>
      <w:tr w:rsidR="002A5439" w14:paraId="295DD6D1" w14:textId="77777777">
        <w:trPr>
          <w:jc w:val="center"/>
        </w:trPr>
        <w:tc>
          <w:tcPr>
            <w:tcW w:w="781" w:type="dxa"/>
          </w:tcPr>
          <w:p w14:paraId="562587B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3864" w:type="dxa"/>
          </w:tcPr>
          <w:p w14:paraId="78D5984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Ненасильственное воспитание: как договариваться с ребёнком</w:t>
            </w:r>
          </w:p>
        </w:tc>
        <w:tc>
          <w:tcPr>
            <w:tcW w:w="3172" w:type="dxa"/>
          </w:tcPr>
          <w:p w14:paraId="3540D41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всех групп</w:t>
            </w:r>
          </w:p>
        </w:tc>
        <w:tc>
          <w:tcPr>
            <w:tcW w:w="1821" w:type="dxa"/>
          </w:tcPr>
          <w:p w14:paraId="13150B4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 2026</w:t>
            </w:r>
          </w:p>
        </w:tc>
      </w:tr>
      <w:tr w:rsidR="002A5439" w14:paraId="097ACEE7" w14:textId="77777777">
        <w:trPr>
          <w:jc w:val="center"/>
        </w:trPr>
        <w:tc>
          <w:tcPr>
            <w:tcW w:w="781" w:type="dxa"/>
          </w:tcPr>
          <w:p w14:paraId="1006E2B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3864" w:type="dxa"/>
          </w:tcPr>
          <w:p w14:paraId="7334A20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Ребёнок и </w:t>
            </w:r>
            <w:r>
              <w:rPr>
                <w:sz w:val="20"/>
                <w:lang w:val="ru-RU" w:eastAsia="ru-RU"/>
              </w:rPr>
              <w:t>экран: как выстроить разумные границы</w:t>
            </w:r>
          </w:p>
        </w:tc>
        <w:tc>
          <w:tcPr>
            <w:tcW w:w="3172" w:type="dxa"/>
          </w:tcPr>
          <w:p w14:paraId="4538EA0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всех групп</w:t>
            </w:r>
          </w:p>
        </w:tc>
        <w:tc>
          <w:tcPr>
            <w:tcW w:w="1821" w:type="dxa"/>
          </w:tcPr>
          <w:p w14:paraId="3377797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2A5439" w14:paraId="6F1684D8" w14:textId="77777777">
        <w:trPr>
          <w:jc w:val="center"/>
        </w:trPr>
        <w:tc>
          <w:tcPr>
            <w:tcW w:w="781" w:type="dxa"/>
          </w:tcPr>
          <w:p w14:paraId="4760282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3864" w:type="dxa"/>
          </w:tcPr>
          <w:p w14:paraId="4EF0DE1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Как поддержать ребёнка при переходе в школу</w:t>
            </w:r>
          </w:p>
        </w:tc>
        <w:tc>
          <w:tcPr>
            <w:tcW w:w="3172" w:type="dxa"/>
          </w:tcPr>
          <w:p w14:paraId="09842F1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821" w:type="dxa"/>
          </w:tcPr>
          <w:p w14:paraId="2F0F0A9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Май 2027</w:t>
            </w:r>
          </w:p>
        </w:tc>
      </w:tr>
      <w:tr w:rsidR="002A5439" w14:paraId="402285BF" w14:textId="77777777">
        <w:trPr>
          <w:jc w:val="center"/>
        </w:trPr>
        <w:tc>
          <w:tcPr>
            <w:tcW w:w="781" w:type="dxa"/>
          </w:tcPr>
          <w:p w14:paraId="4DF3369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3864" w:type="dxa"/>
          </w:tcPr>
          <w:p w14:paraId="068172A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Родительский клуб «Растём вместе» (ежемесячные встречи)</w:t>
            </w:r>
          </w:p>
        </w:tc>
        <w:tc>
          <w:tcPr>
            <w:tcW w:w="3172" w:type="dxa"/>
          </w:tcPr>
          <w:p w14:paraId="2F1854E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всех групп</w:t>
            </w:r>
          </w:p>
        </w:tc>
        <w:tc>
          <w:tcPr>
            <w:tcW w:w="1821" w:type="dxa"/>
          </w:tcPr>
          <w:p w14:paraId="537EBCE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Октябрь </w:t>
            </w:r>
            <w:r>
              <w:rPr>
                <w:sz w:val="20"/>
                <w:lang w:val="ru-RU" w:eastAsia="ru-RU"/>
              </w:rPr>
              <w:t>2026 — апрель 2027</w:t>
            </w:r>
          </w:p>
        </w:tc>
      </w:tr>
      <w:tr w:rsidR="002A5439" w14:paraId="0A6F4C63" w14:textId="77777777">
        <w:trPr>
          <w:jc w:val="center"/>
        </w:trPr>
        <w:tc>
          <w:tcPr>
            <w:tcW w:w="781" w:type="dxa"/>
          </w:tcPr>
          <w:p w14:paraId="0771CC5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3864" w:type="dxa"/>
          </w:tcPr>
          <w:p w14:paraId="33B8611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Детско-родительские встречи «Играем вместе»</w:t>
            </w:r>
          </w:p>
        </w:tc>
        <w:tc>
          <w:tcPr>
            <w:tcW w:w="3172" w:type="dxa"/>
          </w:tcPr>
          <w:p w14:paraId="4372BB5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Родители и дети старших и подготовительных групп</w:t>
            </w:r>
          </w:p>
        </w:tc>
        <w:tc>
          <w:tcPr>
            <w:tcW w:w="1821" w:type="dxa"/>
          </w:tcPr>
          <w:p w14:paraId="238A446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 2026; апрель 2027</w:t>
            </w:r>
          </w:p>
        </w:tc>
      </w:tr>
    </w:tbl>
    <w:p w14:paraId="6AD21614" w14:textId="77777777" w:rsidR="002A5439" w:rsidRDefault="002A5439">
      <w:pPr>
        <w:spacing w:after="80"/>
      </w:pPr>
    </w:p>
    <w:p w14:paraId="18A5EC3D" w14:textId="77777777" w:rsidR="002A5439" w:rsidRDefault="00FB55C3">
      <w:pPr>
        <w:pStyle w:val="21"/>
        <w:spacing w:after="120"/>
      </w:pPr>
      <w:bookmarkStart w:id="83" w:name="_Toc237045597"/>
      <w:r>
        <w:rPr>
          <w:rFonts w:ascii="Times New Roman" w:eastAsia="Times New Roman" w:hAnsi="Times New Roman"/>
          <w:b w:val="0"/>
          <w:lang w:val="ru-RU" w:eastAsia="ru-RU"/>
        </w:rPr>
        <w:t>24.3. Информационные материалы для родителей</w:t>
      </w:r>
      <w:bookmarkEnd w:id="8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65"/>
        <w:gridCol w:w="7414"/>
      </w:tblGrid>
      <w:tr w:rsidR="002A5439" w14:paraId="010F4A34" w14:textId="77777777">
        <w:trPr>
          <w:cantSplit/>
          <w:tblHeader/>
          <w:jc w:val="center"/>
        </w:trPr>
        <w:tc>
          <w:tcPr>
            <w:tcW w:w="2331" w:type="dxa"/>
            <w:shd w:val="clear" w:color="auto" w:fill="DCE6F1"/>
          </w:tcPr>
          <w:p w14:paraId="30649416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Месяц</w:t>
            </w:r>
          </w:p>
        </w:tc>
        <w:tc>
          <w:tcPr>
            <w:tcW w:w="7307" w:type="dxa"/>
            <w:shd w:val="clear" w:color="auto" w:fill="DCE6F1"/>
          </w:tcPr>
          <w:p w14:paraId="1D91E51D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Материал</w:t>
            </w:r>
          </w:p>
        </w:tc>
      </w:tr>
      <w:tr w:rsidR="002A5439" w14:paraId="7513F3CF" w14:textId="77777777">
        <w:trPr>
          <w:jc w:val="center"/>
        </w:trPr>
        <w:tc>
          <w:tcPr>
            <w:tcW w:w="2331" w:type="dxa"/>
          </w:tcPr>
          <w:p w14:paraId="429E570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Сентябрь 2026</w:t>
            </w:r>
          </w:p>
        </w:tc>
        <w:tc>
          <w:tcPr>
            <w:tcW w:w="7307" w:type="dxa"/>
          </w:tcPr>
          <w:p w14:paraId="4F7C77F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Психологическая служба </w:t>
            </w:r>
            <w:r>
              <w:rPr>
                <w:sz w:val="21"/>
                <w:lang w:val="ru-RU" w:eastAsia="ru-RU"/>
              </w:rPr>
              <w:t>детского сада: чем мы можем помочь. График консультаций</w:t>
            </w:r>
          </w:p>
        </w:tc>
      </w:tr>
      <w:tr w:rsidR="002A5439" w14:paraId="555177BF" w14:textId="77777777">
        <w:trPr>
          <w:jc w:val="center"/>
        </w:trPr>
        <w:tc>
          <w:tcPr>
            <w:tcW w:w="2331" w:type="dxa"/>
          </w:tcPr>
          <w:p w14:paraId="197D304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Октябрь 2026</w:t>
            </w:r>
          </w:p>
        </w:tc>
        <w:tc>
          <w:tcPr>
            <w:tcW w:w="7307" w:type="dxa"/>
          </w:tcPr>
          <w:p w14:paraId="72B2ED9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Адаптация к детскому саду: 10 практических рекомендаций</w:t>
            </w:r>
          </w:p>
        </w:tc>
      </w:tr>
      <w:tr w:rsidR="002A5439" w14:paraId="5E3A263A" w14:textId="77777777">
        <w:trPr>
          <w:jc w:val="center"/>
        </w:trPr>
        <w:tc>
          <w:tcPr>
            <w:tcW w:w="2331" w:type="dxa"/>
          </w:tcPr>
          <w:p w14:paraId="316BB5B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Ноябрь 2026</w:t>
            </w:r>
          </w:p>
        </w:tc>
        <w:tc>
          <w:tcPr>
            <w:tcW w:w="7307" w:type="dxa"/>
          </w:tcPr>
          <w:p w14:paraId="0C27642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Кризис трёх лет: короткая памятка для родителей</w:t>
            </w:r>
          </w:p>
        </w:tc>
      </w:tr>
      <w:tr w:rsidR="002A5439" w14:paraId="17D5A0E8" w14:textId="77777777">
        <w:trPr>
          <w:jc w:val="center"/>
        </w:trPr>
        <w:tc>
          <w:tcPr>
            <w:tcW w:w="2331" w:type="dxa"/>
          </w:tcPr>
          <w:p w14:paraId="77D954C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Декабрь 2026</w:t>
            </w:r>
          </w:p>
        </w:tc>
        <w:tc>
          <w:tcPr>
            <w:tcW w:w="7307" w:type="dxa"/>
          </w:tcPr>
          <w:p w14:paraId="67969B6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Во что и как играть с ребёнком дома</w:t>
            </w:r>
          </w:p>
        </w:tc>
      </w:tr>
      <w:tr w:rsidR="002A5439" w14:paraId="7B905122" w14:textId="77777777">
        <w:trPr>
          <w:jc w:val="center"/>
        </w:trPr>
        <w:tc>
          <w:tcPr>
            <w:tcW w:w="2331" w:type="dxa"/>
          </w:tcPr>
          <w:p w14:paraId="798AA4D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Январь 2027</w:t>
            </w:r>
          </w:p>
        </w:tc>
        <w:tc>
          <w:tcPr>
            <w:tcW w:w="7307" w:type="dxa"/>
          </w:tcPr>
          <w:p w14:paraId="56E3C88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Готовность к школе: чем заняться до сентября</w:t>
            </w:r>
          </w:p>
        </w:tc>
      </w:tr>
      <w:tr w:rsidR="002A5439" w14:paraId="132CF870" w14:textId="77777777">
        <w:trPr>
          <w:jc w:val="center"/>
        </w:trPr>
        <w:tc>
          <w:tcPr>
            <w:tcW w:w="2331" w:type="dxa"/>
          </w:tcPr>
          <w:p w14:paraId="6A8575B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Февраль 2027</w:t>
            </w:r>
          </w:p>
        </w:tc>
        <w:tc>
          <w:tcPr>
            <w:tcW w:w="7307" w:type="dxa"/>
          </w:tcPr>
          <w:p w14:paraId="1D02E58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Детские страхи: когда это норма и когда нужна помощь</w:t>
            </w:r>
          </w:p>
        </w:tc>
      </w:tr>
      <w:tr w:rsidR="002A5439" w14:paraId="3147BC35" w14:textId="77777777">
        <w:trPr>
          <w:jc w:val="center"/>
        </w:trPr>
        <w:tc>
          <w:tcPr>
            <w:tcW w:w="2331" w:type="dxa"/>
          </w:tcPr>
          <w:p w14:paraId="3F43AC9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Март 2027</w:t>
            </w:r>
          </w:p>
        </w:tc>
        <w:tc>
          <w:tcPr>
            <w:tcW w:w="7307" w:type="dxa"/>
          </w:tcPr>
          <w:p w14:paraId="2240F6C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Экранное время дошкольника: разумные границы</w:t>
            </w:r>
          </w:p>
        </w:tc>
      </w:tr>
      <w:tr w:rsidR="002A5439" w14:paraId="20802B64" w14:textId="77777777">
        <w:trPr>
          <w:jc w:val="center"/>
        </w:trPr>
        <w:tc>
          <w:tcPr>
            <w:tcW w:w="2331" w:type="dxa"/>
          </w:tcPr>
          <w:p w14:paraId="280C128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Апрель 2027</w:t>
            </w:r>
          </w:p>
        </w:tc>
        <w:tc>
          <w:tcPr>
            <w:tcW w:w="7307" w:type="dxa"/>
          </w:tcPr>
          <w:p w14:paraId="722F6D4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Если ребёнок дерётся или кусается: что делать родителям</w:t>
            </w:r>
          </w:p>
        </w:tc>
      </w:tr>
      <w:tr w:rsidR="002A5439" w14:paraId="5B750514" w14:textId="77777777">
        <w:trPr>
          <w:jc w:val="center"/>
        </w:trPr>
        <w:tc>
          <w:tcPr>
            <w:tcW w:w="2331" w:type="dxa"/>
          </w:tcPr>
          <w:p w14:paraId="700D52B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Май 2027</w:t>
            </w:r>
          </w:p>
        </w:tc>
        <w:tc>
          <w:tcPr>
            <w:tcW w:w="7307" w:type="dxa"/>
          </w:tcPr>
          <w:p w14:paraId="4A2A7FC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Лето пере</w:t>
            </w:r>
            <w:r>
              <w:rPr>
                <w:sz w:val="21"/>
                <w:lang w:val="ru-RU" w:eastAsia="ru-RU"/>
              </w:rPr>
              <w:t>д школой: как провести с пользой</w:t>
            </w:r>
          </w:p>
        </w:tc>
      </w:tr>
    </w:tbl>
    <w:p w14:paraId="3350BFE9" w14:textId="77777777" w:rsidR="002A5439" w:rsidRDefault="00FB55C3">
      <w:pPr>
        <w:pStyle w:val="1"/>
        <w:keepNext w:val="0"/>
        <w:pageBreakBefore/>
        <w:spacing w:before="320" w:after="160"/>
      </w:pPr>
      <w:bookmarkStart w:id="84" w:name="_Toc237045598"/>
      <w:r>
        <w:rPr>
          <w:rFonts w:ascii="Times New Roman" w:eastAsia="Times New Roman" w:hAnsi="Times New Roman"/>
          <w:b w:val="0"/>
          <w:lang w:val="ru-RU" w:eastAsia="ru-RU"/>
        </w:rPr>
        <w:t>РАЗДЕЛ 25. ПЕРЕЧЕНЬ ДОКУМЕНТАЦИИ ПЕДАГОГА-ПСИХОЛОГА</w:t>
      </w:r>
      <w:bookmarkEnd w:id="84"/>
    </w:p>
    <w:p w14:paraId="3BDF19D9" w14:textId="77777777" w:rsidR="002A5439" w:rsidRDefault="00FB55C3">
      <w:pPr>
        <w:pStyle w:val="affa"/>
      </w:pPr>
      <w:r>
        <w:rPr>
          <w:lang w:val="ru-RU" w:eastAsia="ru-RU"/>
        </w:rPr>
        <w:t xml:space="preserve">Документация разделена на три группы. </w:t>
      </w:r>
      <w:r>
        <w:rPr>
          <w:b/>
          <w:lang w:val="ru-RU" w:eastAsia="ru-RU"/>
        </w:rPr>
        <w:t>Предусмотрено НПА</w:t>
      </w:r>
      <w:r>
        <w:rPr>
          <w:lang w:val="ru-RU" w:eastAsia="ru-RU"/>
        </w:rPr>
        <w:t xml:space="preserve"> — документ прямо предусмотрен нормативным правовым актом. </w:t>
      </w:r>
      <w:r>
        <w:rPr>
          <w:b/>
          <w:lang w:val="ru-RU" w:eastAsia="ru-RU"/>
        </w:rPr>
        <w:t>Устанавливается локально</w:t>
      </w:r>
      <w:r>
        <w:rPr>
          <w:lang w:val="ru-RU" w:eastAsia="ru-RU"/>
        </w:rPr>
        <w:t xml:space="preserve"> — необходимость документа общепризнана, но его форма, наименование и периодичность федеральными НПА не установлены и определяются локальным актом организации. </w:t>
      </w:r>
      <w:r>
        <w:rPr>
          <w:b/>
          <w:lang w:val="ru-RU" w:eastAsia="ru-RU"/>
        </w:rPr>
        <w:t>Рекомендуемый</w:t>
      </w:r>
      <w:r>
        <w:rPr>
          <w:lang w:val="ru-RU" w:eastAsia="ru-RU"/>
        </w:rPr>
        <w:t xml:space="preserve"> — методическая рекомендация; организация вправе не вести такой документ или изменить его форму. Требовать от специалиста документ, не отнесённый к первой группе, можно только на основании локального акта организации. Срок хранения каждого документа опреде</w:t>
      </w:r>
      <w:r>
        <w:rPr>
          <w:lang w:val="ru-RU" w:eastAsia="ru-RU"/>
        </w:rPr>
        <w:t>ляется номенклатурой дел организации.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887"/>
        <w:gridCol w:w="2133"/>
        <w:gridCol w:w="1854"/>
        <w:gridCol w:w="1890"/>
      </w:tblGrid>
      <w:tr w:rsidR="002A5439" w14:paraId="2AAA5773" w14:textId="77777777">
        <w:trPr>
          <w:cantSplit/>
          <w:tblHeader/>
          <w:jc w:val="center"/>
        </w:trPr>
        <w:tc>
          <w:tcPr>
            <w:tcW w:w="1986" w:type="dxa"/>
            <w:shd w:val="clear" w:color="auto" w:fill="DCE6F1"/>
          </w:tcPr>
          <w:p w14:paraId="78EF6941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Документ</w:t>
            </w:r>
          </w:p>
        </w:tc>
        <w:tc>
          <w:tcPr>
            <w:tcW w:w="1860" w:type="dxa"/>
            <w:shd w:val="clear" w:color="auto" w:fill="DCE6F1"/>
          </w:tcPr>
          <w:p w14:paraId="13A5D123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Характер</w:t>
            </w:r>
          </w:p>
        </w:tc>
        <w:tc>
          <w:tcPr>
            <w:tcW w:w="2102" w:type="dxa"/>
            <w:shd w:val="clear" w:color="auto" w:fill="DCE6F1"/>
          </w:tcPr>
          <w:p w14:paraId="5B54DC31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Основание</w:t>
            </w:r>
          </w:p>
        </w:tc>
        <w:tc>
          <w:tcPr>
            <w:tcW w:w="1827" w:type="dxa"/>
            <w:shd w:val="clear" w:color="auto" w:fill="DCE6F1"/>
          </w:tcPr>
          <w:p w14:paraId="619031A5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Периодичность</w:t>
            </w:r>
          </w:p>
        </w:tc>
        <w:tc>
          <w:tcPr>
            <w:tcW w:w="1863" w:type="dxa"/>
            <w:shd w:val="clear" w:color="auto" w:fill="DCE6F1"/>
          </w:tcPr>
          <w:p w14:paraId="73CD6BB8" w14:textId="77777777" w:rsidR="002A5439" w:rsidRDefault="00FB55C3">
            <w:pPr>
              <w:pStyle w:val="aff9"/>
            </w:pPr>
            <w:r>
              <w:rPr>
                <w:sz w:val="19"/>
                <w:lang w:val="ru-RU" w:eastAsia="ru-RU"/>
              </w:rPr>
              <w:t>Уровень доступа</w:t>
            </w:r>
          </w:p>
        </w:tc>
      </w:tr>
      <w:tr w:rsidR="002A5439" w14:paraId="75977495" w14:textId="77777777">
        <w:trPr>
          <w:jc w:val="center"/>
        </w:trPr>
        <w:tc>
          <w:tcPr>
            <w:tcW w:w="1986" w:type="dxa"/>
          </w:tcPr>
          <w:p w14:paraId="63E995F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Годовой план работы</w:t>
            </w:r>
          </w:p>
        </w:tc>
        <w:tc>
          <w:tcPr>
            <w:tcW w:w="1860" w:type="dxa"/>
          </w:tcPr>
          <w:p w14:paraId="132A1D1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</w:t>
            </w:r>
          </w:p>
        </w:tc>
        <w:tc>
          <w:tcPr>
            <w:tcW w:w="2102" w:type="dxa"/>
          </w:tcPr>
          <w:p w14:paraId="51AB9DD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</w:t>
            </w:r>
          </w:p>
        </w:tc>
        <w:tc>
          <w:tcPr>
            <w:tcW w:w="1827" w:type="dxa"/>
          </w:tcPr>
          <w:p w14:paraId="3FD3968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1863" w:type="dxa"/>
          </w:tcPr>
          <w:p w14:paraId="3341925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 и коллектива</w:t>
            </w:r>
          </w:p>
        </w:tc>
      </w:tr>
      <w:tr w:rsidR="002A5439" w14:paraId="51B1F69B" w14:textId="77777777">
        <w:trPr>
          <w:jc w:val="center"/>
        </w:trPr>
        <w:tc>
          <w:tcPr>
            <w:tcW w:w="1986" w:type="dxa"/>
          </w:tcPr>
          <w:p w14:paraId="4E6070B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График работы, циклограмма, график </w:t>
            </w:r>
            <w:r>
              <w:rPr>
                <w:sz w:val="19"/>
                <w:lang w:val="ru-RU" w:eastAsia="ru-RU"/>
              </w:rPr>
              <w:t>консультаций</w:t>
            </w:r>
          </w:p>
        </w:tc>
        <w:tc>
          <w:tcPr>
            <w:tcW w:w="1860" w:type="dxa"/>
          </w:tcPr>
          <w:p w14:paraId="64CFF3D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</w:t>
            </w:r>
          </w:p>
        </w:tc>
        <w:tc>
          <w:tcPr>
            <w:tcW w:w="2102" w:type="dxa"/>
          </w:tcPr>
          <w:p w14:paraId="18C977A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Приказ Минпросвещения России от 04.04.2025 № 269; правила внутреннего трудового распорядка</w:t>
            </w:r>
          </w:p>
        </w:tc>
        <w:tc>
          <w:tcPr>
            <w:tcW w:w="1827" w:type="dxa"/>
          </w:tcPr>
          <w:p w14:paraId="03FF727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1863" w:type="dxa"/>
          </w:tcPr>
          <w:p w14:paraId="79D73FA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</w:t>
            </w:r>
          </w:p>
        </w:tc>
      </w:tr>
      <w:tr w:rsidR="002A5439" w14:paraId="6D40EC2F" w14:textId="77777777">
        <w:trPr>
          <w:jc w:val="center"/>
        </w:trPr>
        <w:tc>
          <w:tcPr>
            <w:tcW w:w="1986" w:type="dxa"/>
          </w:tcPr>
          <w:p w14:paraId="334E8BC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  <w:tc>
          <w:tcPr>
            <w:tcW w:w="1860" w:type="dxa"/>
          </w:tcPr>
          <w:p w14:paraId="6755013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431DB1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название федеральным НПА не установлены</w:t>
            </w:r>
          </w:p>
        </w:tc>
        <w:tc>
          <w:tcPr>
            <w:tcW w:w="1827" w:type="dxa"/>
          </w:tcPr>
          <w:p w14:paraId="65284BB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</w:t>
            </w:r>
            <w:r>
              <w:rPr>
                <w:sz w:val="19"/>
                <w:lang w:val="ru-RU" w:eastAsia="ru-RU"/>
              </w:rPr>
              <w:t>остоянно</w:t>
            </w:r>
          </w:p>
        </w:tc>
        <w:tc>
          <w:tcPr>
            <w:tcW w:w="1863" w:type="dxa"/>
          </w:tcPr>
          <w:p w14:paraId="55EC81E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71810EEB" w14:textId="77777777">
        <w:trPr>
          <w:jc w:val="center"/>
        </w:trPr>
        <w:tc>
          <w:tcPr>
            <w:tcW w:w="1986" w:type="dxa"/>
          </w:tcPr>
          <w:p w14:paraId="6EB1C2C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консультаций родителей и педагогов</w:t>
            </w:r>
          </w:p>
        </w:tc>
        <w:tc>
          <w:tcPr>
            <w:tcW w:w="1860" w:type="dxa"/>
          </w:tcPr>
          <w:p w14:paraId="348A484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38047D2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название федеральным НПА не установлены</w:t>
            </w:r>
          </w:p>
        </w:tc>
        <w:tc>
          <w:tcPr>
            <w:tcW w:w="1827" w:type="dxa"/>
          </w:tcPr>
          <w:p w14:paraId="1F41159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Постоянно</w:t>
            </w:r>
          </w:p>
        </w:tc>
        <w:tc>
          <w:tcPr>
            <w:tcW w:w="1863" w:type="dxa"/>
          </w:tcPr>
          <w:p w14:paraId="1EE5D09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6D37FD63" w14:textId="77777777">
        <w:trPr>
          <w:jc w:val="center"/>
        </w:trPr>
        <w:tc>
          <w:tcPr>
            <w:tcW w:w="1986" w:type="dxa"/>
          </w:tcPr>
          <w:p w14:paraId="7F263F2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Листы (карты) адаптации вновь поступивших детей</w:t>
            </w:r>
          </w:p>
        </w:tc>
        <w:tc>
          <w:tcPr>
            <w:tcW w:w="1860" w:type="dxa"/>
          </w:tcPr>
          <w:p w14:paraId="7952EAF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7D0D713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07BDBA6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Период адаптации</w:t>
            </w:r>
          </w:p>
        </w:tc>
        <w:tc>
          <w:tcPr>
            <w:tcW w:w="1863" w:type="dxa"/>
          </w:tcPr>
          <w:p w14:paraId="14A3DBE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64125567" w14:textId="77777777">
        <w:trPr>
          <w:jc w:val="center"/>
        </w:trPr>
        <w:tc>
          <w:tcPr>
            <w:tcW w:w="1986" w:type="dxa"/>
          </w:tcPr>
          <w:p w14:paraId="1800C25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Диагностические материалы</w:t>
            </w:r>
          </w:p>
        </w:tc>
        <w:tc>
          <w:tcPr>
            <w:tcW w:w="1860" w:type="dxa"/>
          </w:tcPr>
          <w:p w14:paraId="702B60E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4B32A3E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70C721D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необходимости</w:t>
            </w:r>
          </w:p>
        </w:tc>
        <w:tc>
          <w:tcPr>
            <w:tcW w:w="1863" w:type="dxa"/>
          </w:tcPr>
          <w:p w14:paraId="226A538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Только педагог-психолог</w:t>
            </w:r>
          </w:p>
        </w:tc>
      </w:tr>
      <w:tr w:rsidR="002A5439" w14:paraId="6170A634" w14:textId="77777777">
        <w:trPr>
          <w:jc w:val="center"/>
        </w:trPr>
        <w:tc>
          <w:tcPr>
            <w:tcW w:w="1986" w:type="dxa"/>
          </w:tcPr>
          <w:p w14:paraId="2E632C9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Протоколы диагностических обследований</w:t>
            </w:r>
          </w:p>
        </w:tc>
        <w:tc>
          <w:tcPr>
            <w:tcW w:w="1860" w:type="dxa"/>
          </w:tcPr>
          <w:p w14:paraId="2DB213A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проведении</w:t>
            </w:r>
          </w:p>
        </w:tc>
        <w:tc>
          <w:tcPr>
            <w:tcW w:w="2102" w:type="dxa"/>
          </w:tcPr>
          <w:p w14:paraId="23A8474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необходимы для подтверждения оснований выводов</w:t>
            </w:r>
          </w:p>
        </w:tc>
        <w:tc>
          <w:tcPr>
            <w:tcW w:w="1827" w:type="dxa"/>
          </w:tcPr>
          <w:p w14:paraId="09C4552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4C04710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2A5439" w14:paraId="4A074DBA" w14:textId="77777777">
        <w:trPr>
          <w:jc w:val="center"/>
        </w:trPr>
        <w:tc>
          <w:tcPr>
            <w:tcW w:w="1986" w:type="dxa"/>
          </w:tcPr>
          <w:p w14:paraId="39A50D7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Психологические заключения</w:t>
            </w:r>
          </w:p>
        </w:tc>
        <w:tc>
          <w:tcPr>
            <w:tcW w:w="1860" w:type="dxa"/>
          </w:tcPr>
          <w:p w14:paraId="0C02F37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индивидуальном обследовании</w:t>
            </w:r>
          </w:p>
        </w:tc>
        <w:tc>
          <w:tcPr>
            <w:tcW w:w="2102" w:type="dxa"/>
          </w:tcPr>
          <w:p w14:paraId="6841DBA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</w:t>
            </w:r>
          </w:p>
        </w:tc>
        <w:tc>
          <w:tcPr>
            <w:tcW w:w="1827" w:type="dxa"/>
          </w:tcPr>
          <w:p w14:paraId="4194E9A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08D40D1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2A5439" w14:paraId="0C2BBFA5" w14:textId="77777777">
        <w:trPr>
          <w:jc w:val="center"/>
        </w:trPr>
        <w:tc>
          <w:tcPr>
            <w:tcW w:w="1986" w:type="dxa"/>
          </w:tcPr>
          <w:p w14:paraId="153DA3A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Рекомендации воспитателям и родителям</w:t>
            </w:r>
          </w:p>
        </w:tc>
        <w:tc>
          <w:tcPr>
            <w:tcW w:w="1860" w:type="dxa"/>
          </w:tcPr>
          <w:p w14:paraId="78BBF14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</w:t>
            </w:r>
            <w:r>
              <w:rPr>
                <w:sz w:val="19"/>
                <w:lang w:val="ru-RU" w:eastAsia="ru-RU"/>
              </w:rPr>
              <w:t>мендуемый</w:t>
            </w:r>
          </w:p>
        </w:tc>
        <w:tc>
          <w:tcPr>
            <w:tcW w:w="2102" w:type="dxa"/>
          </w:tcPr>
          <w:p w14:paraId="5D24A9D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629507B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0A5579B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 (адресат)</w:t>
            </w:r>
          </w:p>
        </w:tc>
      </w:tr>
      <w:tr w:rsidR="002A5439" w14:paraId="36FE0407" w14:textId="77777777">
        <w:trPr>
          <w:jc w:val="center"/>
        </w:trPr>
        <w:tc>
          <w:tcPr>
            <w:tcW w:w="1986" w:type="dxa"/>
          </w:tcPr>
          <w:p w14:paraId="0563E61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Заявления и информированные согласия</w:t>
            </w:r>
          </w:p>
        </w:tc>
        <w:tc>
          <w:tcPr>
            <w:tcW w:w="1860" w:type="dxa"/>
          </w:tcPr>
          <w:p w14:paraId="647E252A" w14:textId="77777777" w:rsidR="002A5439" w:rsidRDefault="00FB55C3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Предусмотрено НПА</w:t>
            </w:r>
          </w:p>
        </w:tc>
        <w:tc>
          <w:tcPr>
            <w:tcW w:w="2102" w:type="dxa"/>
          </w:tcPr>
          <w:p w14:paraId="5664BA4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Часть 3 статьи 42 ФЗ-273; пункт 4 приказа Минпросвещения России от 06.11.2024 № 778 (образцы — приложения № 2 и № 3)</w:t>
            </w:r>
          </w:p>
        </w:tc>
        <w:tc>
          <w:tcPr>
            <w:tcW w:w="1827" w:type="dxa"/>
          </w:tcPr>
          <w:p w14:paraId="714B704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761FA4B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1D46836A" w14:textId="77777777">
        <w:trPr>
          <w:jc w:val="center"/>
        </w:trPr>
        <w:tc>
          <w:tcPr>
            <w:tcW w:w="1986" w:type="dxa"/>
          </w:tcPr>
          <w:p w14:paraId="49ED3F6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Сведения о факте отказа от психологической помощи</w:t>
            </w:r>
          </w:p>
        </w:tc>
        <w:tc>
          <w:tcPr>
            <w:tcW w:w="1860" w:type="dxa"/>
          </w:tcPr>
          <w:p w14:paraId="2DA661D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6303F52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ОО. Отдельное письменное заявление об отказе обязательным документом не является: родитель вправе его не подписывать</w:t>
            </w:r>
          </w:p>
        </w:tc>
        <w:tc>
          <w:tcPr>
            <w:tcW w:w="1827" w:type="dxa"/>
          </w:tcPr>
          <w:p w14:paraId="29E1C68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При необходимости</w:t>
            </w:r>
          </w:p>
        </w:tc>
        <w:tc>
          <w:tcPr>
            <w:tcW w:w="1863" w:type="dxa"/>
          </w:tcPr>
          <w:p w14:paraId="5589A9D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31AE1931" w14:textId="77777777">
        <w:trPr>
          <w:jc w:val="center"/>
        </w:trPr>
        <w:tc>
          <w:tcPr>
            <w:tcW w:w="1986" w:type="dxa"/>
          </w:tcPr>
          <w:p w14:paraId="352C443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Карт</w:t>
            </w:r>
            <w:r>
              <w:rPr>
                <w:sz w:val="19"/>
                <w:lang w:val="ru-RU" w:eastAsia="ru-RU"/>
              </w:rPr>
              <w:t>ы психолого-педагогического сопровождения</w:t>
            </w:r>
          </w:p>
        </w:tc>
        <w:tc>
          <w:tcPr>
            <w:tcW w:w="1860" w:type="dxa"/>
          </w:tcPr>
          <w:p w14:paraId="7E41A92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380224D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454C1B7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Период сопровождения</w:t>
            </w:r>
          </w:p>
        </w:tc>
        <w:tc>
          <w:tcPr>
            <w:tcW w:w="1863" w:type="dxa"/>
          </w:tcPr>
          <w:p w14:paraId="13C618B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2A5439" w14:paraId="72937620" w14:textId="77777777">
        <w:trPr>
          <w:jc w:val="center"/>
        </w:trPr>
        <w:tc>
          <w:tcPr>
            <w:tcW w:w="1986" w:type="dxa"/>
          </w:tcPr>
          <w:p w14:paraId="7F092CF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Программы развивающей и коррекционно-развивающей работы</w:t>
            </w:r>
          </w:p>
        </w:tc>
        <w:tc>
          <w:tcPr>
            <w:tcW w:w="1860" w:type="dxa"/>
          </w:tcPr>
          <w:p w14:paraId="1E0DDF9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проведении занятий</w:t>
            </w:r>
          </w:p>
        </w:tc>
        <w:tc>
          <w:tcPr>
            <w:tcW w:w="2102" w:type="dxa"/>
          </w:tcPr>
          <w:p w14:paraId="1548373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Локальный акт ОО; для детей с ОВЗ — </w:t>
            </w:r>
            <w:r>
              <w:rPr>
                <w:sz w:val="19"/>
                <w:lang w:val="ru-RU" w:eastAsia="ru-RU"/>
              </w:rPr>
              <w:t>АОП и рекомендации ПМПК</w:t>
            </w:r>
          </w:p>
        </w:tc>
        <w:tc>
          <w:tcPr>
            <w:tcW w:w="1827" w:type="dxa"/>
          </w:tcPr>
          <w:p w14:paraId="0E7B272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Актуализация 1 раз в год</w:t>
            </w:r>
          </w:p>
        </w:tc>
        <w:tc>
          <w:tcPr>
            <w:tcW w:w="1863" w:type="dxa"/>
          </w:tcPr>
          <w:p w14:paraId="2598D0EA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2A5439" w14:paraId="07D9B903" w14:textId="77777777">
        <w:trPr>
          <w:jc w:val="center"/>
        </w:trPr>
        <w:tc>
          <w:tcPr>
            <w:tcW w:w="1986" w:type="dxa"/>
          </w:tcPr>
          <w:p w14:paraId="1E2790A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Журнал (табель) посещаемости занятий</w:t>
            </w:r>
          </w:p>
        </w:tc>
        <w:tc>
          <w:tcPr>
            <w:tcW w:w="1860" w:type="dxa"/>
          </w:tcPr>
          <w:p w14:paraId="6EE5273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681E4CE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6D7A52A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Постоянно</w:t>
            </w:r>
          </w:p>
        </w:tc>
        <w:tc>
          <w:tcPr>
            <w:tcW w:w="1863" w:type="dxa"/>
          </w:tcPr>
          <w:p w14:paraId="08C1A4B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2A5439" w14:paraId="4AE6A52C" w14:textId="77777777">
        <w:trPr>
          <w:jc w:val="center"/>
        </w:trPr>
        <w:tc>
          <w:tcPr>
            <w:tcW w:w="1986" w:type="dxa"/>
          </w:tcPr>
          <w:p w14:paraId="469B4D1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Материалы ППк (представления, коллегиальные заключения)</w:t>
            </w:r>
          </w:p>
        </w:tc>
        <w:tc>
          <w:tcPr>
            <w:tcW w:w="1860" w:type="dxa"/>
          </w:tcPr>
          <w:p w14:paraId="4EE9D44F" w14:textId="77777777" w:rsidR="002A5439" w:rsidRDefault="00FB55C3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Предусмотрено НПА</w:t>
            </w:r>
          </w:p>
        </w:tc>
        <w:tc>
          <w:tcPr>
            <w:tcW w:w="2102" w:type="dxa"/>
          </w:tcPr>
          <w:p w14:paraId="7B82A9D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Прик</w:t>
            </w:r>
            <w:r>
              <w:rPr>
                <w:sz w:val="19"/>
                <w:lang w:val="ru-RU" w:eastAsia="ru-RU"/>
              </w:rPr>
              <w:t>аз Минпросвещения России от 06.11.2024 № 778 (порядок работы ППк)</w:t>
            </w:r>
          </w:p>
        </w:tc>
        <w:tc>
          <w:tcPr>
            <w:tcW w:w="1827" w:type="dxa"/>
          </w:tcPr>
          <w:p w14:paraId="5EB9D64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 заседаний</w:t>
            </w:r>
          </w:p>
        </w:tc>
        <w:tc>
          <w:tcPr>
            <w:tcW w:w="1863" w:type="dxa"/>
          </w:tcPr>
          <w:p w14:paraId="1A5F08F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 (члены ППк)</w:t>
            </w:r>
          </w:p>
        </w:tc>
      </w:tr>
      <w:tr w:rsidR="002A5439" w14:paraId="3EDEA0BD" w14:textId="77777777">
        <w:trPr>
          <w:jc w:val="center"/>
        </w:trPr>
        <w:tc>
          <w:tcPr>
            <w:tcW w:w="1986" w:type="dxa"/>
          </w:tcPr>
          <w:p w14:paraId="0D5B557D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Карты оценки развивающей предметно-пространственной среды</w:t>
            </w:r>
          </w:p>
        </w:tc>
        <w:tc>
          <w:tcPr>
            <w:tcW w:w="1860" w:type="dxa"/>
          </w:tcPr>
          <w:p w14:paraId="03EB615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78024B0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0B043DA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1863" w:type="dxa"/>
          </w:tcPr>
          <w:p w14:paraId="3CBD226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Открытый для </w:t>
            </w:r>
            <w:r>
              <w:rPr>
                <w:sz w:val="19"/>
                <w:lang w:val="ru-RU" w:eastAsia="ru-RU"/>
              </w:rPr>
              <w:t>администрации</w:t>
            </w:r>
          </w:p>
        </w:tc>
      </w:tr>
      <w:tr w:rsidR="002A5439" w14:paraId="4CA4A409" w14:textId="77777777">
        <w:trPr>
          <w:jc w:val="center"/>
        </w:trPr>
        <w:tc>
          <w:tcPr>
            <w:tcW w:w="1986" w:type="dxa"/>
          </w:tcPr>
          <w:p w14:paraId="7DC95723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Аналитические справки</w:t>
            </w:r>
          </w:p>
        </w:tc>
        <w:tc>
          <w:tcPr>
            <w:tcW w:w="1860" w:type="dxa"/>
          </w:tcPr>
          <w:p w14:paraId="3020C9C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74EAD9D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рекомендация; периодичность федеральным НПА не установлена и определяется локальным актом ОО</w:t>
            </w:r>
          </w:p>
        </w:tc>
        <w:tc>
          <w:tcPr>
            <w:tcW w:w="1827" w:type="dxa"/>
          </w:tcPr>
          <w:p w14:paraId="70B436E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итогам диагностических мероприятий; ориентировочно 6–8 за год</w:t>
            </w:r>
          </w:p>
        </w:tc>
        <w:tc>
          <w:tcPr>
            <w:tcW w:w="1863" w:type="dxa"/>
          </w:tcPr>
          <w:p w14:paraId="4CAAB9BF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 (обезли</w:t>
            </w:r>
            <w:r>
              <w:rPr>
                <w:sz w:val="19"/>
                <w:lang w:val="ru-RU" w:eastAsia="ru-RU"/>
              </w:rPr>
              <w:t>ченные)</w:t>
            </w:r>
          </w:p>
        </w:tc>
      </w:tr>
      <w:tr w:rsidR="002A5439" w14:paraId="4E9316E7" w14:textId="77777777">
        <w:trPr>
          <w:jc w:val="center"/>
        </w:trPr>
        <w:tc>
          <w:tcPr>
            <w:tcW w:w="1986" w:type="dxa"/>
          </w:tcPr>
          <w:p w14:paraId="6335CA5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Отчёт за I полугодие, годовой отчёт</w:t>
            </w:r>
          </w:p>
        </w:tc>
        <w:tc>
          <w:tcPr>
            <w:tcW w:w="1860" w:type="dxa"/>
          </w:tcPr>
          <w:p w14:paraId="219FE94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0EC5572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периодичность федеральным НПА не установлены</w:t>
            </w:r>
          </w:p>
        </w:tc>
        <w:tc>
          <w:tcPr>
            <w:tcW w:w="1827" w:type="dxa"/>
          </w:tcPr>
          <w:p w14:paraId="43AD77D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1 раз в год каждый</w:t>
            </w:r>
          </w:p>
        </w:tc>
        <w:tc>
          <w:tcPr>
            <w:tcW w:w="1863" w:type="dxa"/>
          </w:tcPr>
          <w:p w14:paraId="70DC4D6C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2A5439" w14:paraId="72AB99F2" w14:textId="77777777">
        <w:trPr>
          <w:jc w:val="center"/>
        </w:trPr>
        <w:tc>
          <w:tcPr>
            <w:tcW w:w="1986" w:type="dxa"/>
          </w:tcPr>
          <w:p w14:paraId="7BE280B1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Карта мониторинга выполнения плана</w:t>
            </w:r>
          </w:p>
        </w:tc>
        <w:tc>
          <w:tcPr>
            <w:tcW w:w="1860" w:type="dxa"/>
          </w:tcPr>
          <w:p w14:paraId="3B70124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5579A03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3604D5F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1863" w:type="dxa"/>
          </w:tcPr>
          <w:p w14:paraId="729253F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2A5439" w14:paraId="3878D615" w14:textId="77777777">
        <w:trPr>
          <w:jc w:val="center"/>
        </w:trPr>
        <w:tc>
          <w:tcPr>
            <w:tcW w:w="1986" w:type="dxa"/>
          </w:tcPr>
          <w:p w14:paraId="3C3DBEBE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Документы по кризисным ситуациям</w:t>
            </w:r>
          </w:p>
        </w:tc>
        <w:tc>
          <w:tcPr>
            <w:tcW w:w="1860" w:type="dxa"/>
          </w:tcPr>
          <w:p w14:paraId="27CB532B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возникновении</w:t>
            </w:r>
          </w:p>
        </w:tc>
        <w:tc>
          <w:tcPr>
            <w:tcW w:w="2102" w:type="dxa"/>
          </w:tcPr>
          <w:p w14:paraId="3E4271C9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ФЗ-120 от 24.06.1999; локальный акт ОО; региональный порядок</w:t>
            </w:r>
          </w:p>
        </w:tc>
        <w:tc>
          <w:tcPr>
            <w:tcW w:w="1827" w:type="dxa"/>
          </w:tcPr>
          <w:p w14:paraId="16140BB5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1A11D082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2A5439" w14:paraId="4F5E182A" w14:textId="77777777">
        <w:trPr>
          <w:jc w:val="center"/>
        </w:trPr>
        <w:tc>
          <w:tcPr>
            <w:tcW w:w="1986" w:type="dxa"/>
          </w:tcPr>
          <w:p w14:paraId="0EB9A8B7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Материалы межведомственного взаимо</w:t>
            </w:r>
            <w:r>
              <w:rPr>
                <w:sz w:val="19"/>
                <w:lang w:val="ru-RU" w:eastAsia="ru-RU"/>
              </w:rPr>
              <w:t>действия</w:t>
            </w:r>
          </w:p>
        </w:tc>
        <w:tc>
          <w:tcPr>
            <w:tcW w:w="1860" w:type="dxa"/>
          </w:tcPr>
          <w:p w14:paraId="038A3A18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наличии</w:t>
            </w:r>
          </w:p>
        </w:tc>
        <w:tc>
          <w:tcPr>
            <w:tcW w:w="2102" w:type="dxa"/>
          </w:tcPr>
          <w:p w14:paraId="68E35460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ФЗ-120 от 24.06.1999; регламенты межведомственного взаимодействия</w:t>
            </w:r>
          </w:p>
        </w:tc>
        <w:tc>
          <w:tcPr>
            <w:tcW w:w="1827" w:type="dxa"/>
          </w:tcPr>
          <w:p w14:paraId="7428E6C6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602A3C74" w14:textId="77777777" w:rsidR="002A5439" w:rsidRDefault="00FB55C3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</w:tbl>
    <w:p w14:paraId="67D1DDEB" w14:textId="77777777" w:rsidR="002A5439" w:rsidRDefault="002A5439">
      <w:pPr>
        <w:spacing w:after="80"/>
      </w:pPr>
    </w:p>
    <w:p w14:paraId="793B7854" w14:textId="77777777" w:rsidR="002A5439" w:rsidRDefault="00FB55C3">
      <w:pPr>
        <w:pStyle w:val="affa"/>
      </w:pPr>
      <w:r>
        <w:rPr>
          <w:b/>
          <w:lang w:val="ru-RU" w:eastAsia="ru-RU"/>
        </w:rPr>
        <w:t>Правила хранения.</w:t>
      </w:r>
      <w:r>
        <w:rPr>
          <w:lang w:val="ru-RU" w:eastAsia="ru-RU"/>
        </w:rPr>
        <w:t xml:space="preserve"> Документы с персональными данными хранятся отдельно, в запираемых шкафах, в помещении с ограниченным доступом. Электронные документы хранятся с использованием ресурсов, определённых локальными актами; хранение на личных устройствах и в общедоступных облач</w:t>
      </w:r>
      <w:r>
        <w:rPr>
          <w:lang w:val="ru-RU" w:eastAsia="ru-RU"/>
        </w:rPr>
        <w:t>ных сервисах не допускается. По истечении сроков хранения документы уничтожаются в порядке, установленном номенклатурой дел, с составлением акта.</w:t>
      </w:r>
    </w:p>
    <w:p w14:paraId="7984274C" w14:textId="77777777" w:rsidR="002A5439" w:rsidRDefault="00FB55C3">
      <w:pPr>
        <w:pStyle w:val="1"/>
        <w:keepNext w:val="0"/>
        <w:pageBreakBefore/>
        <w:spacing w:before="320" w:after="160"/>
      </w:pPr>
      <w:bookmarkStart w:id="85" w:name="_Toc237045599"/>
      <w:r>
        <w:rPr>
          <w:rFonts w:ascii="Times New Roman" w:eastAsia="Times New Roman" w:hAnsi="Times New Roman"/>
          <w:b w:val="0"/>
          <w:lang w:val="ru-RU" w:eastAsia="ru-RU"/>
        </w:rPr>
        <w:t>РАЗДЕЛ 26. ПРОГНОЗИРУЕМЫЕ РЕЗУЛЬТАТЫ И ПОКАЗАТЕЛИ ЭФФЕКТИВНОСТИ</w:t>
      </w:r>
      <w:bookmarkEnd w:id="85"/>
    </w:p>
    <w:p w14:paraId="5DE48751" w14:textId="77777777" w:rsidR="002A5439" w:rsidRDefault="00FB55C3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Оценка готовности к школьному обучению не явля</w:t>
      </w:r>
      <w:r>
        <w:rPr>
          <w:b/>
          <w:i/>
          <w:sz w:val="22"/>
          <w:lang w:val="ru-RU" w:eastAsia="ru-RU"/>
        </w:rPr>
        <w:t>ется показателем качества работы организации.</w:t>
      </w:r>
      <w:r>
        <w:rPr>
          <w:i/>
          <w:sz w:val="22"/>
          <w:lang w:val="ru-RU" w:eastAsia="ru-RU"/>
        </w:rPr>
        <w:t xml:space="preserve"> В соответствии с пунктом 4.3 ФГОС дошкольного образования целевые ориентиры не подлежат непосредственной оценке, не являются основанием для формального сравнения детей и не могут использоваться для оценки качес</w:t>
      </w:r>
      <w:r>
        <w:rPr>
          <w:i/>
          <w:sz w:val="22"/>
          <w:lang w:val="ru-RU" w:eastAsia="ru-RU"/>
        </w:rPr>
        <w:t>тва образовательной деятельности. Поэтому доля детей «с достаточным уровнем готовности» в качестве планового показателя не устанавливается: оцениваются процесс и полнота оказанной помощи, а не результат развития ребёнка. Динамика оценивается индивидуально,</w:t>
      </w:r>
      <w:r>
        <w:rPr>
          <w:i/>
          <w:sz w:val="22"/>
          <w:lang w:val="ru-RU" w:eastAsia="ru-RU"/>
        </w:rPr>
        <w:t xml:space="preserve"> без рейтингового сравнения детей и групп.</w:t>
      </w:r>
    </w:p>
    <w:p w14:paraId="2328203E" w14:textId="77777777" w:rsidR="002A5439" w:rsidRDefault="00FB55C3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О целевых значениях показателей.</w:t>
      </w:r>
      <w:r>
        <w:rPr>
          <w:i/>
          <w:sz w:val="22"/>
          <w:lang w:val="ru-RU" w:eastAsia="ru-RU"/>
        </w:rPr>
        <w:t xml:space="preserve"> Приведённые числовые значения являются рекомендуемыми ориентирами. Они не установлены нормативными правовыми актами. Окончательные значения устанавливает организация при утверждени</w:t>
      </w:r>
      <w:r>
        <w:rPr>
          <w:i/>
          <w:sz w:val="22"/>
          <w:lang w:val="ru-RU" w:eastAsia="ru-RU"/>
        </w:rPr>
        <w:t>и плана исходя из результатов анализа предыдущего года, численности и особенностей контингента, объёма ставки и расчёта нагрузки.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5096"/>
        <w:gridCol w:w="1996"/>
        <w:gridCol w:w="1875"/>
      </w:tblGrid>
      <w:tr w:rsidR="002A5439" w14:paraId="31892E18" w14:textId="77777777">
        <w:trPr>
          <w:cantSplit/>
          <w:tblHeader/>
          <w:jc w:val="center"/>
        </w:trPr>
        <w:tc>
          <w:tcPr>
            <w:tcW w:w="800" w:type="dxa"/>
            <w:shd w:val="clear" w:color="auto" w:fill="DCE6F1"/>
          </w:tcPr>
          <w:p w14:paraId="5569C0FD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5022" w:type="dxa"/>
            <w:shd w:val="clear" w:color="auto" w:fill="DCE6F1"/>
          </w:tcPr>
          <w:p w14:paraId="551D9B47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Показатель</w:t>
            </w:r>
          </w:p>
        </w:tc>
        <w:tc>
          <w:tcPr>
            <w:tcW w:w="1967" w:type="dxa"/>
            <w:shd w:val="clear" w:color="auto" w:fill="DCE6F1"/>
          </w:tcPr>
          <w:p w14:paraId="6BDAC5D0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Целевое значение</w:t>
            </w:r>
          </w:p>
        </w:tc>
        <w:tc>
          <w:tcPr>
            <w:tcW w:w="1848" w:type="dxa"/>
            <w:shd w:val="clear" w:color="auto" w:fill="DCE6F1"/>
          </w:tcPr>
          <w:p w14:paraId="42E3A04B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Срок оценки</w:t>
            </w:r>
          </w:p>
        </w:tc>
      </w:tr>
      <w:tr w:rsidR="002A5439" w14:paraId="0323297E" w14:textId="77777777">
        <w:trPr>
          <w:jc w:val="center"/>
        </w:trPr>
        <w:tc>
          <w:tcPr>
            <w:tcW w:w="800" w:type="dxa"/>
          </w:tcPr>
          <w:p w14:paraId="76BA282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5022" w:type="dxa"/>
          </w:tcPr>
          <w:p w14:paraId="5EA4684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 вновь поступивших детей сопровождением адаптации</w:t>
            </w:r>
          </w:p>
        </w:tc>
        <w:tc>
          <w:tcPr>
            <w:tcW w:w="1967" w:type="dxa"/>
          </w:tcPr>
          <w:p w14:paraId="6440E6C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28E20D4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ноябрь, июнь</w:t>
            </w:r>
          </w:p>
        </w:tc>
      </w:tr>
      <w:tr w:rsidR="002A5439" w14:paraId="05B3B57C" w14:textId="77777777">
        <w:trPr>
          <w:jc w:val="center"/>
        </w:trPr>
        <w:tc>
          <w:tcPr>
            <w:tcW w:w="800" w:type="dxa"/>
          </w:tcPr>
          <w:p w14:paraId="76FB870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5022" w:type="dxa"/>
          </w:tcPr>
          <w:p w14:paraId="2A7944D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детей с лёгкой и средней степенью адаптации</w:t>
            </w:r>
          </w:p>
        </w:tc>
        <w:tc>
          <w:tcPr>
            <w:tcW w:w="1967" w:type="dxa"/>
          </w:tcPr>
          <w:p w14:paraId="09519B6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1AC4A9D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</w:t>
            </w:r>
          </w:p>
        </w:tc>
      </w:tr>
      <w:tr w:rsidR="002A5439" w14:paraId="3FDCFA9D" w14:textId="77777777">
        <w:trPr>
          <w:jc w:val="center"/>
        </w:trPr>
        <w:tc>
          <w:tcPr>
            <w:tcW w:w="800" w:type="dxa"/>
          </w:tcPr>
          <w:p w14:paraId="5A46018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5022" w:type="dxa"/>
          </w:tcPr>
          <w:p w14:paraId="4AB4993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 групп наблюдением</w:t>
            </w:r>
          </w:p>
        </w:tc>
        <w:tc>
          <w:tcPr>
            <w:tcW w:w="1967" w:type="dxa"/>
          </w:tcPr>
          <w:p w14:paraId="0D65B2C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1188958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3E5C143D" w14:textId="77777777">
        <w:trPr>
          <w:jc w:val="center"/>
        </w:trPr>
        <w:tc>
          <w:tcPr>
            <w:tcW w:w="800" w:type="dxa"/>
          </w:tcPr>
          <w:p w14:paraId="1B87371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5022" w:type="dxa"/>
          </w:tcPr>
          <w:p w14:paraId="2D5885C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 детей подготовительной группы обследованием готовности к школе (от числа детей, законные представители которых дали согласие)</w:t>
            </w:r>
          </w:p>
        </w:tc>
        <w:tc>
          <w:tcPr>
            <w:tcW w:w="1967" w:type="dxa"/>
          </w:tcPr>
          <w:p w14:paraId="381208A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</w:t>
            </w:r>
            <w:r>
              <w:rPr>
                <w:sz w:val="20"/>
                <w:lang w:val="ru-RU" w:eastAsia="ru-RU"/>
              </w:rPr>
              <w:t>нее 90 %</w:t>
            </w:r>
          </w:p>
        </w:tc>
        <w:tc>
          <w:tcPr>
            <w:tcW w:w="1848" w:type="dxa"/>
          </w:tcPr>
          <w:p w14:paraId="26E1C55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ноябрь, апрель</w:t>
            </w:r>
          </w:p>
        </w:tc>
      </w:tr>
      <w:tr w:rsidR="002A5439" w14:paraId="63525090" w14:textId="77777777">
        <w:trPr>
          <w:jc w:val="center"/>
        </w:trPr>
        <w:tc>
          <w:tcPr>
            <w:tcW w:w="800" w:type="dxa"/>
          </w:tcPr>
          <w:p w14:paraId="6D81312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5022" w:type="dxa"/>
          </w:tcPr>
          <w:p w14:paraId="104708C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детей подготовительной группы, по итогам повторного обследования которых родителям предоставлены индивидуальные рекомендации</w:t>
            </w:r>
          </w:p>
        </w:tc>
        <w:tc>
          <w:tcPr>
            <w:tcW w:w="1967" w:type="dxa"/>
          </w:tcPr>
          <w:p w14:paraId="10284D8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7533E7D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апрель</w:t>
            </w:r>
          </w:p>
        </w:tc>
      </w:tr>
      <w:tr w:rsidR="002A5439" w14:paraId="08ED5C01" w14:textId="77777777">
        <w:trPr>
          <w:jc w:val="center"/>
        </w:trPr>
        <w:tc>
          <w:tcPr>
            <w:tcW w:w="800" w:type="dxa"/>
          </w:tcPr>
          <w:p w14:paraId="67E9915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5.1</w:t>
            </w:r>
          </w:p>
        </w:tc>
        <w:tc>
          <w:tcPr>
            <w:tcW w:w="5022" w:type="dxa"/>
          </w:tcPr>
          <w:p w14:paraId="06794EB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Доля детей, у которых по итогам первичного обследования выявлены </w:t>
            </w:r>
            <w:r>
              <w:rPr>
                <w:sz w:val="20"/>
                <w:lang w:val="ru-RU" w:eastAsia="ru-RU"/>
              </w:rPr>
              <w:t>трудности и разработан маршрут помощи</w:t>
            </w:r>
          </w:p>
        </w:tc>
        <w:tc>
          <w:tcPr>
            <w:tcW w:w="1967" w:type="dxa"/>
          </w:tcPr>
          <w:p w14:paraId="76CE488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62C05E4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ноябрь</w:t>
            </w:r>
          </w:p>
        </w:tc>
      </w:tr>
      <w:tr w:rsidR="002A5439" w14:paraId="21C18F6D" w14:textId="77777777">
        <w:trPr>
          <w:jc w:val="center"/>
        </w:trPr>
        <w:tc>
          <w:tcPr>
            <w:tcW w:w="800" w:type="dxa"/>
          </w:tcPr>
          <w:p w14:paraId="14EF4B2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5022" w:type="dxa"/>
          </w:tcPr>
          <w:p w14:paraId="3B23319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детей с положительной динамикой в группах сопровождения</w:t>
            </w:r>
          </w:p>
        </w:tc>
        <w:tc>
          <w:tcPr>
            <w:tcW w:w="1967" w:type="dxa"/>
          </w:tcPr>
          <w:p w14:paraId="50327BE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3BC8CF3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2ADDCC69" w14:textId="77777777">
        <w:trPr>
          <w:jc w:val="center"/>
        </w:trPr>
        <w:tc>
          <w:tcPr>
            <w:tcW w:w="800" w:type="dxa"/>
          </w:tcPr>
          <w:p w14:paraId="19A80F6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5022" w:type="dxa"/>
          </w:tcPr>
          <w:p w14:paraId="5F63D53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выполненных рекомендаций ПМПК в части психологического сопровождения</w:t>
            </w:r>
          </w:p>
        </w:tc>
        <w:tc>
          <w:tcPr>
            <w:tcW w:w="1967" w:type="dxa"/>
          </w:tcPr>
          <w:p w14:paraId="13F7369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95 %</w:t>
            </w:r>
          </w:p>
        </w:tc>
        <w:tc>
          <w:tcPr>
            <w:tcW w:w="1848" w:type="dxa"/>
          </w:tcPr>
          <w:p w14:paraId="0DF5D44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3464C49C" w14:textId="77777777">
        <w:trPr>
          <w:jc w:val="center"/>
        </w:trPr>
        <w:tc>
          <w:tcPr>
            <w:tcW w:w="800" w:type="dxa"/>
          </w:tcPr>
          <w:p w14:paraId="19F7B47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5022" w:type="dxa"/>
          </w:tcPr>
          <w:p w14:paraId="4ED2BDF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 детей с ОВЗ сопровождением</w:t>
            </w:r>
          </w:p>
        </w:tc>
        <w:tc>
          <w:tcPr>
            <w:tcW w:w="1967" w:type="dxa"/>
          </w:tcPr>
          <w:p w14:paraId="05CDFE2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 от нуждающихся по решению ППк</w:t>
            </w:r>
          </w:p>
        </w:tc>
        <w:tc>
          <w:tcPr>
            <w:tcW w:w="1848" w:type="dxa"/>
          </w:tcPr>
          <w:p w14:paraId="4A9AEC3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4BE73869" w14:textId="77777777">
        <w:trPr>
          <w:jc w:val="center"/>
        </w:trPr>
        <w:tc>
          <w:tcPr>
            <w:tcW w:w="800" w:type="dxa"/>
          </w:tcPr>
          <w:p w14:paraId="18D76B3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5022" w:type="dxa"/>
          </w:tcPr>
          <w:p w14:paraId="1B38EEF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обращений за консультацией, обслуженных в установленный срок</w:t>
            </w:r>
          </w:p>
        </w:tc>
        <w:tc>
          <w:tcPr>
            <w:tcW w:w="1967" w:type="dxa"/>
          </w:tcPr>
          <w:p w14:paraId="7233D58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4993F33D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ежемесячно</w:t>
            </w:r>
          </w:p>
        </w:tc>
      </w:tr>
      <w:tr w:rsidR="002A5439" w14:paraId="5DBEB9EF" w14:textId="77777777">
        <w:trPr>
          <w:jc w:val="center"/>
        </w:trPr>
        <w:tc>
          <w:tcPr>
            <w:tcW w:w="800" w:type="dxa"/>
          </w:tcPr>
          <w:p w14:paraId="006BF867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5022" w:type="dxa"/>
          </w:tcPr>
          <w:p w14:paraId="49253C3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 родителей просветительскими мероприятиями</w:t>
            </w:r>
          </w:p>
        </w:tc>
        <w:tc>
          <w:tcPr>
            <w:tcW w:w="1967" w:type="dxa"/>
          </w:tcPr>
          <w:p w14:paraId="3484F28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6B59592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35DFB197" w14:textId="77777777">
        <w:trPr>
          <w:jc w:val="center"/>
        </w:trPr>
        <w:tc>
          <w:tcPr>
            <w:tcW w:w="800" w:type="dxa"/>
          </w:tcPr>
          <w:p w14:paraId="78EFF4A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5022" w:type="dxa"/>
          </w:tcPr>
          <w:p w14:paraId="28892A3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Охват</w:t>
            </w:r>
            <w:r>
              <w:rPr>
                <w:sz w:val="20"/>
                <w:lang w:val="ru-RU" w:eastAsia="ru-RU"/>
              </w:rPr>
              <w:t xml:space="preserve"> педагогических работников просветительскими мероприятиями</w:t>
            </w:r>
          </w:p>
        </w:tc>
        <w:tc>
          <w:tcPr>
            <w:tcW w:w="1967" w:type="dxa"/>
          </w:tcPr>
          <w:p w14:paraId="31257CE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0634E27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2A5439" w14:paraId="2C6079A5" w14:textId="77777777">
        <w:trPr>
          <w:jc w:val="center"/>
        </w:trPr>
        <w:tc>
          <w:tcPr>
            <w:tcW w:w="800" w:type="dxa"/>
          </w:tcPr>
          <w:p w14:paraId="61ACAB9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12</w:t>
            </w:r>
          </w:p>
        </w:tc>
        <w:tc>
          <w:tcPr>
            <w:tcW w:w="5022" w:type="dxa"/>
          </w:tcPr>
          <w:p w14:paraId="383FD9D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Удовлетворённость родителей психолого-педагогическим сопровождением</w:t>
            </w:r>
          </w:p>
        </w:tc>
        <w:tc>
          <w:tcPr>
            <w:tcW w:w="1967" w:type="dxa"/>
          </w:tcPr>
          <w:p w14:paraId="0494A4A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80 %</w:t>
            </w:r>
          </w:p>
        </w:tc>
        <w:tc>
          <w:tcPr>
            <w:tcW w:w="1848" w:type="dxa"/>
          </w:tcPr>
          <w:p w14:paraId="557CB60A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май</w:t>
            </w:r>
          </w:p>
        </w:tc>
      </w:tr>
      <w:tr w:rsidR="002A5439" w14:paraId="6B3B004F" w14:textId="77777777">
        <w:trPr>
          <w:jc w:val="center"/>
        </w:trPr>
        <w:tc>
          <w:tcPr>
            <w:tcW w:w="800" w:type="dxa"/>
          </w:tcPr>
          <w:p w14:paraId="0C278AE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13</w:t>
            </w:r>
          </w:p>
        </w:tc>
        <w:tc>
          <w:tcPr>
            <w:tcW w:w="5022" w:type="dxa"/>
          </w:tcPr>
          <w:p w14:paraId="6407AEB5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выполненных мероприятий плана</w:t>
            </w:r>
          </w:p>
        </w:tc>
        <w:tc>
          <w:tcPr>
            <w:tcW w:w="1967" w:type="dxa"/>
          </w:tcPr>
          <w:p w14:paraId="15C62ED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6EFFED2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июнь</w:t>
            </w:r>
          </w:p>
        </w:tc>
      </w:tr>
      <w:tr w:rsidR="002A5439" w14:paraId="0B326338" w14:textId="77777777">
        <w:trPr>
          <w:jc w:val="center"/>
        </w:trPr>
        <w:tc>
          <w:tcPr>
            <w:tcW w:w="800" w:type="dxa"/>
          </w:tcPr>
          <w:p w14:paraId="5187C79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14</w:t>
            </w:r>
          </w:p>
        </w:tc>
        <w:tc>
          <w:tcPr>
            <w:tcW w:w="5022" w:type="dxa"/>
          </w:tcPr>
          <w:p w14:paraId="6101C80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Доля </w:t>
            </w:r>
            <w:r>
              <w:rPr>
                <w:sz w:val="20"/>
                <w:lang w:val="ru-RU" w:eastAsia="ru-RU"/>
              </w:rPr>
              <w:t>своевременно оформленной документации</w:t>
            </w:r>
          </w:p>
        </w:tc>
        <w:tc>
          <w:tcPr>
            <w:tcW w:w="1967" w:type="dxa"/>
          </w:tcPr>
          <w:p w14:paraId="1C64516C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4F9466A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декабрь, июнь</w:t>
            </w:r>
          </w:p>
        </w:tc>
      </w:tr>
      <w:tr w:rsidR="002A5439" w14:paraId="02714028" w14:textId="77777777">
        <w:trPr>
          <w:jc w:val="center"/>
        </w:trPr>
        <w:tc>
          <w:tcPr>
            <w:tcW w:w="800" w:type="dxa"/>
          </w:tcPr>
          <w:p w14:paraId="2715135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15</w:t>
            </w:r>
          </w:p>
        </w:tc>
        <w:tc>
          <w:tcPr>
            <w:tcW w:w="5022" w:type="dxa"/>
          </w:tcPr>
          <w:p w14:paraId="6E92D83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Доля кризисных ситуаций с соблюдением установленного порядка действий</w:t>
            </w:r>
          </w:p>
        </w:tc>
        <w:tc>
          <w:tcPr>
            <w:tcW w:w="1967" w:type="dxa"/>
          </w:tcPr>
          <w:p w14:paraId="127D0B3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622361F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по факту, обобщение — июнь</w:t>
            </w:r>
          </w:p>
        </w:tc>
      </w:tr>
      <w:tr w:rsidR="002A5439" w14:paraId="67C2F8B6" w14:textId="77777777">
        <w:trPr>
          <w:jc w:val="center"/>
        </w:trPr>
        <w:tc>
          <w:tcPr>
            <w:tcW w:w="800" w:type="dxa"/>
          </w:tcPr>
          <w:p w14:paraId="4DB6FDB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16</w:t>
            </w:r>
          </w:p>
        </w:tc>
        <w:tc>
          <w:tcPr>
            <w:tcW w:w="5022" w:type="dxa"/>
          </w:tcPr>
          <w:p w14:paraId="002F743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Количество подтверждённых нарушений конфиденциальности</w:t>
            </w:r>
          </w:p>
        </w:tc>
        <w:tc>
          <w:tcPr>
            <w:tcW w:w="1967" w:type="dxa"/>
          </w:tcPr>
          <w:p w14:paraId="378AA86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0</w:t>
            </w:r>
          </w:p>
        </w:tc>
        <w:tc>
          <w:tcPr>
            <w:tcW w:w="1848" w:type="dxa"/>
          </w:tcPr>
          <w:p w14:paraId="5D6ADD91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июнь</w:t>
            </w:r>
          </w:p>
        </w:tc>
      </w:tr>
      <w:tr w:rsidR="002A5439" w14:paraId="4428D73F" w14:textId="77777777">
        <w:trPr>
          <w:jc w:val="center"/>
        </w:trPr>
        <w:tc>
          <w:tcPr>
            <w:tcW w:w="800" w:type="dxa"/>
          </w:tcPr>
          <w:p w14:paraId="3DCC53A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17</w:t>
            </w:r>
          </w:p>
        </w:tc>
        <w:tc>
          <w:tcPr>
            <w:tcW w:w="5022" w:type="dxa"/>
          </w:tcPr>
          <w:p w14:paraId="62B313D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Доля </w:t>
            </w:r>
            <w:r>
              <w:rPr>
                <w:sz w:val="20"/>
                <w:lang w:val="ru-RU" w:eastAsia="ru-RU"/>
              </w:rPr>
              <w:t>рекомендаций по итогам оценки среды, принятых администрацией к реализации</w:t>
            </w:r>
          </w:p>
        </w:tc>
        <w:tc>
          <w:tcPr>
            <w:tcW w:w="1967" w:type="dxa"/>
          </w:tcPr>
          <w:p w14:paraId="0B0C68C9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761CA668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май</w:t>
            </w:r>
          </w:p>
        </w:tc>
      </w:tr>
    </w:tbl>
    <w:p w14:paraId="6DD66247" w14:textId="77777777" w:rsidR="002A5439" w:rsidRDefault="002A5439">
      <w:pPr>
        <w:spacing w:after="80"/>
      </w:pPr>
    </w:p>
    <w:p w14:paraId="54852831" w14:textId="77777777" w:rsidR="002A5439" w:rsidRDefault="00FB55C3">
      <w:pPr>
        <w:pStyle w:val="affa"/>
      </w:pPr>
      <w:r>
        <w:rPr>
          <w:b/>
          <w:lang w:val="ru-RU" w:eastAsia="ru-RU"/>
        </w:rPr>
        <w:t>Ожидаемые результаты.</w:t>
      </w:r>
      <w:r>
        <w:rPr>
          <w:lang w:val="ru-RU" w:eastAsia="ru-RU"/>
        </w:rPr>
        <w:t xml:space="preserve"> Обеспечено благополучное течение адаптации вновь поступивших детей. Своевременно выявлены дети, нуждающиеся в психолого-педагогическом сопро</w:t>
      </w:r>
      <w:r>
        <w:rPr>
          <w:lang w:val="ru-RU" w:eastAsia="ru-RU"/>
        </w:rPr>
        <w:t>вождении. Реализованы развивающие и коррекционно-развивающие программы, зафиксирована положительная динамика у большинства участников. Выполнены рекомендации ПМПК в отношении детей с ОВЗ. Сформирована психологическая готовность детей подготовительной групп</w:t>
      </w:r>
      <w:r>
        <w:rPr>
          <w:lang w:val="ru-RU" w:eastAsia="ru-RU"/>
        </w:rPr>
        <w:t>ы к школьному обучению. Обеспечена доступность консультативной помощи. Повышена психолого-педагогическая компетентность родителей и педагогов. Обеспечены конфиденциальность, защита персональных данных и качество документации.</w:t>
      </w:r>
    </w:p>
    <w:p w14:paraId="1363B6F2" w14:textId="77777777" w:rsidR="002A5439" w:rsidRDefault="00FB55C3">
      <w:pPr>
        <w:pStyle w:val="affa"/>
      </w:pPr>
      <w:r>
        <w:rPr>
          <w:lang w:val="ru-RU" w:eastAsia="ru-RU"/>
        </w:rPr>
        <w:t>План не предполагает полного у</w:t>
      </w:r>
      <w:r>
        <w:rPr>
          <w:lang w:val="ru-RU" w:eastAsia="ru-RU"/>
        </w:rPr>
        <w:t>странения трудностей развития, адаптации и поведения у детей.</w:t>
      </w:r>
    </w:p>
    <w:p w14:paraId="736E1EE7" w14:textId="77777777" w:rsidR="002A5439" w:rsidRDefault="00FB55C3">
      <w:pPr>
        <w:pStyle w:val="1"/>
        <w:keepNext w:val="0"/>
        <w:pageBreakBefore/>
        <w:spacing w:before="320" w:after="160"/>
      </w:pPr>
      <w:bookmarkStart w:id="86" w:name="_Toc237045600"/>
      <w:r>
        <w:rPr>
          <w:rFonts w:ascii="Times New Roman" w:eastAsia="Times New Roman" w:hAnsi="Times New Roman"/>
          <w:b w:val="0"/>
          <w:lang w:val="ru-RU" w:eastAsia="ru-RU"/>
        </w:rPr>
        <w:t>РАЗДЕЛ 27. МОНИТОРИНГ ЭФФЕКТИВНОСТИ</w:t>
      </w:r>
      <w:bookmarkEnd w:id="8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883"/>
        <w:gridCol w:w="1427"/>
        <w:gridCol w:w="3450"/>
        <w:gridCol w:w="3019"/>
      </w:tblGrid>
      <w:tr w:rsidR="002A5439" w14:paraId="6DFAB3E7" w14:textId="77777777">
        <w:trPr>
          <w:cantSplit/>
          <w:tblHeader/>
          <w:jc w:val="center"/>
        </w:trPr>
        <w:tc>
          <w:tcPr>
            <w:tcW w:w="1855" w:type="dxa"/>
            <w:shd w:val="clear" w:color="auto" w:fill="DCE6F1"/>
          </w:tcPr>
          <w:p w14:paraId="62A47E93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Вид мониторинга</w:t>
            </w:r>
          </w:p>
        </w:tc>
        <w:tc>
          <w:tcPr>
            <w:tcW w:w="1407" w:type="dxa"/>
            <w:shd w:val="clear" w:color="auto" w:fill="DCE6F1"/>
          </w:tcPr>
          <w:p w14:paraId="5B98B494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Период</w:t>
            </w:r>
          </w:p>
        </w:tc>
        <w:tc>
          <w:tcPr>
            <w:tcW w:w="3401" w:type="dxa"/>
            <w:shd w:val="clear" w:color="auto" w:fill="DCE6F1"/>
          </w:tcPr>
          <w:p w14:paraId="0C54702E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Содержание</w:t>
            </w:r>
          </w:p>
        </w:tc>
        <w:tc>
          <w:tcPr>
            <w:tcW w:w="2976" w:type="dxa"/>
            <w:shd w:val="clear" w:color="auto" w:fill="DCE6F1"/>
          </w:tcPr>
          <w:p w14:paraId="1E604318" w14:textId="77777777" w:rsidR="002A5439" w:rsidRDefault="00FB55C3">
            <w:pPr>
              <w:pStyle w:val="aff9"/>
            </w:pPr>
            <w:r>
              <w:rPr>
                <w:sz w:val="20"/>
                <w:lang w:val="ru-RU" w:eastAsia="ru-RU"/>
              </w:rPr>
              <w:t>Результат</w:t>
            </w:r>
          </w:p>
        </w:tc>
      </w:tr>
      <w:tr w:rsidR="002A5439" w14:paraId="709A5AA1" w14:textId="77777777">
        <w:trPr>
          <w:jc w:val="center"/>
        </w:trPr>
        <w:tc>
          <w:tcPr>
            <w:tcW w:w="1855" w:type="dxa"/>
          </w:tcPr>
          <w:p w14:paraId="45D489F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Входной</w:t>
            </w:r>
          </w:p>
        </w:tc>
        <w:tc>
          <w:tcPr>
            <w:tcW w:w="1407" w:type="dxa"/>
          </w:tcPr>
          <w:p w14:paraId="05BED6D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Сентябрь — октябрь 2026</w:t>
            </w:r>
          </w:p>
        </w:tc>
        <w:tc>
          <w:tcPr>
            <w:tcW w:w="3401" w:type="dxa"/>
          </w:tcPr>
          <w:p w14:paraId="054438AB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Течение адаптации вновь поступивших; наблюдение во всех группах; </w:t>
            </w:r>
            <w:r>
              <w:rPr>
                <w:sz w:val="20"/>
                <w:lang w:val="ru-RU" w:eastAsia="ru-RU"/>
              </w:rPr>
              <w:t>первичный скрининг готовности к школе; оценка среды и климата; численность целевых групп; наличие согласий</w:t>
            </w:r>
          </w:p>
        </w:tc>
        <w:tc>
          <w:tcPr>
            <w:tcW w:w="2976" w:type="dxa"/>
          </w:tcPr>
          <w:p w14:paraId="253EADB2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Аналитические справки; сформированные группы сопровождения; решения ППк № 1</w:t>
            </w:r>
          </w:p>
        </w:tc>
      </w:tr>
      <w:tr w:rsidR="002A5439" w14:paraId="34B5B87A" w14:textId="77777777">
        <w:trPr>
          <w:jc w:val="center"/>
        </w:trPr>
        <w:tc>
          <w:tcPr>
            <w:tcW w:w="1855" w:type="dxa"/>
          </w:tcPr>
          <w:p w14:paraId="6C93D1F0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Промежуточный</w:t>
            </w:r>
          </w:p>
        </w:tc>
        <w:tc>
          <w:tcPr>
            <w:tcW w:w="1407" w:type="dxa"/>
          </w:tcPr>
          <w:p w14:paraId="7DE9E35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  <w:tc>
          <w:tcPr>
            <w:tcW w:w="3401" w:type="dxa"/>
          </w:tcPr>
          <w:p w14:paraId="10C363E3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Динамика детей групп </w:t>
            </w:r>
            <w:r>
              <w:rPr>
                <w:sz w:val="20"/>
                <w:lang w:val="ru-RU" w:eastAsia="ru-RU"/>
              </w:rPr>
              <w:t>сопровождения; выполнение плана за I полугодие; выполнение решений ППк</w:t>
            </w:r>
          </w:p>
        </w:tc>
        <w:tc>
          <w:tcPr>
            <w:tcW w:w="2976" w:type="dxa"/>
          </w:tcPr>
          <w:p w14:paraId="32DBC8DE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Карта мониторинга; отчёт за I полугодие; решения ППк № 2</w:t>
            </w:r>
          </w:p>
        </w:tc>
      </w:tr>
      <w:tr w:rsidR="002A5439" w14:paraId="6AABA338" w14:textId="77777777">
        <w:trPr>
          <w:jc w:val="center"/>
        </w:trPr>
        <w:tc>
          <w:tcPr>
            <w:tcW w:w="1855" w:type="dxa"/>
          </w:tcPr>
          <w:p w14:paraId="3A72F344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Итоговый</w:t>
            </w:r>
          </w:p>
        </w:tc>
        <w:tc>
          <w:tcPr>
            <w:tcW w:w="1407" w:type="dxa"/>
          </w:tcPr>
          <w:p w14:paraId="66EB5476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Апрель — июнь 2027</w:t>
            </w:r>
          </w:p>
        </w:tc>
        <w:tc>
          <w:tcPr>
            <w:tcW w:w="3401" w:type="dxa"/>
          </w:tcPr>
          <w:p w14:paraId="6D142E1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Динамика по итогам года; повторное обследование готовности к школе; </w:t>
            </w:r>
            <w:r>
              <w:rPr>
                <w:sz w:val="20"/>
                <w:lang w:val="ru-RU" w:eastAsia="ru-RU"/>
              </w:rPr>
              <w:t>удовлетворённость родителей; выполнение плана; качество документации</w:t>
            </w:r>
          </w:p>
        </w:tc>
        <w:tc>
          <w:tcPr>
            <w:tcW w:w="2976" w:type="dxa"/>
          </w:tcPr>
          <w:p w14:paraId="3A3A53BF" w14:textId="77777777" w:rsidR="002A5439" w:rsidRDefault="00FB55C3">
            <w:pPr>
              <w:pStyle w:val="aff8"/>
            </w:pPr>
            <w:r>
              <w:rPr>
                <w:sz w:val="20"/>
                <w:lang w:val="ru-RU" w:eastAsia="ru-RU"/>
              </w:rPr>
              <w:t>Годовой отчёт; аналитические справки; рекомендации на следующий год</w:t>
            </w:r>
          </w:p>
        </w:tc>
      </w:tr>
    </w:tbl>
    <w:p w14:paraId="55A19D91" w14:textId="77777777" w:rsidR="002A5439" w:rsidRDefault="002A5439">
      <w:pPr>
        <w:spacing w:after="80"/>
      </w:pPr>
    </w:p>
    <w:p w14:paraId="3426B80A" w14:textId="77777777" w:rsidR="002A5439" w:rsidRDefault="00FB55C3">
      <w:pPr>
        <w:pStyle w:val="affa"/>
      </w:pPr>
      <w:r>
        <w:rPr>
          <w:b/>
          <w:lang w:val="ru-RU" w:eastAsia="ru-RU"/>
        </w:rPr>
        <w:t>Основания для корректировки плана по итогам мониторинга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194"/>
        <w:gridCol w:w="5585"/>
      </w:tblGrid>
      <w:tr w:rsidR="002A5439" w14:paraId="195056F6" w14:textId="77777777">
        <w:trPr>
          <w:cantSplit/>
          <w:tblHeader/>
          <w:jc w:val="center"/>
        </w:trPr>
        <w:tc>
          <w:tcPr>
            <w:tcW w:w="4134" w:type="dxa"/>
            <w:shd w:val="clear" w:color="auto" w:fill="DCE6F1"/>
          </w:tcPr>
          <w:p w14:paraId="4C6F34D8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Ситуация</w:t>
            </w:r>
          </w:p>
        </w:tc>
        <w:tc>
          <w:tcPr>
            <w:tcW w:w="5504" w:type="dxa"/>
            <w:shd w:val="clear" w:color="auto" w:fill="DCE6F1"/>
          </w:tcPr>
          <w:p w14:paraId="614B1ACF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Корректирующее действие</w:t>
            </w:r>
          </w:p>
        </w:tc>
      </w:tr>
      <w:tr w:rsidR="002A5439" w14:paraId="5BD960D0" w14:textId="77777777">
        <w:trPr>
          <w:jc w:val="center"/>
        </w:trPr>
        <w:tc>
          <w:tcPr>
            <w:tcW w:w="4134" w:type="dxa"/>
          </w:tcPr>
          <w:p w14:paraId="3A24D41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Выполнено менее 80 % </w:t>
            </w:r>
            <w:r>
              <w:rPr>
                <w:sz w:val="21"/>
                <w:lang w:val="ru-RU" w:eastAsia="ru-RU"/>
              </w:rPr>
              <w:t>мероприятий по итогам промежуточного мониторинга</w:t>
            </w:r>
          </w:p>
        </w:tc>
        <w:tc>
          <w:tcPr>
            <w:tcW w:w="5504" w:type="dxa"/>
          </w:tcPr>
          <w:p w14:paraId="31E93D1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Анализ причин; исключение мероприятий статуса «В»; дополнение к плану</w:t>
            </w:r>
          </w:p>
        </w:tc>
      </w:tr>
      <w:tr w:rsidR="002A5439" w14:paraId="741C5E6C" w14:textId="77777777">
        <w:trPr>
          <w:jc w:val="center"/>
        </w:trPr>
        <w:tc>
          <w:tcPr>
            <w:tcW w:w="4134" w:type="dxa"/>
          </w:tcPr>
          <w:p w14:paraId="3D63F40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Доля детей с тяжёлой адаптацией выше 15 %</w:t>
            </w:r>
          </w:p>
        </w:tc>
        <w:tc>
          <w:tcPr>
            <w:tcW w:w="5504" w:type="dxa"/>
          </w:tcPr>
          <w:p w14:paraId="3E94F8D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Усиление работы с воспитателями и родителями; пересмотр организации адаптационного периода; ин</w:t>
            </w:r>
            <w:r>
              <w:rPr>
                <w:sz w:val="21"/>
                <w:lang w:val="ru-RU" w:eastAsia="ru-RU"/>
              </w:rPr>
              <w:t>формирование администрации</w:t>
            </w:r>
          </w:p>
        </w:tc>
      </w:tr>
      <w:tr w:rsidR="002A5439" w14:paraId="4838D010" w14:textId="77777777">
        <w:trPr>
          <w:jc w:val="center"/>
        </w:trPr>
        <w:tc>
          <w:tcPr>
            <w:tcW w:w="4134" w:type="dxa"/>
          </w:tcPr>
          <w:p w14:paraId="7F5F462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Отсутствие динамики более чем у 40 % детей группы сопровождения</w:t>
            </w:r>
          </w:p>
        </w:tc>
        <w:tc>
          <w:tcPr>
            <w:tcW w:w="5504" w:type="dxa"/>
          </w:tcPr>
          <w:p w14:paraId="051315D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Пересмотр содержания и формата программы; рассмотрение на ППк; рекомендация обращения в ПМПК</w:t>
            </w:r>
          </w:p>
        </w:tc>
      </w:tr>
      <w:tr w:rsidR="002A5439" w14:paraId="25EC245A" w14:textId="77777777">
        <w:trPr>
          <w:jc w:val="center"/>
        </w:trPr>
        <w:tc>
          <w:tcPr>
            <w:tcW w:w="4134" w:type="dxa"/>
          </w:tcPr>
          <w:p w14:paraId="4692C72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Часть родителей не даёт согласия на психологическую </w:t>
            </w:r>
            <w:r>
              <w:rPr>
                <w:sz w:val="21"/>
                <w:lang w:val="ru-RU" w:eastAsia="ru-RU"/>
              </w:rPr>
              <w:t>диагностику</w:t>
            </w:r>
          </w:p>
        </w:tc>
        <w:tc>
          <w:tcPr>
            <w:tcW w:w="5504" w:type="dxa"/>
          </w:tcPr>
          <w:p w14:paraId="07F039F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Корректировка целевых значений охвата: знаменателем является число детей, чьи законные представители дали согласие. Информирование о содержании и целях помощи проводится однократно, в общем порядке; повторное обращение к отказавшимся родителям </w:t>
            </w:r>
            <w:r>
              <w:rPr>
                <w:sz w:val="21"/>
                <w:lang w:val="ru-RU" w:eastAsia="ru-RU"/>
              </w:rPr>
              <w:t>не допускается</w:t>
            </w:r>
          </w:p>
        </w:tc>
      </w:tr>
      <w:tr w:rsidR="002A5439" w14:paraId="19234E56" w14:textId="77777777">
        <w:trPr>
          <w:jc w:val="center"/>
        </w:trPr>
        <w:tc>
          <w:tcPr>
            <w:tcW w:w="4134" w:type="dxa"/>
          </w:tcPr>
          <w:p w14:paraId="6F3B5AF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Выявление групп с устойчиво неблагополучным климатом</w:t>
            </w:r>
          </w:p>
        </w:tc>
        <w:tc>
          <w:tcPr>
            <w:tcW w:w="5504" w:type="dxa"/>
          </w:tcPr>
          <w:p w14:paraId="531CF65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Дополнительная работа с детской группой и воспитателем; информирование администрации</w:t>
            </w:r>
          </w:p>
        </w:tc>
      </w:tr>
      <w:tr w:rsidR="002A5439" w14:paraId="5F3A75C7" w14:textId="77777777">
        <w:trPr>
          <w:jc w:val="center"/>
        </w:trPr>
        <w:tc>
          <w:tcPr>
            <w:tcW w:w="4134" w:type="dxa"/>
          </w:tcPr>
          <w:p w14:paraId="7A80EDD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Кризисные ситуации, потребовавшие перераспределения времени</w:t>
            </w:r>
          </w:p>
        </w:tc>
        <w:tc>
          <w:tcPr>
            <w:tcW w:w="5504" w:type="dxa"/>
          </w:tcPr>
          <w:p w14:paraId="3F313E9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Приостановка вариативных мероприятий; уве</w:t>
            </w:r>
            <w:r>
              <w:rPr>
                <w:sz w:val="21"/>
                <w:lang w:val="ru-RU" w:eastAsia="ru-RU"/>
              </w:rPr>
              <w:t>домление администрации; дополнение к плану</w:t>
            </w:r>
          </w:p>
        </w:tc>
      </w:tr>
      <w:tr w:rsidR="002A5439" w14:paraId="52E87726" w14:textId="77777777">
        <w:trPr>
          <w:jc w:val="center"/>
        </w:trPr>
        <w:tc>
          <w:tcPr>
            <w:tcW w:w="4134" w:type="dxa"/>
          </w:tcPr>
          <w:p w14:paraId="60C52E1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Изменение численности и комплектования групп</w:t>
            </w:r>
          </w:p>
        </w:tc>
        <w:tc>
          <w:tcPr>
            <w:tcW w:w="5504" w:type="dxa"/>
          </w:tcPr>
          <w:p w14:paraId="0786A15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Пересчёт по правилам раздела 13 «Расчёт нагрузки»; корректировка целевых значений</w:t>
            </w:r>
          </w:p>
        </w:tc>
      </w:tr>
    </w:tbl>
    <w:p w14:paraId="3B2FBFE7" w14:textId="77777777" w:rsidR="002A5439" w:rsidRDefault="002A5439">
      <w:pPr>
        <w:spacing w:after="80"/>
      </w:pPr>
    </w:p>
    <w:p w14:paraId="31E1C541" w14:textId="77777777" w:rsidR="002A5439" w:rsidRDefault="00FB55C3">
      <w:pPr>
        <w:pStyle w:val="affa"/>
      </w:pPr>
      <w:r>
        <w:rPr>
          <w:b/>
          <w:lang w:val="ru-RU" w:eastAsia="ru-RU"/>
        </w:rPr>
        <w:t>Итоговая оценка реализации плана</w:t>
      </w:r>
      <w:r>
        <w:rPr>
          <w:lang w:val="ru-RU" w:eastAsia="ru-RU"/>
        </w:rPr>
        <w:t xml:space="preserve"> даётся в годовом отчёте: план реализован в полном </w:t>
      </w:r>
      <w:r>
        <w:rPr>
          <w:lang w:val="ru-RU" w:eastAsia="ru-RU"/>
        </w:rPr>
        <w:t>объёме (выполнено не менее 90 % мероприятий); в основном объёме (75–89 %); частично (50–74 %); не в полном объёме (менее 50 % — требуется управленческое решение о причинах).</w:t>
      </w:r>
    </w:p>
    <w:p w14:paraId="3D591B44" w14:textId="77777777" w:rsidR="002A5439" w:rsidRDefault="00FB55C3">
      <w:pPr>
        <w:pStyle w:val="1"/>
        <w:keepNext w:val="0"/>
        <w:pageBreakBefore/>
        <w:spacing w:before="320" w:after="160"/>
      </w:pPr>
      <w:bookmarkStart w:id="87" w:name="_Toc237045601"/>
      <w:r>
        <w:rPr>
          <w:rFonts w:ascii="Times New Roman" w:eastAsia="Times New Roman" w:hAnsi="Times New Roman"/>
          <w:b w:val="0"/>
          <w:lang w:val="ru-RU" w:eastAsia="ru-RU"/>
        </w:rPr>
        <w:t>РАЗДЕЛ 28. РИСКИ РЕАЛИЗАЦИИ ПЛАНА</w:t>
      </w:r>
      <w:bookmarkEnd w:id="8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809"/>
        <w:gridCol w:w="3567"/>
        <w:gridCol w:w="3403"/>
      </w:tblGrid>
      <w:tr w:rsidR="002A5439" w14:paraId="2F50F076" w14:textId="77777777">
        <w:trPr>
          <w:cantSplit/>
          <w:tblHeader/>
          <w:jc w:val="center"/>
        </w:trPr>
        <w:tc>
          <w:tcPr>
            <w:tcW w:w="2768" w:type="dxa"/>
            <w:shd w:val="clear" w:color="auto" w:fill="DCE6F1"/>
          </w:tcPr>
          <w:p w14:paraId="1E77D294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Риск</w:t>
            </w:r>
          </w:p>
        </w:tc>
        <w:tc>
          <w:tcPr>
            <w:tcW w:w="3516" w:type="dxa"/>
            <w:shd w:val="clear" w:color="auto" w:fill="DCE6F1"/>
          </w:tcPr>
          <w:p w14:paraId="75D62731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Профилактические меры</w:t>
            </w:r>
          </w:p>
        </w:tc>
        <w:tc>
          <w:tcPr>
            <w:tcW w:w="3354" w:type="dxa"/>
            <w:shd w:val="clear" w:color="auto" w:fill="DCE6F1"/>
          </w:tcPr>
          <w:p w14:paraId="33AA822E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 xml:space="preserve">Действия при </w:t>
            </w:r>
            <w:r>
              <w:rPr>
                <w:sz w:val="21"/>
                <w:lang w:val="ru-RU" w:eastAsia="ru-RU"/>
              </w:rPr>
              <w:t>возникновении</w:t>
            </w:r>
          </w:p>
        </w:tc>
      </w:tr>
      <w:tr w:rsidR="002A5439" w14:paraId="19B518F6" w14:textId="77777777">
        <w:trPr>
          <w:jc w:val="center"/>
        </w:trPr>
        <w:tc>
          <w:tcPr>
            <w:tcW w:w="2768" w:type="dxa"/>
          </w:tcPr>
          <w:p w14:paraId="4F2598D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Перегрузка специалиста, несоответствие объёма мероприятий объёму ставки</w:t>
            </w:r>
          </w:p>
        </w:tc>
        <w:tc>
          <w:tcPr>
            <w:tcW w:w="3516" w:type="dxa"/>
          </w:tcPr>
          <w:p w14:paraId="7066206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Соотнесение объёма плана со ставкой при разработке; выделение вариативных мероприятий; резерв времени в циклограмме</w:t>
            </w:r>
          </w:p>
        </w:tc>
        <w:tc>
          <w:tcPr>
            <w:tcW w:w="3354" w:type="dxa"/>
          </w:tcPr>
          <w:p w14:paraId="18F5687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Информирование заведующего; исключение вариативных ме</w:t>
            </w:r>
            <w:r>
              <w:rPr>
                <w:sz w:val="21"/>
                <w:lang w:val="ru-RU" w:eastAsia="ru-RU"/>
              </w:rPr>
              <w:t>роприятий; дополнение к плану</w:t>
            </w:r>
          </w:p>
        </w:tc>
      </w:tr>
      <w:tr w:rsidR="002A5439" w14:paraId="36821AEF" w14:textId="77777777">
        <w:trPr>
          <w:jc w:val="center"/>
        </w:trPr>
        <w:tc>
          <w:tcPr>
            <w:tcW w:w="2768" w:type="dxa"/>
          </w:tcPr>
          <w:p w14:paraId="538B61A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Отсутствие заявлений и согласий родителей</w:t>
            </w:r>
          </w:p>
        </w:tc>
        <w:tc>
          <w:tcPr>
            <w:tcW w:w="3516" w:type="dxa"/>
          </w:tcPr>
          <w:p w14:paraId="252DCD5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Информирование на августовских и сентябрьских собраниях; понятные бланки; работа через воспитателей</w:t>
            </w:r>
          </w:p>
        </w:tc>
        <w:tc>
          <w:tcPr>
            <w:tcW w:w="3354" w:type="dxa"/>
          </w:tcPr>
          <w:p w14:paraId="692B204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Повторное информирование; индивидуальные беседы; корректировка целевых </w:t>
            </w:r>
            <w:r>
              <w:rPr>
                <w:sz w:val="21"/>
                <w:lang w:val="ru-RU" w:eastAsia="ru-RU"/>
              </w:rPr>
              <w:t>значений охвата с обоснованием</w:t>
            </w:r>
          </w:p>
        </w:tc>
      </w:tr>
      <w:tr w:rsidR="002A5439" w14:paraId="411C64AC" w14:textId="77777777">
        <w:trPr>
          <w:jc w:val="center"/>
        </w:trPr>
        <w:tc>
          <w:tcPr>
            <w:tcW w:w="2768" w:type="dxa"/>
          </w:tcPr>
          <w:p w14:paraId="3850262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Несогласованность занятий с режимом дня группы</w:t>
            </w:r>
          </w:p>
        </w:tc>
        <w:tc>
          <w:tcPr>
            <w:tcW w:w="3516" w:type="dxa"/>
          </w:tcPr>
          <w:p w14:paraId="75D5870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Согласование циклограммы со старшим воспитателем; учёт прогулки, сна и питания</w:t>
            </w:r>
          </w:p>
        </w:tc>
        <w:tc>
          <w:tcPr>
            <w:tcW w:w="3354" w:type="dxa"/>
          </w:tcPr>
          <w:p w14:paraId="1BA9187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Пересмотр расписания занятий совместно со старшим воспитателем</w:t>
            </w:r>
          </w:p>
        </w:tc>
      </w:tr>
      <w:tr w:rsidR="002A5439" w14:paraId="7D24A674" w14:textId="77777777">
        <w:trPr>
          <w:jc w:val="center"/>
        </w:trPr>
        <w:tc>
          <w:tcPr>
            <w:tcW w:w="2768" w:type="dxa"/>
          </w:tcPr>
          <w:p w14:paraId="794EF35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Отсутствие отдельного </w:t>
            </w:r>
            <w:r>
              <w:rPr>
                <w:sz w:val="21"/>
                <w:lang w:val="ru-RU" w:eastAsia="ru-RU"/>
              </w:rPr>
              <w:t>кабинета или помещения для подгрупповой работы</w:t>
            </w:r>
          </w:p>
        </w:tc>
        <w:tc>
          <w:tcPr>
            <w:tcW w:w="3516" w:type="dxa"/>
          </w:tcPr>
          <w:p w14:paraId="64DA878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Заблаговременное согласование с администрацией; планирование работы в помещении группы по согласованию</w:t>
            </w:r>
          </w:p>
        </w:tc>
        <w:tc>
          <w:tcPr>
            <w:tcW w:w="3354" w:type="dxa"/>
          </w:tcPr>
          <w:p w14:paraId="2E8D488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Служебная записка руководителю; временный переход к индивидуальным формам в группе</w:t>
            </w:r>
          </w:p>
        </w:tc>
      </w:tr>
      <w:tr w:rsidR="002A5439" w14:paraId="0630D105" w14:textId="77777777">
        <w:trPr>
          <w:jc w:val="center"/>
        </w:trPr>
        <w:tc>
          <w:tcPr>
            <w:tcW w:w="2768" w:type="dxa"/>
          </w:tcPr>
          <w:p w14:paraId="0212A58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Нарушение конфиденциал</w:t>
            </w:r>
            <w:r>
              <w:rPr>
                <w:sz w:val="21"/>
                <w:lang w:val="ru-RU" w:eastAsia="ru-RU"/>
              </w:rPr>
              <w:t>ьности</w:t>
            </w:r>
          </w:p>
        </w:tc>
        <w:tc>
          <w:tcPr>
            <w:tcW w:w="3516" w:type="dxa"/>
          </w:tcPr>
          <w:p w14:paraId="2066045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Инструктаж педагогов; хранение документов с ограничением доступа; передача рекомендаций без диагностических сведений</w:t>
            </w:r>
          </w:p>
        </w:tc>
        <w:tc>
          <w:tcPr>
            <w:tcW w:w="3354" w:type="dxa"/>
          </w:tcPr>
          <w:p w14:paraId="04C1499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Информирование заведующего; служебное расследование; устранение причин; дополнительный инструктаж</w:t>
            </w:r>
          </w:p>
        </w:tc>
      </w:tr>
      <w:tr w:rsidR="002A5439" w14:paraId="43098E22" w14:textId="77777777">
        <w:trPr>
          <w:jc w:val="center"/>
        </w:trPr>
        <w:tc>
          <w:tcPr>
            <w:tcW w:w="2768" w:type="dxa"/>
          </w:tcPr>
          <w:p w14:paraId="19CF51E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Высокая заболеваемость и низкая п</w:t>
            </w:r>
            <w:r>
              <w:rPr>
                <w:sz w:val="21"/>
                <w:lang w:val="ru-RU" w:eastAsia="ru-RU"/>
              </w:rPr>
              <w:t>осещаемость, срыв графика занятий</w:t>
            </w:r>
          </w:p>
        </w:tc>
        <w:tc>
          <w:tcPr>
            <w:tcW w:w="3516" w:type="dxa"/>
          </w:tcPr>
          <w:p w14:paraId="418607C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Планирование подгрупп с запасом; гибкий график; перенос занятий</w:t>
            </w:r>
          </w:p>
        </w:tc>
        <w:tc>
          <w:tcPr>
            <w:tcW w:w="3354" w:type="dxa"/>
          </w:tcPr>
          <w:p w14:paraId="4DE41BC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Перенос занятий, изменение состава подгрупп, уведомление родителей</w:t>
            </w:r>
          </w:p>
        </w:tc>
      </w:tr>
      <w:tr w:rsidR="002A5439" w14:paraId="53688752" w14:textId="77777777">
        <w:trPr>
          <w:jc w:val="center"/>
        </w:trPr>
        <w:tc>
          <w:tcPr>
            <w:tcW w:w="2768" w:type="dxa"/>
          </w:tcPr>
          <w:p w14:paraId="609E921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Карантинные ограничения</w:t>
            </w:r>
          </w:p>
        </w:tc>
        <w:tc>
          <w:tcPr>
            <w:tcW w:w="3516" w:type="dxa"/>
          </w:tcPr>
          <w:p w14:paraId="3E57006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Наличие дистанционных форм консультирования родителей и </w:t>
            </w:r>
            <w:r>
              <w:rPr>
                <w:sz w:val="21"/>
                <w:lang w:val="ru-RU" w:eastAsia="ru-RU"/>
              </w:rPr>
              <w:t>педагогов</w:t>
            </w:r>
          </w:p>
        </w:tc>
        <w:tc>
          <w:tcPr>
            <w:tcW w:w="3354" w:type="dxa"/>
          </w:tcPr>
          <w:p w14:paraId="2AB741E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Перевод консультирования и просвещения в дистанционный формат; перенос групповых занятий</w:t>
            </w:r>
          </w:p>
        </w:tc>
      </w:tr>
      <w:tr w:rsidR="002A5439" w14:paraId="58936204" w14:textId="77777777">
        <w:trPr>
          <w:jc w:val="center"/>
        </w:trPr>
        <w:tc>
          <w:tcPr>
            <w:tcW w:w="2768" w:type="dxa"/>
          </w:tcPr>
          <w:p w14:paraId="6C1C426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Кризисные ситуации</w:t>
            </w:r>
          </w:p>
        </w:tc>
        <w:tc>
          <w:tcPr>
            <w:tcW w:w="3516" w:type="dxa"/>
          </w:tcPr>
          <w:p w14:paraId="132C860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Резерв времени в циклограмме; утверждённый алгоритм действий; инструктаж педагогов</w:t>
            </w:r>
          </w:p>
        </w:tc>
        <w:tc>
          <w:tcPr>
            <w:tcW w:w="3354" w:type="dxa"/>
          </w:tcPr>
          <w:p w14:paraId="2E1E399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Применение алгоритма (раздел 23); приостановка вариати</w:t>
            </w:r>
            <w:r>
              <w:rPr>
                <w:sz w:val="21"/>
                <w:lang w:val="ru-RU" w:eastAsia="ru-RU"/>
              </w:rPr>
              <w:t>вных мероприятий</w:t>
            </w:r>
          </w:p>
        </w:tc>
      </w:tr>
      <w:tr w:rsidR="002A5439" w14:paraId="7D1A891F" w14:textId="77777777">
        <w:trPr>
          <w:jc w:val="center"/>
        </w:trPr>
        <w:tc>
          <w:tcPr>
            <w:tcW w:w="2768" w:type="dxa"/>
          </w:tcPr>
          <w:p w14:paraId="2924145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Изменение законодательства в течение года</w:t>
            </w:r>
          </w:p>
        </w:tc>
        <w:tc>
          <w:tcPr>
            <w:tcW w:w="3516" w:type="dxa"/>
          </w:tcPr>
          <w:p w14:paraId="682CFBC2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Ежеквартальная проверка нормативной базы по официальным источникам</w:t>
            </w:r>
          </w:p>
        </w:tc>
        <w:tc>
          <w:tcPr>
            <w:tcW w:w="3354" w:type="dxa"/>
          </w:tcPr>
          <w:p w14:paraId="20C33D7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Актуализация перечня документов; дополнение к плану</w:t>
            </w:r>
          </w:p>
        </w:tc>
      </w:tr>
      <w:tr w:rsidR="002A5439" w14:paraId="008A3218" w14:textId="77777777">
        <w:trPr>
          <w:jc w:val="center"/>
        </w:trPr>
        <w:tc>
          <w:tcPr>
            <w:tcW w:w="2768" w:type="dxa"/>
          </w:tcPr>
          <w:p w14:paraId="7E0B6A9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Изменение комплектования групп, поступление детей с ОВЗ в течение года</w:t>
            </w:r>
          </w:p>
        </w:tc>
        <w:tc>
          <w:tcPr>
            <w:tcW w:w="3516" w:type="dxa"/>
          </w:tcPr>
          <w:p w14:paraId="1705E8B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Проце</w:t>
            </w:r>
            <w:r>
              <w:rPr>
                <w:sz w:val="21"/>
                <w:lang w:val="ru-RU" w:eastAsia="ru-RU"/>
              </w:rPr>
              <w:t>дура сопровождения вновь поступивших; резерв времени; ежемесячная сверка контингента</w:t>
            </w:r>
          </w:p>
        </w:tc>
        <w:tc>
          <w:tcPr>
            <w:tcW w:w="3354" w:type="dxa"/>
          </w:tcPr>
          <w:p w14:paraId="58BDB30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Рассмотрение на ППк; корректировка состава групп сопровождения; пересчёт целевых значений</w:t>
            </w:r>
          </w:p>
        </w:tc>
      </w:tr>
    </w:tbl>
    <w:p w14:paraId="50B083AE" w14:textId="77777777" w:rsidR="002A5439" w:rsidRDefault="00FB55C3">
      <w:pPr>
        <w:pStyle w:val="1"/>
        <w:keepNext w:val="0"/>
        <w:pageBreakBefore/>
        <w:spacing w:before="320" w:after="160"/>
      </w:pPr>
      <w:bookmarkStart w:id="88" w:name="_Toc237045602"/>
      <w:r>
        <w:rPr>
          <w:rFonts w:ascii="Times New Roman" w:eastAsia="Times New Roman" w:hAnsi="Times New Roman"/>
          <w:b w:val="0"/>
          <w:lang w:val="ru-RU" w:eastAsia="ru-RU"/>
        </w:rPr>
        <w:t>РАЗДЕЛ 29. ВАРИАТИВНЫЕ МОДУЛИ</w:t>
      </w:r>
      <w:bookmarkEnd w:id="88"/>
    </w:p>
    <w:p w14:paraId="1EB89690" w14:textId="77777777" w:rsidR="002A5439" w:rsidRDefault="00FB55C3">
      <w:pPr>
        <w:pStyle w:val="21"/>
        <w:spacing w:after="120"/>
      </w:pPr>
      <w:bookmarkStart w:id="89" w:name="_Toc237045603"/>
      <w:r>
        <w:rPr>
          <w:rFonts w:ascii="Times New Roman" w:eastAsia="Times New Roman" w:hAnsi="Times New Roman"/>
          <w:b w:val="0"/>
          <w:lang w:val="ru-RU" w:eastAsia="ru-RU"/>
        </w:rPr>
        <w:t xml:space="preserve">27.1. Детский сад общеразвивающей </w:t>
      </w:r>
      <w:r>
        <w:rPr>
          <w:rFonts w:ascii="Times New Roman" w:eastAsia="Times New Roman" w:hAnsi="Times New Roman"/>
          <w:b w:val="0"/>
          <w:lang w:val="ru-RU" w:eastAsia="ru-RU"/>
        </w:rPr>
        <w:t>направленности</w:t>
      </w:r>
      <w:bookmarkEnd w:id="89"/>
    </w:p>
    <w:p w14:paraId="2A74C3EB" w14:textId="77777777" w:rsidR="002A5439" w:rsidRDefault="00FB55C3">
      <w:pPr>
        <w:pStyle w:val="affa"/>
      </w:pPr>
      <w:r>
        <w:rPr>
          <w:b/>
          <w:lang w:val="ru-RU" w:eastAsia="ru-RU"/>
        </w:rPr>
        <w:t>Сократить:</w:t>
      </w:r>
      <w:r>
        <w:rPr>
          <w:lang w:val="ru-RU" w:eastAsia="ru-RU"/>
        </w:rPr>
        <w:t xml:space="preserve"> блок сопровождения детей с ОВЗ — до работы по индивидуальным заключениям ПМПК при их наличии; количество заседаний ППк — до 4 плановых в год. </w:t>
      </w:r>
      <w:r>
        <w:rPr>
          <w:b/>
          <w:lang w:val="ru-RU" w:eastAsia="ru-RU"/>
        </w:rPr>
        <w:t>Перераспределить:</w:t>
      </w:r>
      <w:r>
        <w:rPr>
          <w:lang w:val="ru-RU" w:eastAsia="ru-RU"/>
        </w:rPr>
        <w:t xml:space="preserve"> высвободившееся время — на развивающие занятия по возрастным группам и</w:t>
      </w:r>
      <w:r>
        <w:rPr>
          <w:lang w:val="ru-RU" w:eastAsia="ru-RU"/>
        </w:rPr>
        <w:t xml:space="preserve"> на работу с родителями. </w:t>
      </w:r>
      <w:r>
        <w:rPr>
          <w:b/>
          <w:lang w:val="ru-RU" w:eastAsia="ru-RU"/>
        </w:rPr>
        <w:t>Оставить без изменений:</w:t>
      </w:r>
      <w:r>
        <w:rPr>
          <w:lang w:val="ru-RU" w:eastAsia="ru-RU"/>
        </w:rPr>
        <w:t xml:space="preserve"> адаптация, готовность к школе, профилактика, работа с семьями группы риска, кризисный алгоритм.</w:t>
      </w:r>
    </w:p>
    <w:p w14:paraId="5C8CCB49" w14:textId="77777777" w:rsidR="002A5439" w:rsidRDefault="00FB55C3">
      <w:pPr>
        <w:pStyle w:val="21"/>
        <w:spacing w:after="120"/>
      </w:pPr>
      <w:bookmarkStart w:id="90" w:name="_Toc237045604"/>
      <w:r>
        <w:rPr>
          <w:rFonts w:ascii="Times New Roman" w:eastAsia="Times New Roman" w:hAnsi="Times New Roman"/>
          <w:b w:val="0"/>
          <w:lang w:val="ru-RU" w:eastAsia="ru-RU"/>
        </w:rPr>
        <w:t>27.2. Организация с группами компенсирующей направленности</w:t>
      </w:r>
      <w:bookmarkEnd w:id="90"/>
    </w:p>
    <w:p w14:paraId="205FA336" w14:textId="77777777" w:rsidR="002A5439" w:rsidRDefault="00FB55C3">
      <w:pPr>
        <w:pStyle w:val="affa"/>
      </w:pPr>
      <w:r>
        <w:rPr>
          <w:b/>
          <w:lang w:val="ru-RU" w:eastAsia="ru-RU"/>
        </w:rPr>
        <w:t>Добавить:</w:t>
      </w:r>
      <w:r>
        <w:rPr>
          <w:lang w:val="ru-RU" w:eastAsia="ru-RU"/>
        </w:rPr>
        <w:t xml:space="preserve"> увеличенное количество заседаний ППк (не р</w:t>
      </w:r>
      <w:r>
        <w:rPr>
          <w:lang w:val="ru-RU" w:eastAsia="ru-RU"/>
        </w:rPr>
        <w:t>еже 1 раза в 2 месяца); мониторинг динамики по каждому ребёнку не реже 1 раза в квартал; систематическое консультирование воспитателей групп компенсирующей направленности; расширенную работу с родителями (групповые встречи не реже 1 раза в квартал); участи</w:t>
      </w:r>
      <w:r>
        <w:rPr>
          <w:lang w:val="ru-RU" w:eastAsia="ru-RU"/>
        </w:rPr>
        <w:t xml:space="preserve">е в разработке и корректировке адаптированных программ по каждому ребёнку. </w:t>
      </w:r>
      <w:r>
        <w:rPr>
          <w:b/>
          <w:lang w:val="ru-RU" w:eastAsia="ru-RU"/>
        </w:rPr>
        <w:t>Сократить:</w:t>
      </w:r>
      <w:r>
        <w:rPr>
          <w:lang w:val="ru-RU" w:eastAsia="ru-RU"/>
        </w:rPr>
        <w:t xml:space="preserve"> вариативные мероприятия общего характера; сплошную диагностику в группах общеразвивающей направленности. </w:t>
      </w:r>
      <w:r>
        <w:rPr>
          <w:b/>
          <w:lang w:val="ru-RU" w:eastAsia="ru-RU"/>
        </w:rPr>
        <w:t>Перераспределить:</w:t>
      </w:r>
      <w:r>
        <w:rPr>
          <w:lang w:val="ru-RU" w:eastAsia="ru-RU"/>
        </w:rPr>
        <w:t xml:space="preserve"> основной объём — на индивидуальную и малогруппо</w:t>
      </w:r>
      <w:r>
        <w:rPr>
          <w:lang w:val="ru-RU" w:eastAsia="ru-RU"/>
        </w:rPr>
        <w:t>вую коррекционно-развивающую работу; организовать совместные занятия с учителем-логопедом и учителем-дефектологом там, где это методически обосновано.</w:t>
      </w:r>
    </w:p>
    <w:p w14:paraId="1005137B" w14:textId="77777777" w:rsidR="002A5439" w:rsidRDefault="00FB55C3">
      <w:pPr>
        <w:pStyle w:val="21"/>
        <w:spacing w:after="120"/>
      </w:pPr>
      <w:bookmarkStart w:id="91" w:name="_Toc237045605"/>
      <w:r>
        <w:rPr>
          <w:rFonts w:ascii="Times New Roman" w:eastAsia="Times New Roman" w:hAnsi="Times New Roman"/>
          <w:b w:val="0"/>
          <w:lang w:val="ru-RU" w:eastAsia="ru-RU"/>
        </w:rPr>
        <w:t>27.3. Дошкольное отделение или дошкольные группы при общеобразовательной организации</w:t>
      </w:r>
      <w:bookmarkEnd w:id="91"/>
    </w:p>
    <w:p w14:paraId="2DC90663" w14:textId="77777777" w:rsidR="002A5439" w:rsidRDefault="00FB55C3">
      <w:pPr>
        <w:pStyle w:val="affa"/>
      </w:pPr>
      <w:r>
        <w:rPr>
          <w:b/>
          <w:lang w:val="ru-RU" w:eastAsia="ru-RU"/>
        </w:rPr>
        <w:t>Добавить:</w:t>
      </w:r>
      <w:r>
        <w:rPr>
          <w:lang w:val="ru-RU" w:eastAsia="ru-RU"/>
        </w:rPr>
        <w:t xml:space="preserve"> согласован</w:t>
      </w:r>
      <w:r>
        <w:rPr>
          <w:lang w:val="ru-RU" w:eastAsia="ru-RU"/>
        </w:rPr>
        <w:t>ие плана с планом работы педагога-психолога школы (при наличии двух специалистов) либо распределение зон ответственности при работе одного специалиста на школу и дошкольное отделение; усиленный блок преемственности — совместные мероприятия с учителями нача</w:t>
      </w:r>
      <w:r>
        <w:rPr>
          <w:lang w:val="ru-RU" w:eastAsia="ru-RU"/>
        </w:rPr>
        <w:t xml:space="preserve">льных классов, передача обобщённых рекомендаций при согласии родителей, участие в родительских собраниях будущих первоклассников. </w:t>
      </w:r>
      <w:r>
        <w:rPr>
          <w:b/>
          <w:lang w:val="ru-RU" w:eastAsia="ru-RU"/>
        </w:rPr>
        <w:t>Учесть:</w:t>
      </w:r>
      <w:r>
        <w:rPr>
          <w:lang w:val="ru-RU" w:eastAsia="ru-RU"/>
        </w:rPr>
        <w:t xml:space="preserve"> режим дошкольного отделения отличается от режима школы; циклограмма строится отдельно для дошкольной части.</w:t>
      </w:r>
    </w:p>
    <w:p w14:paraId="1406E05B" w14:textId="77777777" w:rsidR="002A5439" w:rsidRDefault="00FB55C3">
      <w:pPr>
        <w:pStyle w:val="21"/>
        <w:spacing w:after="120"/>
      </w:pPr>
      <w:bookmarkStart w:id="92" w:name="_Toc237045606"/>
      <w:r>
        <w:rPr>
          <w:rFonts w:ascii="Times New Roman" w:eastAsia="Times New Roman" w:hAnsi="Times New Roman"/>
          <w:b w:val="0"/>
          <w:lang w:val="ru-RU" w:eastAsia="ru-RU"/>
        </w:rPr>
        <w:t>27.4. Мало</w:t>
      </w:r>
      <w:r>
        <w:rPr>
          <w:rFonts w:ascii="Times New Roman" w:eastAsia="Times New Roman" w:hAnsi="Times New Roman"/>
          <w:b w:val="0"/>
          <w:lang w:val="ru-RU" w:eastAsia="ru-RU"/>
        </w:rPr>
        <w:t>комплектный детский сад (до 3 групп, разновозрастные группы)</w:t>
      </w:r>
      <w:bookmarkEnd w:id="92"/>
    </w:p>
    <w:p w14:paraId="66D9B51C" w14:textId="77777777" w:rsidR="002A5439" w:rsidRDefault="00FB55C3">
      <w:pPr>
        <w:pStyle w:val="affa"/>
      </w:pPr>
      <w:r>
        <w:rPr>
          <w:b/>
          <w:lang w:val="ru-RU" w:eastAsia="ru-RU"/>
        </w:rPr>
        <w:t>Добавить:</w:t>
      </w:r>
      <w:r>
        <w:rPr>
          <w:lang w:val="ru-RU" w:eastAsia="ru-RU"/>
        </w:rPr>
        <w:t xml:space="preserve"> работу с разновозрастной группой — подгруппы формируются по уровню развития, а не только по возрасту; расширенное индивидуальное сопровождение (возможно при малой численности). </w:t>
      </w:r>
      <w:r>
        <w:rPr>
          <w:b/>
          <w:lang w:val="ru-RU" w:eastAsia="ru-RU"/>
        </w:rPr>
        <w:t>Сократит</w:t>
      </w:r>
      <w:r>
        <w:rPr>
          <w:b/>
          <w:lang w:val="ru-RU" w:eastAsia="ru-RU"/>
        </w:rPr>
        <w:t>ь:</w:t>
      </w:r>
      <w:r>
        <w:rPr>
          <w:lang w:val="ru-RU" w:eastAsia="ru-RU"/>
        </w:rPr>
        <w:t xml:space="preserve"> количество отдельных мероприятий по возрастным параллелям — объединить; групповые диагностические процедуры, не информативные при малой численности. </w:t>
      </w:r>
      <w:r>
        <w:rPr>
          <w:b/>
          <w:lang w:val="ru-RU" w:eastAsia="ru-RU"/>
        </w:rPr>
        <w:t>Особое требование:</w:t>
      </w:r>
      <w:r>
        <w:rPr>
          <w:lang w:val="ru-RU" w:eastAsia="ru-RU"/>
        </w:rPr>
        <w:t xml:space="preserve"> при малой численности обеспечить невозможность идентификации детей в обезличенных ана</w:t>
      </w:r>
      <w:r>
        <w:rPr>
          <w:lang w:val="ru-RU" w:eastAsia="ru-RU"/>
        </w:rPr>
        <w:t>литических материалах — не приводить данные по группам с численностью менее 5 человек, использовать только сводные данные по организации.</w:t>
      </w:r>
    </w:p>
    <w:p w14:paraId="4905D9E6" w14:textId="77777777" w:rsidR="002A5439" w:rsidRDefault="00FB55C3">
      <w:pPr>
        <w:pStyle w:val="21"/>
        <w:spacing w:after="120"/>
      </w:pPr>
      <w:bookmarkStart w:id="93" w:name="_Toc237045607"/>
      <w:r>
        <w:rPr>
          <w:rFonts w:ascii="Times New Roman" w:eastAsia="Times New Roman" w:hAnsi="Times New Roman"/>
          <w:b w:val="0"/>
          <w:lang w:val="ru-RU" w:eastAsia="ru-RU"/>
        </w:rPr>
        <w:t>27.5. Организация с несколькими педагогами-психологами</w:t>
      </w:r>
      <w:bookmarkEnd w:id="93"/>
    </w:p>
    <w:p w14:paraId="00852786" w14:textId="77777777" w:rsidR="002A5439" w:rsidRDefault="00FB55C3">
      <w:pPr>
        <w:pStyle w:val="affa"/>
      </w:pPr>
      <w:r>
        <w:rPr>
          <w:b/>
          <w:lang w:val="ru-RU" w:eastAsia="ru-RU"/>
        </w:rPr>
        <w:t>Добавить:</w:t>
      </w:r>
      <w:r>
        <w:rPr>
          <w:lang w:val="ru-RU" w:eastAsia="ru-RU"/>
        </w:rPr>
        <w:t xml:space="preserve"> распределение зон ответственности (по корпусам, по возрастным параллелям или по направлениям); единые формы документации; регулярные рабочие встречи не реже 1 раза в 2 недели; единый график консультаций, обеспечивающий ежедневную доступность помощи. </w:t>
      </w:r>
      <w:r>
        <w:rPr>
          <w:b/>
          <w:lang w:val="ru-RU" w:eastAsia="ru-RU"/>
        </w:rPr>
        <w:t>Сокра</w:t>
      </w:r>
      <w:r>
        <w:rPr>
          <w:b/>
          <w:lang w:val="ru-RU" w:eastAsia="ru-RU"/>
        </w:rPr>
        <w:t>тить:</w:t>
      </w:r>
      <w:r>
        <w:rPr>
          <w:lang w:val="ru-RU" w:eastAsia="ru-RU"/>
        </w:rPr>
        <w:t xml:space="preserve"> дублирование — одна оценка среды на организацию, одна аналитическая справка, один комплект программ. </w:t>
      </w:r>
      <w:r>
        <w:rPr>
          <w:b/>
          <w:lang w:val="ru-RU" w:eastAsia="ru-RU"/>
        </w:rPr>
        <w:t>Организационное требование:</w:t>
      </w:r>
      <w:r>
        <w:rPr>
          <w:lang w:val="ru-RU" w:eastAsia="ru-RU"/>
        </w:rPr>
        <w:t xml:space="preserve"> единый план работы психологической службы с приложениями — индивидуальными планами каждого специалиста.</w:t>
      </w:r>
    </w:p>
    <w:p w14:paraId="0F49E06D" w14:textId="77777777" w:rsidR="002A5439" w:rsidRDefault="00FB55C3">
      <w:pPr>
        <w:pStyle w:val="21"/>
        <w:spacing w:after="120"/>
      </w:pPr>
      <w:bookmarkStart w:id="94" w:name="_Toc237045608"/>
      <w:r>
        <w:rPr>
          <w:rFonts w:ascii="Times New Roman" w:eastAsia="Times New Roman" w:hAnsi="Times New Roman"/>
          <w:b w:val="0"/>
          <w:lang w:val="ru-RU" w:eastAsia="ru-RU"/>
        </w:rPr>
        <w:t>27.6. Работа на 0</w:t>
      </w:r>
      <w:r>
        <w:rPr>
          <w:rFonts w:ascii="Times New Roman" w:eastAsia="Times New Roman" w:hAnsi="Times New Roman"/>
          <w:b w:val="0"/>
          <w:lang w:val="ru-RU" w:eastAsia="ru-RU"/>
        </w:rPr>
        <w:t>,5 ставки</w:t>
      </w:r>
      <w:bookmarkEnd w:id="94"/>
    </w:p>
    <w:p w14:paraId="2033778A" w14:textId="77777777" w:rsidR="002A5439" w:rsidRDefault="00FB55C3">
      <w:pPr>
        <w:pStyle w:val="affa"/>
      </w:pPr>
      <w:r>
        <w:rPr>
          <w:b/>
          <w:lang w:val="ru-RU" w:eastAsia="ru-RU"/>
        </w:rPr>
        <w:t>Сохранить в полном объёме:</w:t>
      </w:r>
      <w:r>
        <w:rPr>
          <w:lang w:val="ru-RU" w:eastAsia="ru-RU"/>
        </w:rPr>
        <w:t xml:space="preserve"> участие в ППк; сопровождение детей с ОВЗ по рекомендациям ПМПК; сопровождение адаптации вновь поступивших; кризисное реагирование; работа с семьями группы риска; консультирование по обращениям; обязательная документация</w:t>
      </w:r>
      <w:r>
        <w:rPr>
          <w:lang w:val="ru-RU" w:eastAsia="ru-RU"/>
        </w:rPr>
        <w:t xml:space="preserve"> и отчётность. </w:t>
      </w:r>
      <w:r>
        <w:rPr>
          <w:b/>
          <w:lang w:val="ru-RU" w:eastAsia="ru-RU"/>
        </w:rPr>
        <w:t>Сократить:</w:t>
      </w:r>
      <w:r>
        <w:rPr>
          <w:lang w:val="ru-RU" w:eastAsia="ru-RU"/>
        </w:rPr>
        <w:t xml:space="preserve"> развивающие занятия — до групп раннего возраста и подготовительных к школе групп; наблюдение — до 2 посещений на группу в год; количество родительских собраний — до 1 в полугодие на возрастную параллель; родительский клуб — до 1 р</w:t>
      </w:r>
      <w:r>
        <w:rPr>
          <w:lang w:val="ru-RU" w:eastAsia="ru-RU"/>
        </w:rPr>
        <w:t xml:space="preserve">аза в квартал. </w:t>
      </w:r>
      <w:r>
        <w:rPr>
          <w:b/>
          <w:lang w:val="ru-RU" w:eastAsia="ru-RU"/>
        </w:rPr>
        <w:t>Исключить:</w:t>
      </w:r>
      <w:r>
        <w:rPr>
          <w:lang w:val="ru-RU" w:eastAsia="ru-RU"/>
        </w:rPr>
        <w:t xml:space="preserve"> детско-родительские встречи; занятия по профилактике страхов; обновление информационного стенда чаще 2 раз в год; диагностику познавательного и эмоционально-личностного развития в сплошном формате. </w:t>
      </w:r>
      <w:r>
        <w:rPr>
          <w:b/>
          <w:lang w:val="ru-RU" w:eastAsia="ru-RU"/>
        </w:rPr>
        <w:t>Перераспределить:</w:t>
      </w:r>
      <w:r>
        <w:rPr>
          <w:lang w:val="ru-RU" w:eastAsia="ru-RU"/>
        </w:rPr>
        <w:t xml:space="preserve"> часть просвети</w:t>
      </w:r>
      <w:r>
        <w:rPr>
          <w:lang w:val="ru-RU" w:eastAsia="ru-RU"/>
        </w:rPr>
        <w:t xml:space="preserve">тельских материалов — в письменный формат; часть развивающих задач — воспитателям по подготовленным педагогом-психологом материалам с методическим сопровождением. </w:t>
      </w:r>
      <w:r>
        <w:rPr>
          <w:b/>
          <w:lang w:val="ru-RU" w:eastAsia="ru-RU"/>
        </w:rPr>
        <w:t>Пересчёт показателей:</w:t>
      </w:r>
      <w:r>
        <w:rPr>
          <w:lang w:val="ru-RU" w:eastAsia="ru-RU"/>
        </w:rPr>
        <w:t xml:space="preserve"> целевые значения охвата пересчитываются пропорционально; в отчёте указы</w:t>
      </w:r>
      <w:r>
        <w:rPr>
          <w:lang w:val="ru-RU" w:eastAsia="ru-RU"/>
        </w:rPr>
        <w:t>вается объём ставки как фактор, определяющий объём работы.</w:t>
      </w:r>
    </w:p>
    <w:p w14:paraId="717DA21D" w14:textId="77777777" w:rsidR="002A5439" w:rsidRDefault="00FB55C3">
      <w:pPr>
        <w:pStyle w:val="21"/>
        <w:spacing w:after="120"/>
      </w:pPr>
      <w:bookmarkStart w:id="95" w:name="_Toc237045609"/>
      <w:r>
        <w:rPr>
          <w:rFonts w:ascii="Times New Roman" w:eastAsia="Times New Roman" w:hAnsi="Times New Roman"/>
          <w:b w:val="0"/>
          <w:lang w:val="ru-RU" w:eastAsia="ru-RU"/>
        </w:rPr>
        <w:t>27.7. Работа на 1,5 ставки</w:t>
      </w:r>
      <w:bookmarkEnd w:id="95"/>
    </w:p>
    <w:p w14:paraId="7BC124D6" w14:textId="77777777" w:rsidR="002A5439" w:rsidRDefault="00FB55C3">
      <w:pPr>
        <w:pStyle w:val="affa"/>
      </w:pPr>
      <w:r>
        <w:rPr>
          <w:b/>
          <w:lang w:val="ru-RU" w:eastAsia="ru-RU"/>
        </w:rPr>
        <w:t>Добавить:</w:t>
      </w:r>
      <w:r>
        <w:rPr>
          <w:lang w:val="ru-RU" w:eastAsia="ru-RU"/>
        </w:rPr>
        <w:t xml:space="preserve"> второй консультационный день с вечерним приёмом; развивающие занятия во всех возрастных группах; регулярное наблюдение в каждой группе не реже 1 раза в месяц; р</w:t>
      </w:r>
      <w:r>
        <w:rPr>
          <w:lang w:val="ru-RU" w:eastAsia="ru-RU"/>
        </w:rPr>
        <w:t xml:space="preserve">асширенное сопровождение детей с ОВЗ; индивидуальную работу с детьми групп внимания без очереди. </w:t>
      </w:r>
      <w:r>
        <w:rPr>
          <w:b/>
          <w:lang w:val="ru-RU" w:eastAsia="ru-RU"/>
        </w:rPr>
        <w:t>Расширить:</w:t>
      </w:r>
      <w:r>
        <w:rPr>
          <w:lang w:val="ru-RU" w:eastAsia="ru-RU"/>
        </w:rPr>
        <w:t xml:space="preserve"> родительский клуб до 2 встреч в месяц; детско-родительские встречи до 1 раза в квартал; сопровождение педагогов, включая поддерживающие форматы в пр</w:t>
      </w:r>
      <w:r>
        <w:rPr>
          <w:lang w:val="ru-RU" w:eastAsia="ru-RU"/>
        </w:rPr>
        <w:t xml:space="preserve">еделах компетенции. </w:t>
      </w:r>
      <w:r>
        <w:rPr>
          <w:b/>
          <w:lang w:val="ru-RU" w:eastAsia="ru-RU"/>
        </w:rPr>
        <w:t>Организационно:</w:t>
      </w:r>
      <w:r>
        <w:rPr>
          <w:lang w:val="ru-RU" w:eastAsia="ru-RU"/>
        </w:rPr>
        <w:t xml:space="preserve"> увеличить резерв на экстренные обращения до 2 часов в неделю; выделить время на методическую поддержку коллег и наставничество при наличии соответствующего поручения. </w:t>
      </w:r>
      <w:r>
        <w:rPr>
          <w:b/>
          <w:lang w:val="ru-RU" w:eastAsia="ru-RU"/>
        </w:rPr>
        <w:t>Повышение целевых значений:</w:t>
      </w:r>
      <w:r>
        <w:rPr>
          <w:lang w:val="ru-RU" w:eastAsia="ru-RU"/>
        </w:rPr>
        <w:t xml:space="preserve"> охват детей сопровождение</w:t>
      </w:r>
      <w:r>
        <w:rPr>
          <w:lang w:val="ru-RU" w:eastAsia="ru-RU"/>
        </w:rPr>
        <w:t>м — не менее 95 %; охват родителей просвещением — не менее 80 %.</w:t>
      </w:r>
    </w:p>
    <w:p w14:paraId="3BAF165C" w14:textId="77777777" w:rsidR="002A5439" w:rsidRDefault="002A5439">
      <w:pPr>
        <w:sectPr w:rsidR="002A5439">
          <w:footerReference w:type="default" r:id="rId12"/>
          <w:pgSz w:w="11906" w:h="16838"/>
          <w:pgMar w:top="1134" w:right="850" w:bottom="1134" w:left="1417" w:header="720" w:footer="567" w:gutter="0"/>
          <w:cols w:space="720"/>
          <w:titlePg/>
          <w:docGrid w:linePitch="360"/>
        </w:sectPr>
      </w:pPr>
    </w:p>
    <w:p w14:paraId="46F9A18F" w14:textId="77777777" w:rsidR="002A5439" w:rsidRDefault="00FB55C3">
      <w:pPr>
        <w:pStyle w:val="1"/>
        <w:keepNext w:val="0"/>
        <w:spacing w:before="320" w:after="160"/>
      </w:pPr>
      <w:bookmarkStart w:id="96" w:name="_Toc237045610"/>
      <w:r>
        <w:rPr>
          <w:rFonts w:ascii="Times New Roman" w:eastAsia="Times New Roman" w:hAnsi="Times New Roman"/>
          <w:b w:val="0"/>
          <w:lang w:val="ru-RU" w:eastAsia="ru-RU"/>
        </w:rPr>
        <w:t>РАЗДЕЛ 30. ПРАКТИЧЕСКИЕ ПРИЛОЖЕНИЯ</w:t>
      </w:r>
      <w:bookmarkEnd w:id="96"/>
    </w:p>
    <w:p w14:paraId="71B7D87E" w14:textId="77777777" w:rsidR="002A5439" w:rsidRDefault="00FB55C3">
      <w:pPr>
        <w:pStyle w:val="affa"/>
        <w:ind w:right="4819"/>
      </w:pPr>
      <w:r>
        <w:rPr>
          <w:lang w:val="ru-RU" w:eastAsia="ru-RU"/>
        </w:rPr>
        <w:t>Формы, не установленные нормативными правовыми актами, являютс</w:t>
      </w:r>
      <w:r>
        <w:rPr>
          <w:lang w:val="ru-RU" w:eastAsia="ru-RU"/>
        </w:rPr>
        <w:t>я рекомендуемыми.</w:t>
      </w:r>
    </w:p>
    <w:p w14:paraId="34F9490B" w14:textId="77777777" w:rsidR="002A5439" w:rsidRDefault="00FB55C3">
      <w:pPr>
        <w:pStyle w:val="21"/>
        <w:spacing w:after="120"/>
      </w:pPr>
      <w:bookmarkStart w:id="97" w:name="_Toc237045611"/>
      <w:r>
        <w:rPr>
          <w:rFonts w:ascii="Times New Roman" w:eastAsia="Times New Roman" w:hAnsi="Times New Roman"/>
          <w:b w:val="0"/>
          <w:lang w:val="ru-RU" w:eastAsia="ru-RU"/>
        </w:rPr>
        <w:t>Приложение 1. Лист адаптации ребёнка к условиям дошкольной образовательной организации</w:t>
      </w:r>
      <w:bookmarkEnd w:id="97"/>
    </w:p>
    <w:p w14:paraId="5A73FACB" w14:textId="77777777" w:rsidR="002A5439" w:rsidRDefault="00FB55C3">
      <w:pPr>
        <w:pStyle w:val="affa"/>
        <w:ind w:right="4819"/>
      </w:pPr>
      <w:r>
        <w:rPr>
          <w:b/>
          <w:lang w:val="ru-RU" w:eastAsia="ru-RU"/>
        </w:rPr>
        <w:t>Ребёнок: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Группа: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Дата поступления: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Возраст на момент поступления:</w:t>
      </w:r>
      <w:r>
        <w:rPr>
          <w:lang w:val="ru-RU" w:eastAsia="ru-RU"/>
        </w:rPr>
        <w:t xml:space="preserve"> [___]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5066"/>
        <w:gridCol w:w="1702"/>
        <w:gridCol w:w="1702"/>
        <w:gridCol w:w="1702"/>
        <w:gridCol w:w="1702"/>
        <w:gridCol w:w="1702"/>
        <w:gridCol w:w="1702"/>
      </w:tblGrid>
      <w:tr w:rsidR="002A5439" w14:paraId="0CDC161B" w14:textId="77777777">
        <w:trPr>
          <w:cantSplit/>
          <w:tblHeader/>
          <w:jc w:val="center"/>
        </w:trPr>
        <w:tc>
          <w:tcPr>
            <w:tcW w:w="5019" w:type="dxa"/>
            <w:shd w:val="clear" w:color="auto" w:fill="DCE6F1"/>
          </w:tcPr>
          <w:p w14:paraId="2E6928BF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Показатель</w:t>
            </w:r>
          </w:p>
        </w:tc>
        <w:tc>
          <w:tcPr>
            <w:tcW w:w="1686" w:type="dxa"/>
            <w:shd w:val="clear" w:color="auto" w:fill="DCE6F1"/>
          </w:tcPr>
          <w:p w14:paraId="134CE98D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1-я неделя</w:t>
            </w:r>
          </w:p>
        </w:tc>
        <w:tc>
          <w:tcPr>
            <w:tcW w:w="1686" w:type="dxa"/>
            <w:shd w:val="clear" w:color="auto" w:fill="DCE6F1"/>
          </w:tcPr>
          <w:p w14:paraId="08A8889D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2-я неделя</w:t>
            </w:r>
          </w:p>
        </w:tc>
        <w:tc>
          <w:tcPr>
            <w:tcW w:w="1686" w:type="dxa"/>
            <w:shd w:val="clear" w:color="auto" w:fill="DCE6F1"/>
          </w:tcPr>
          <w:p w14:paraId="448D9FF7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3-я неделя</w:t>
            </w:r>
          </w:p>
        </w:tc>
        <w:tc>
          <w:tcPr>
            <w:tcW w:w="1686" w:type="dxa"/>
            <w:shd w:val="clear" w:color="auto" w:fill="DCE6F1"/>
          </w:tcPr>
          <w:p w14:paraId="083E91AA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4-я неделя</w:t>
            </w:r>
          </w:p>
        </w:tc>
        <w:tc>
          <w:tcPr>
            <w:tcW w:w="1686" w:type="dxa"/>
            <w:shd w:val="clear" w:color="auto" w:fill="DCE6F1"/>
          </w:tcPr>
          <w:p w14:paraId="6366CC72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 xml:space="preserve">6-я </w:t>
            </w:r>
            <w:r>
              <w:rPr>
                <w:lang w:val="ru-RU" w:eastAsia="ru-RU"/>
              </w:rPr>
              <w:t>неделя</w:t>
            </w:r>
          </w:p>
        </w:tc>
        <w:tc>
          <w:tcPr>
            <w:tcW w:w="1686" w:type="dxa"/>
            <w:shd w:val="clear" w:color="auto" w:fill="DCE6F1"/>
          </w:tcPr>
          <w:p w14:paraId="79BE1943" w14:textId="77777777" w:rsidR="002A5439" w:rsidRDefault="00FB55C3">
            <w:pPr>
              <w:pStyle w:val="aff9"/>
            </w:pPr>
            <w:r>
              <w:rPr>
                <w:lang w:val="ru-RU" w:eastAsia="ru-RU"/>
              </w:rPr>
              <w:t>8-я неделя</w:t>
            </w:r>
          </w:p>
        </w:tc>
      </w:tr>
      <w:tr w:rsidR="002A5439" w14:paraId="5F624C9B" w14:textId="77777777">
        <w:trPr>
          <w:jc w:val="center"/>
        </w:trPr>
        <w:tc>
          <w:tcPr>
            <w:tcW w:w="5019" w:type="dxa"/>
          </w:tcPr>
          <w:p w14:paraId="7248B98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Эмоциональное состояние</w:t>
            </w:r>
          </w:p>
        </w:tc>
        <w:tc>
          <w:tcPr>
            <w:tcW w:w="1686" w:type="dxa"/>
          </w:tcPr>
          <w:p w14:paraId="6B02B1A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16661A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FBD4BF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C1805B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0A0262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AE49CD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16C59AA9" w14:textId="77777777">
        <w:trPr>
          <w:jc w:val="center"/>
        </w:trPr>
        <w:tc>
          <w:tcPr>
            <w:tcW w:w="5019" w:type="dxa"/>
          </w:tcPr>
          <w:p w14:paraId="5921C86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Расставание с родителями</w:t>
            </w:r>
          </w:p>
        </w:tc>
        <w:tc>
          <w:tcPr>
            <w:tcW w:w="1686" w:type="dxa"/>
          </w:tcPr>
          <w:p w14:paraId="0012C99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BCBED4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95ADE0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E05090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239861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3D96A0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421AD64A" w14:textId="77777777">
        <w:trPr>
          <w:jc w:val="center"/>
        </w:trPr>
        <w:tc>
          <w:tcPr>
            <w:tcW w:w="5019" w:type="dxa"/>
          </w:tcPr>
          <w:p w14:paraId="35CB127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Аппетит</w:t>
            </w:r>
          </w:p>
        </w:tc>
        <w:tc>
          <w:tcPr>
            <w:tcW w:w="1686" w:type="dxa"/>
          </w:tcPr>
          <w:p w14:paraId="4A91687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7610D92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152754D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36AEDF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837818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4711AB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23533F55" w14:textId="77777777">
        <w:trPr>
          <w:jc w:val="center"/>
        </w:trPr>
        <w:tc>
          <w:tcPr>
            <w:tcW w:w="5019" w:type="dxa"/>
          </w:tcPr>
          <w:p w14:paraId="1A9BBFB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Дневной сон</w:t>
            </w:r>
          </w:p>
        </w:tc>
        <w:tc>
          <w:tcPr>
            <w:tcW w:w="1686" w:type="dxa"/>
          </w:tcPr>
          <w:p w14:paraId="6417438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B86364E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6DE4B3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8F95B9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13AC5E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6C7354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0AAFE162" w14:textId="77777777">
        <w:trPr>
          <w:jc w:val="center"/>
        </w:trPr>
        <w:tc>
          <w:tcPr>
            <w:tcW w:w="5019" w:type="dxa"/>
          </w:tcPr>
          <w:p w14:paraId="4BB15A3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Игровая активность</w:t>
            </w:r>
          </w:p>
        </w:tc>
        <w:tc>
          <w:tcPr>
            <w:tcW w:w="1686" w:type="dxa"/>
          </w:tcPr>
          <w:p w14:paraId="6DE00FD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7CC3C4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130C71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7533EC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F9D6989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4E6860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2BB6B4F0" w14:textId="77777777">
        <w:trPr>
          <w:jc w:val="center"/>
        </w:trPr>
        <w:tc>
          <w:tcPr>
            <w:tcW w:w="5019" w:type="dxa"/>
          </w:tcPr>
          <w:p w14:paraId="18661A3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Взаимодействие со взрослым</w:t>
            </w:r>
          </w:p>
        </w:tc>
        <w:tc>
          <w:tcPr>
            <w:tcW w:w="1686" w:type="dxa"/>
          </w:tcPr>
          <w:p w14:paraId="20093B0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D2A3D1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8770C2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A1AEC3F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5E5F4E5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1F0BE0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6663EB9B" w14:textId="77777777">
        <w:trPr>
          <w:jc w:val="center"/>
        </w:trPr>
        <w:tc>
          <w:tcPr>
            <w:tcW w:w="5019" w:type="dxa"/>
          </w:tcPr>
          <w:p w14:paraId="1B481CF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Взаимодействие со сверстниками</w:t>
            </w:r>
          </w:p>
        </w:tc>
        <w:tc>
          <w:tcPr>
            <w:tcW w:w="1686" w:type="dxa"/>
          </w:tcPr>
          <w:p w14:paraId="388C68B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D9A937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E182BA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04F5D0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FB12B6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ADA5E6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0E09E2A2" w14:textId="77777777">
        <w:trPr>
          <w:jc w:val="center"/>
        </w:trPr>
        <w:tc>
          <w:tcPr>
            <w:tcW w:w="5019" w:type="dxa"/>
          </w:tcPr>
          <w:p w14:paraId="22528BE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Речевая активность</w:t>
            </w:r>
          </w:p>
        </w:tc>
        <w:tc>
          <w:tcPr>
            <w:tcW w:w="1686" w:type="dxa"/>
          </w:tcPr>
          <w:p w14:paraId="53CCDFC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5B283A0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C708E4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50E3AA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DEC760C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379ADB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08688EE8" w14:textId="77777777">
        <w:trPr>
          <w:jc w:val="center"/>
        </w:trPr>
        <w:tc>
          <w:tcPr>
            <w:tcW w:w="5019" w:type="dxa"/>
          </w:tcPr>
          <w:p w14:paraId="2C480737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Навыки самообслуживания</w:t>
            </w:r>
          </w:p>
        </w:tc>
        <w:tc>
          <w:tcPr>
            <w:tcW w:w="1686" w:type="dxa"/>
          </w:tcPr>
          <w:p w14:paraId="6249A2D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DF823F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3886DC1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3E779B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234BA2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BD5E96B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2A5439" w14:paraId="7EBBF149" w14:textId="77777777">
        <w:trPr>
          <w:jc w:val="center"/>
        </w:trPr>
        <w:tc>
          <w:tcPr>
            <w:tcW w:w="5019" w:type="dxa"/>
          </w:tcPr>
          <w:p w14:paraId="2E3F167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Пропуски по болезни (дней)</w:t>
            </w:r>
          </w:p>
        </w:tc>
        <w:tc>
          <w:tcPr>
            <w:tcW w:w="1686" w:type="dxa"/>
          </w:tcPr>
          <w:p w14:paraId="454D0E26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8248F8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DA267E8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A792EE3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6087AD4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E5CF1FA" w14:textId="77777777" w:rsidR="002A5439" w:rsidRDefault="00FB55C3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</w:tbl>
    <w:p w14:paraId="0B248C43" w14:textId="77777777" w:rsidR="002A5439" w:rsidRDefault="002A5439">
      <w:pPr>
        <w:spacing w:after="80"/>
      </w:pPr>
    </w:p>
    <w:p w14:paraId="14259ADE" w14:textId="77777777" w:rsidR="002A5439" w:rsidRDefault="00FB55C3">
      <w:pPr>
        <w:pStyle w:val="affa"/>
        <w:ind w:right="4819"/>
      </w:pPr>
      <w:r>
        <w:rPr>
          <w:b/>
          <w:lang w:val="ru-RU" w:eastAsia="ru-RU"/>
        </w:rPr>
        <w:t>Оценка степени адаптации:</w:t>
      </w:r>
      <w:r>
        <w:rPr>
          <w:lang w:val="ru-RU" w:eastAsia="ru-RU"/>
        </w:rPr>
        <w:t xml:space="preserve"> лёгкая / средней тяжести / тяжёлая (нужное отметить). </w:t>
      </w:r>
      <w:r>
        <w:rPr>
          <w:b/>
          <w:lang w:val="ru-RU" w:eastAsia="ru-RU"/>
        </w:rPr>
        <w:t>Рекомендации родителям:</w:t>
      </w:r>
      <w:r>
        <w:rPr>
          <w:lang w:val="ru-RU" w:eastAsia="ru-RU"/>
        </w:rPr>
        <w:t xml:space="preserve"> [___]. </w:t>
      </w:r>
      <w:r>
        <w:rPr>
          <w:b/>
          <w:lang w:val="ru-RU" w:eastAsia="ru-RU"/>
        </w:rPr>
        <w:t>Рекомендации воспитателю:</w:t>
      </w:r>
      <w:r>
        <w:rPr>
          <w:lang w:val="ru-RU" w:eastAsia="ru-RU"/>
        </w:rPr>
        <w:t xml:space="preserve"> [___].</w:t>
      </w:r>
    </w:p>
    <w:p w14:paraId="01B2F6CB" w14:textId="77777777" w:rsidR="002A5439" w:rsidRDefault="00FB55C3">
      <w:pPr>
        <w:pStyle w:val="affa"/>
        <w:ind w:right="4819"/>
      </w:pPr>
      <w:r>
        <w:rPr>
          <w:lang w:val="ru-RU" w:eastAsia="ru-RU"/>
        </w:rPr>
        <w:t>Педагог-психолог _______ / [И. О. Фамилия] / Воспитатель _______ / [И. О. Фамилия] / Дата: [___]</w:t>
      </w:r>
    </w:p>
    <w:p w14:paraId="49B26971" w14:textId="77777777" w:rsidR="002A5439" w:rsidRDefault="00FB55C3">
      <w:pPr>
        <w:pStyle w:val="21"/>
        <w:spacing w:after="120"/>
      </w:pPr>
      <w:bookmarkStart w:id="98" w:name="_Toc237045612"/>
      <w:r>
        <w:rPr>
          <w:rFonts w:ascii="Times New Roman" w:eastAsia="Times New Roman" w:hAnsi="Times New Roman"/>
          <w:b w:val="0"/>
          <w:lang w:val="ru-RU" w:eastAsia="ru-RU"/>
        </w:rPr>
        <w:t>Приложение 2. Структура аналитической справки</w:t>
      </w:r>
      <w:bookmarkEnd w:id="98"/>
    </w:p>
    <w:p w14:paraId="5C83E786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1.</w:t>
      </w:r>
      <w:r>
        <w:tab/>
      </w:r>
      <w:r>
        <w:rPr>
          <w:lang w:val="ru-RU" w:eastAsia="ru-RU"/>
        </w:rPr>
        <w:t>Основание проведения (пункт плана, решение ППк, запрос).</w:t>
      </w:r>
    </w:p>
    <w:p w14:paraId="4B55D77F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2.</w:t>
      </w:r>
      <w:r>
        <w:tab/>
      </w:r>
      <w:r>
        <w:rPr>
          <w:lang w:val="ru-RU" w:eastAsia="ru-RU"/>
        </w:rPr>
        <w:t>Цель. 3. Сроки проведения. 4. Участники: возрастная группа, количество обследованных, доля от списочного состава.</w:t>
      </w:r>
    </w:p>
    <w:p w14:paraId="3738F87B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3.</w:t>
      </w:r>
      <w:r>
        <w:tab/>
      </w:r>
      <w:r>
        <w:rPr>
          <w:lang w:val="ru-RU" w:eastAsia="ru-RU"/>
        </w:rPr>
        <w:t>Методы и инструментарий: диагн</w:t>
      </w:r>
      <w:r>
        <w:rPr>
          <w:lang w:val="ru-RU" w:eastAsia="ru-RU"/>
        </w:rPr>
        <w:t>остический комплекс, подобранный с учётом возраста, запроса и профессиональной компетенции специалиста.</w:t>
      </w:r>
    </w:p>
    <w:p w14:paraId="1FA15C41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4.</w:t>
      </w:r>
      <w:r>
        <w:tab/>
      </w:r>
      <w:r>
        <w:rPr>
          <w:lang w:val="ru-RU" w:eastAsia="ru-RU"/>
        </w:rPr>
        <w:t xml:space="preserve">Правовые условия: количество детей, в отношении которых имеется действующее заявление или согласие, — [___]; количество случаев неполучения согласия </w:t>
      </w:r>
      <w:r>
        <w:rPr>
          <w:lang w:val="ru-RU" w:eastAsia="ru-RU"/>
        </w:rPr>
        <w:t>— [___].</w:t>
      </w:r>
    </w:p>
    <w:p w14:paraId="0C5CEDBA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5.</w:t>
      </w:r>
      <w:r>
        <w:tab/>
      </w:r>
      <w:r>
        <w:rPr>
          <w:lang w:val="ru-RU" w:eastAsia="ru-RU"/>
        </w:rPr>
        <w:t>Результаты в обобщённом обезличенном виде: количественные данные по возрастным группам и по организации в целом; основные тенденции; количество детей, нуждающихся в дополнительном внимании (без персональных данных).</w:t>
      </w:r>
    </w:p>
    <w:p w14:paraId="6418B051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6.</w:t>
      </w:r>
      <w:r>
        <w:tab/>
      </w:r>
      <w:r>
        <w:rPr>
          <w:lang w:val="ru-RU" w:eastAsia="ru-RU"/>
        </w:rPr>
        <w:t>Выводы (3–5 позиций).</w:t>
      </w:r>
    </w:p>
    <w:p w14:paraId="2230F2A9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7.</w:t>
      </w:r>
      <w:r>
        <w:tab/>
      </w:r>
      <w:r>
        <w:rPr>
          <w:lang w:val="ru-RU" w:eastAsia="ru-RU"/>
        </w:rPr>
        <w:t>Рекомендации: администрации; воспитателям; специалистам; родителям (для доведения через воспитателей).</w:t>
      </w:r>
    </w:p>
    <w:p w14:paraId="4ADA1210" w14:textId="77777777" w:rsidR="002A5439" w:rsidRDefault="00FB55C3">
      <w:pPr>
        <w:tabs>
          <w:tab w:val="left" w:pos="567"/>
        </w:tabs>
        <w:spacing w:after="40"/>
        <w:ind w:left="567" w:right="4819" w:hanging="340"/>
        <w:jc w:val="both"/>
      </w:pPr>
      <w:r>
        <w:t>8.</w:t>
      </w:r>
      <w:r>
        <w:tab/>
      </w:r>
      <w:r>
        <w:rPr>
          <w:lang w:val="ru-RU" w:eastAsia="ru-RU"/>
        </w:rPr>
        <w:t>Планируемые действия педагога-психолога со сроками.</w:t>
      </w:r>
    </w:p>
    <w:p w14:paraId="2AF3D365" w14:textId="77777777" w:rsidR="002A5439" w:rsidRDefault="00FB55C3">
      <w:pPr>
        <w:pStyle w:val="affa"/>
        <w:ind w:right="4819"/>
      </w:pPr>
      <w:r>
        <w:rPr>
          <w:lang w:val="ru-RU" w:eastAsia="ru-RU"/>
        </w:rPr>
        <w:t>Справка не содержит персональных данных детей, фамилий, диагностических формулировок в отношении к</w:t>
      </w:r>
      <w:r>
        <w:rPr>
          <w:lang w:val="ru-RU" w:eastAsia="ru-RU"/>
        </w:rPr>
        <w:t>онкретных детей и стигматизирующих характеристик. Результаты не используются для оценки качества работы воспитателей.</w:t>
      </w:r>
    </w:p>
    <w:p w14:paraId="67018C86" w14:textId="77777777" w:rsidR="002A5439" w:rsidRDefault="00FB55C3">
      <w:pPr>
        <w:pStyle w:val="21"/>
        <w:spacing w:after="120"/>
      </w:pPr>
      <w:bookmarkStart w:id="99" w:name="_Toc237045613"/>
      <w:r>
        <w:rPr>
          <w:rFonts w:ascii="Times New Roman" w:eastAsia="Times New Roman" w:hAnsi="Times New Roman"/>
          <w:b w:val="0"/>
          <w:lang w:val="ru-RU" w:eastAsia="ru-RU"/>
        </w:rPr>
        <w:t>Приложение 3. Структура отчёта за I полугодие</w:t>
      </w:r>
      <w:bookmarkEnd w:id="99"/>
    </w:p>
    <w:p w14:paraId="4178F1C8" w14:textId="77777777" w:rsidR="002A5439" w:rsidRDefault="00FB55C3">
      <w:pPr>
        <w:pStyle w:val="affa"/>
        <w:ind w:right="4819"/>
      </w:pPr>
      <w:r>
        <w:rPr>
          <w:lang w:val="ru-RU" w:eastAsia="ru-RU"/>
        </w:rPr>
        <w:t>Общие сведения (ставка, контингент, количество групп). Выполнение плана по направлениям (зап</w:t>
      </w:r>
      <w:r>
        <w:rPr>
          <w:lang w:val="ru-RU" w:eastAsia="ru-RU"/>
        </w:rPr>
        <w:t>ланировано / выполнено / доля / причины отклонений). Адаптация вновь поступивших: охват, распределение по степеням адаптации. Диагностика: мероприятия, охват, обобщённые результаты. Развивающая и коррекционно-развивающая работа: программы, подгруппы, дети,</w:t>
      </w:r>
      <w:r>
        <w:rPr>
          <w:lang w:val="ru-RU" w:eastAsia="ru-RU"/>
        </w:rPr>
        <w:t xml:space="preserve"> занятия, предварительная динамика. Готовность к школьному обучению: результаты первичного обследования в обобщённом виде. Консультирование: количество по категориям, ведущие запросы. Просвещение: мероприятия, охват. Психопрофилактика. Сопровождение детей </w:t>
      </w:r>
      <w:r>
        <w:rPr>
          <w:lang w:val="ru-RU" w:eastAsia="ru-RU"/>
        </w:rPr>
        <w:t>с ОВЗ. Сопровождение целевых групп (обобщённо). Участие в ППк. Межведомственное взаимодействие. Кризисные ситуации (количество, соблюдение порядка, без раскрытия обстоятельств). Организационно-методическая работа. Достижение показателей (целевое / фактичес</w:t>
      </w:r>
      <w:r>
        <w:rPr>
          <w:lang w:val="ru-RU" w:eastAsia="ru-RU"/>
        </w:rPr>
        <w:t>кое). Выявленные затруднения. Предложения по корректировке на II полугодие.</w:t>
      </w:r>
    </w:p>
    <w:p w14:paraId="57E05E38" w14:textId="77777777" w:rsidR="002A5439" w:rsidRDefault="00FB55C3">
      <w:pPr>
        <w:pStyle w:val="21"/>
        <w:spacing w:after="120"/>
      </w:pPr>
      <w:bookmarkStart w:id="100" w:name="_Toc237045614"/>
      <w:r>
        <w:rPr>
          <w:rFonts w:ascii="Times New Roman" w:eastAsia="Times New Roman" w:hAnsi="Times New Roman"/>
          <w:b w:val="0"/>
          <w:lang w:val="ru-RU" w:eastAsia="ru-RU"/>
        </w:rPr>
        <w:t>Приложение 4. Структура годового отчёта</w:t>
      </w:r>
      <w:bookmarkEnd w:id="100"/>
    </w:p>
    <w:p w14:paraId="558B7F02" w14:textId="77777777" w:rsidR="002A5439" w:rsidRDefault="00FB55C3">
      <w:pPr>
        <w:pStyle w:val="affa"/>
        <w:ind w:right="4819"/>
      </w:pPr>
      <w:r>
        <w:rPr>
          <w:lang w:val="ru-RU" w:eastAsia="ru-RU"/>
        </w:rPr>
        <w:t>Разделы отчёта за I полугодие в объёме учебного года, дополненные: итоговой динамикой детей групп сопровождения и анализом причин отсутствия</w:t>
      </w:r>
      <w:r>
        <w:rPr>
          <w:lang w:val="ru-RU" w:eastAsia="ru-RU"/>
        </w:rPr>
        <w:t xml:space="preserve"> динамики; результатами повторного обследования готовности к школьному обучению; результатами оценки развивающей предметно-пространственной среды и реализацией переданных рекомендаций; данными об удовлетворённости родителей; итоговой оценкой реализации пла</w:t>
      </w:r>
      <w:r>
        <w:rPr>
          <w:lang w:val="ru-RU" w:eastAsia="ru-RU"/>
        </w:rPr>
        <w:t>на по шкале раздела 27 «Мониторинг эффективности»; выявленными проблемами и их причинами; приоритетами и предложениями на 2027–2028 учебный год. Приложения к отчёту: карта мониторинга выполнения плана; перечень подготовленных аналитических справок.</w:t>
      </w:r>
    </w:p>
    <w:p w14:paraId="63944272" w14:textId="77777777" w:rsidR="002A5439" w:rsidRDefault="00FB55C3">
      <w:pPr>
        <w:pStyle w:val="21"/>
        <w:spacing w:after="120"/>
      </w:pPr>
      <w:bookmarkStart w:id="101" w:name="_Toc237045615"/>
      <w:r>
        <w:rPr>
          <w:rFonts w:ascii="Times New Roman" w:eastAsia="Times New Roman" w:hAnsi="Times New Roman"/>
          <w:b w:val="0"/>
          <w:lang w:val="ru-RU" w:eastAsia="ru-RU"/>
        </w:rPr>
        <w:t>Приложе</w:t>
      </w:r>
      <w:r>
        <w:rPr>
          <w:rFonts w:ascii="Times New Roman" w:eastAsia="Times New Roman" w:hAnsi="Times New Roman"/>
          <w:b w:val="0"/>
          <w:lang w:val="ru-RU" w:eastAsia="ru-RU"/>
        </w:rPr>
        <w:t>ние 5. Чек-лист готовности плана к утверждению</w:t>
      </w:r>
      <w:bookmarkEnd w:id="10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12612"/>
        <w:gridCol w:w="1578"/>
      </w:tblGrid>
      <w:tr w:rsidR="002A5439" w14:paraId="32EDC906" w14:textId="77777777">
        <w:trPr>
          <w:cantSplit/>
          <w:tblHeader/>
          <w:jc w:val="center"/>
        </w:trPr>
        <w:tc>
          <w:tcPr>
            <w:tcW w:w="1078" w:type="dxa"/>
            <w:shd w:val="clear" w:color="auto" w:fill="DCE6F1"/>
          </w:tcPr>
          <w:p w14:paraId="49C5FDA2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12496" w:type="dxa"/>
            <w:shd w:val="clear" w:color="auto" w:fill="DCE6F1"/>
          </w:tcPr>
          <w:p w14:paraId="4BA0111C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1563" w:type="dxa"/>
            <w:shd w:val="clear" w:color="auto" w:fill="DCE6F1"/>
          </w:tcPr>
          <w:p w14:paraId="56BD302B" w14:textId="77777777" w:rsidR="002A5439" w:rsidRDefault="00FB55C3">
            <w:pPr>
              <w:pStyle w:val="aff9"/>
            </w:pPr>
            <w:r>
              <w:rPr>
                <w:sz w:val="21"/>
                <w:lang w:val="ru-RU" w:eastAsia="ru-RU"/>
              </w:rPr>
              <w:t>Отметка</w:t>
            </w:r>
          </w:p>
        </w:tc>
      </w:tr>
      <w:tr w:rsidR="002A5439" w14:paraId="444F19E6" w14:textId="77777777">
        <w:trPr>
          <w:jc w:val="center"/>
        </w:trPr>
        <w:tc>
          <w:tcPr>
            <w:tcW w:w="1078" w:type="dxa"/>
          </w:tcPr>
          <w:p w14:paraId="6745B82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</w:t>
            </w:r>
          </w:p>
        </w:tc>
        <w:tc>
          <w:tcPr>
            <w:tcW w:w="12496" w:type="dxa"/>
          </w:tcPr>
          <w:p w14:paraId="78B5B8B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Заполнены реквизиты организации, сведения о составителе и объёме ставки</w:t>
            </w:r>
          </w:p>
        </w:tc>
        <w:tc>
          <w:tcPr>
            <w:tcW w:w="1563" w:type="dxa"/>
          </w:tcPr>
          <w:p w14:paraId="6E7CC99A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455ADA9D" w14:textId="77777777">
        <w:trPr>
          <w:jc w:val="center"/>
        </w:trPr>
        <w:tc>
          <w:tcPr>
            <w:tcW w:w="1078" w:type="dxa"/>
          </w:tcPr>
          <w:p w14:paraId="29A15743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2</w:t>
            </w:r>
          </w:p>
        </w:tc>
        <w:tc>
          <w:tcPr>
            <w:tcW w:w="12496" w:type="dxa"/>
          </w:tcPr>
          <w:p w14:paraId="2D9D5C7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Внесены данные о контингенте, количестве и видах групп, числе детей с ОВЗ</w:t>
            </w:r>
          </w:p>
        </w:tc>
        <w:tc>
          <w:tcPr>
            <w:tcW w:w="1563" w:type="dxa"/>
          </w:tcPr>
          <w:p w14:paraId="08F1F54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37E84C3A" w14:textId="77777777">
        <w:trPr>
          <w:jc w:val="center"/>
        </w:trPr>
        <w:tc>
          <w:tcPr>
            <w:tcW w:w="1078" w:type="dxa"/>
          </w:tcPr>
          <w:p w14:paraId="4981999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3</w:t>
            </w:r>
          </w:p>
        </w:tc>
        <w:tc>
          <w:tcPr>
            <w:tcW w:w="12496" w:type="dxa"/>
          </w:tcPr>
          <w:p w14:paraId="0BEF216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Выполнен расчёт </w:t>
            </w:r>
            <w:r>
              <w:rPr>
                <w:sz w:val="21"/>
                <w:lang w:val="ru-RU" w:eastAsia="ru-RU"/>
              </w:rPr>
              <w:t>нагрузки; выбрана модель А или Б; сокращения зафиксированы в пояснительной записке</w:t>
            </w:r>
          </w:p>
        </w:tc>
        <w:tc>
          <w:tcPr>
            <w:tcW w:w="1563" w:type="dxa"/>
          </w:tcPr>
          <w:p w14:paraId="6FE178E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17FFC545" w14:textId="77777777">
        <w:trPr>
          <w:jc w:val="center"/>
        </w:trPr>
        <w:tc>
          <w:tcPr>
            <w:tcW w:w="1078" w:type="dxa"/>
          </w:tcPr>
          <w:p w14:paraId="65C10EE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4</w:t>
            </w:r>
          </w:p>
        </w:tc>
        <w:tc>
          <w:tcPr>
            <w:tcW w:w="12496" w:type="dxa"/>
          </w:tcPr>
          <w:p w14:paraId="3A66B3B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Проверена актуальность нормативной базы, в том числе документов, вступающих в силу с 01.09.2026</w:t>
            </w:r>
          </w:p>
        </w:tc>
        <w:tc>
          <w:tcPr>
            <w:tcW w:w="1563" w:type="dxa"/>
          </w:tcPr>
          <w:p w14:paraId="1108C1CE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3FB21E20" w14:textId="77777777">
        <w:trPr>
          <w:jc w:val="center"/>
        </w:trPr>
        <w:tc>
          <w:tcPr>
            <w:tcW w:w="1078" w:type="dxa"/>
          </w:tcPr>
          <w:p w14:paraId="4A3F9BD7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5</w:t>
            </w:r>
          </w:p>
        </w:tc>
        <w:tc>
          <w:tcPr>
            <w:tcW w:w="12496" w:type="dxa"/>
          </w:tcPr>
          <w:p w14:paraId="054A74A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Проверен статус профессионального стандарта педагога-психолога </w:t>
            </w:r>
            <w:r>
              <w:rPr>
                <w:sz w:val="21"/>
                <w:lang w:val="ru-RU" w:eastAsia="ru-RU"/>
              </w:rPr>
              <w:t>на дату утверждения</w:t>
            </w:r>
          </w:p>
        </w:tc>
        <w:tc>
          <w:tcPr>
            <w:tcW w:w="1563" w:type="dxa"/>
          </w:tcPr>
          <w:p w14:paraId="1469F39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46E68893" w14:textId="77777777">
        <w:trPr>
          <w:jc w:val="center"/>
        </w:trPr>
        <w:tc>
          <w:tcPr>
            <w:tcW w:w="1078" w:type="dxa"/>
          </w:tcPr>
          <w:p w14:paraId="2F3A95A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6</w:t>
            </w:r>
          </w:p>
        </w:tc>
        <w:tc>
          <w:tcPr>
            <w:tcW w:w="12496" w:type="dxa"/>
          </w:tcPr>
          <w:p w14:paraId="758C1450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Внесены реквизиты локальных актов и приказа о создании ППк, указан состав ППк</w:t>
            </w:r>
          </w:p>
        </w:tc>
        <w:tc>
          <w:tcPr>
            <w:tcW w:w="1563" w:type="dxa"/>
          </w:tcPr>
          <w:p w14:paraId="19F42971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7C3C0C3A" w14:textId="77777777">
        <w:trPr>
          <w:jc w:val="center"/>
        </w:trPr>
        <w:tc>
          <w:tcPr>
            <w:tcW w:w="1078" w:type="dxa"/>
          </w:tcPr>
          <w:p w14:paraId="151255E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7</w:t>
            </w:r>
          </w:p>
        </w:tc>
        <w:tc>
          <w:tcPr>
            <w:tcW w:w="12496" w:type="dxa"/>
          </w:tcPr>
          <w:p w14:paraId="7B766B5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Циклограмма согласована со старшим воспитателем и заведующим, учтён режим дня групп</w:t>
            </w:r>
          </w:p>
        </w:tc>
        <w:tc>
          <w:tcPr>
            <w:tcW w:w="1563" w:type="dxa"/>
          </w:tcPr>
          <w:p w14:paraId="0900BC1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3D31FC2A" w14:textId="77777777">
        <w:trPr>
          <w:jc w:val="center"/>
        </w:trPr>
        <w:tc>
          <w:tcPr>
            <w:tcW w:w="1078" w:type="dxa"/>
          </w:tcPr>
          <w:p w14:paraId="26ADF96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8</w:t>
            </w:r>
          </w:p>
        </w:tc>
        <w:tc>
          <w:tcPr>
            <w:tcW w:w="12496" w:type="dxa"/>
          </w:tcPr>
          <w:p w14:paraId="7B464A8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График консультаций согласован и </w:t>
            </w:r>
            <w:r>
              <w:rPr>
                <w:sz w:val="21"/>
                <w:lang w:val="ru-RU" w:eastAsia="ru-RU"/>
              </w:rPr>
              <w:t>подготовлен к размещению в приёмных групп</w:t>
            </w:r>
          </w:p>
        </w:tc>
        <w:tc>
          <w:tcPr>
            <w:tcW w:w="1563" w:type="dxa"/>
          </w:tcPr>
          <w:p w14:paraId="52A5C98D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65810C92" w14:textId="77777777">
        <w:trPr>
          <w:jc w:val="center"/>
        </w:trPr>
        <w:tc>
          <w:tcPr>
            <w:tcW w:w="1078" w:type="dxa"/>
          </w:tcPr>
          <w:p w14:paraId="41A3BE36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9</w:t>
            </w:r>
          </w:p>
        </w:tc>
        <w:tc>
          <w:tcPr>
            <w:tcW w:w="12496" w:type="dxa"/>
          </w:tcPr>
          <w:p w14:paraId="41C4E71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Подготовлены бланки заявлений и согласий</w:t>
            </w:r>
          </w:p>
        </w:tc>
        <w:tc>
          <w:tcPr>
            <w:tcW w:w="1563" w:type="dxa"/>
          </w:tcPr>
          <w:p w14:paraId="39E3715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1D3BA101" w14:textId="77777777">
        <w:trPr>
          <w:jc w:val="center"/>
        </w:trPr>
        <w:tc>
          <w:tcPr>
            <w:tcW w:w="1078" w:type="dxa"/>
          </w:tcPr>
          <w:p w14:paraId="22CC2CAF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10</w:t>
            </w:r>
          </w:p>
        </w:tc>
        <w:tc>
          <w:tcPr>
            <w:tcW w:w="12496" w:type="dxa"/>
          </w:tcPr>
          <w:p w14:paraId="0DDB01C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Целевые значения показателей уточнены по данным своей организации</w:t>
            </w:r>
          </w:p>
        </w:tc>
        <w:tc>
          <w:tcPr>
            <w:tcW w:w="1563" w:type="dxa"/>
          </w:tcPr>
          <w:p w14:paraId="25DFFEB8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7C0F0D7C" w14:textId="77777777">
        <w:trPr>
          <w:jc w:val="center"/>
        </w:trPr>
        <w:tc>
          <w:tcPr>
            <w:tcW w:w="1078" w:type="dxa"/>
          </w:tcPr>
          <w:p w14:paraId="139C53C5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11</w:t>
            </w:r>
          </w:p>
        </w:tc>
        <w:tc>
          <w:tcPr>
            <w:tcW w:w="12496" w:type="dxa"/>
          </w:tcPr>
          <w:p w14:paraId="6F466D1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В плане отсутствуют персональные данные и стигматизирующие формулировки</w:t>
            </w:r>
          </w:p>
        </w:tc>
        <w:tc>
          <w:tcPr>
            <w:tcW w:w="1563" w:type="dxa"/>
          </w:tcPr>
          <w:p w14:paraId="7BD38129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2A5439" w14:paraId="7B1FAE49" w14:textId="77777777">
        <w:trPr>
          <w:jc w:val="center"/>
        </w:trPr>
        <w:tc>
          <w:tcPr>
            <w:tcW w:w="1078" w:type="dxa"/>
          </w:tcPr>
          <w:p w14:paraId="6885372B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12</w:t>
            </w:r>
          </w:p>
        </w:tc>
        <w:tc>
          <w:tcPr>
            <w:tcW w:w="12496" w:type="dxa"/>
          </w:tcPr>
          <w:p w14:paraId="59A266D4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План рассмотрен в установленном порядке и представлен на утверждение</w:t>
            </w:r>
          </w:p>
        </w:tc>
        <w:tc>
          <w:tcPr>
            <w:tcW w:w="1563" w:type="dxa"/>
          </w:tcPr>
          <w:p w14:paraId="464FB6AC" w14:textId="77777777" w:rsidR="002A5439" w:rsidRDefault="00FB55C3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</w:tbl>
    <w:p w14:paraId="096E2381" w14:textId="77777777" w:rsidR="002A5439" w:rsidRDefault="002A5439">
      <w:pPr>
        <w:spacing w:after="80"/>
      </w:pPr>
    </w:p>
    <w:p w14:paraId="6154BE70" w14:textId="77777777" w:rsidR="002A5439" w:rsidRDefault="00FB55C3">
      <w:pPr>
        <w:pStyle w:val="affa"/>
        <w:ind w:right="4819"/>
      </w:pPr>
      <w:r>
        <w:rPr>
          <w:lang w:val="ru-RU" w:eastAsia="ru-RU"/>
        </w:rPr>
        <w:t>Педагог-психолог _____________________ / [И. О. Фамилия] /</w:t>
      </w:r>
    </w:p>
    <w:p w14:paraId="0B1ABFD5" w14:textId="77777777" w:rsidR="002A5439" w:rsidRDefault="00FB55C3">
      <w:pPr>
        <w:pStyle w:val="affa"/>
        <w:ind w:right="4819"/>
      </w:pPr>
      <w:r>
        <w:rPr>
          <w:lang w:val="ru-RU" w:eastAsia="ru-RU"/>
        </w:rPr>
        <w:t>«____» ______________ 2026 г.</w:t>
      </w:r>
    </w:p>
    <w:p w14:paraId="1C3E0C7F" w14:textId="77777777" w:rsidR="002A5439" w:rsidRDefault="002A5439">
      <w:pPr>
        <w:sectPr w:rsidR="002A5439">
          <w:footerReference w:type="default" r:id="rId13"/>
          <w:pgSz w:w="16838" w:h="11906" w:orient="landscape"/>
          <w:pgMar w:top="737" w:right="850" w:bottom="737" w:left="850" w:header="720" w:footer="567" w:gutter="0"/>
          <w:cols w:space="720"/>
          <w:titlePg/>
          <w:docGrid w:linePitch="360"/>
        </w:sectPr>
      </w:pPr>
    </w:p>
    <w:p w14:paraId="13722DDF" w14:textId="77777777" w:rsidR="002A5439" w:rsidRDefault="00FB55C3">
      <w:pPr>
        <w:pStyle w:val="1"/>
        <w:keepNext w:val="0"/>
        <w:spacing w:before="320" w:after="160"/>
      </w:pPr>
      <w:bookmarkStart w:id="102" w:name="_Toc237045616"/>
      <w:r>
        <w:rPr>
          <w:rFonts w:ascii="Times New Roman" w:eastAsia="Times New Roman" w:hAnsi="Times New Roman"/>
          <w:b w:val="0"/>
          <w:lang w:val="ru-RU" w:eastAsia="ru-RU"/>
        </w:rPr>
        <w:t>РАЗДЕЛ 31. ЗАКЛЮЧЕНИЕ</w:t>
      </w:r>
      <w:bookmarkEnd w:id="102"/>
    </w:p>
    <w:p w14:paraId="1E566D4D" w14:textId="77777777" w:rsidR="002A5439" w:rsidRDefault="00FB55C3">
      <w:pPr>
        <w:pStyle w:val="affa"/>
      </w:pPr>
      <w:r>
        <w:rPr>
          <w:b/>
          <w:lang w:val="ru-RU" w:eastAsia="ru-RU"/>
        </w:rPr>
        <w:t>Практическая ценность.</w:t>
      </w:r>
      <w:r>
        <w:rPr>
          <w:lang w:val="ru-RU" w:eastAsia="ru-RU"/>
        </w:rPr>
        <w:t xml:space="preserve"> Пособие содержит не рекомендации по составлению плана, а готовый, содержательно заполненный годовой план работы п</w:t>
      </w:r>
      <w:r>
        <w:rPr>
          <w:lang w:val="ru-RU" w:eastAsia="ru-RU"/>
        </w:rPr>
        <w:t>едагога-психолога дошкольной образовательной организации. Все ключевые таблицы заполнены конкретным содержанием с указанием сроков, форм, взаимодействующих специалистов, формируемой документации и ожидаемых результатов. Показатели сформулированы так, чтобы</w:t>
      </w:r>
      <w:r>
        <w:rPr>
          <w:lang w:val="ru-RU" w:eastAsia="ru-RU"/>
        </w:rPr>
        <w:t xml:space="preserve"> их можно было непосредственно использовать в полугодовом и годовом отчётах.</w:t>
      </w:r>
    </w:p>
    <w:p w14:paraId="74ABD9AB" w14:textId="77777777" w:rsidR="002A5439" w:rsidRDefault="00FB55C3">
      <w:pPr>
        <w:pStyle w:val="affa"/>
      </w:pPr>
      <w:r>
        <w:rPr>
          <w:b/>
          <w:lang w:val="ru-RU" w:eastAsia="ru-RU"/>
        </w:rPr>
        <w:t>Порядок применения.</w:t>
      </w:r>
      <w:r>
        <w:rPr>
          <w:lang w:val="ru-RU" w:eastAsia="ru-RU"/>
        </w:rPr>
        <w:t xml:space="preserve"> Педагог-психолог копирует содержание в собственный документ; заполняет поля в квадратных скобках; определяет модель нагрузки и применяет соответствующий перече</w:t>
      </w:r>
      <w:r>
        <w:rPr>
          <w:lang w:val="ru-RU" w:eastAsia="ru-RU"/>
        </w:rPr>
        <w:t>нь сокращений; согласует циклограмму с режимом дня групп; дополняет перечень нормативных документов региональными и локальными актами; выполняет чек-лист готовности; представляет план на рассмотрение и утверждение в порядке, установленном в организации.</w:t>
      </w:r>
    </w:p>
    <w:p w14:paraId="7FCA65E2" w14:textId="77777777" w:rsidR="002A5439" w:rsidRDefault="00FB55C3">
      <w:pPr>
        <w:pStyle w:val="affa"/>
      </w:pPr>
      <w:r>
        <w:rPr>
          <w:b/>
          <w:lang w:val="ru-RU" w:eastAsia="ru-RU"/>
        </w:rPr>
        <w:t>Во</w:t>
      </w:r>
      <w:r>
        <w:rPr>
          <w:b/>
          <w:lang w:val="ru-RU" w:eastAsia="ru-RU"/>
        </w:rPr>
        <w:t>зможность корректировки.</w:t>
      </w:r>
      <w:r>
        <w:rPr>
          <w:lang w:val="ru-RU" w:eastAsia="ru-RU"/>
        </w:rPr>
        <w:t xml:space="preserve"> План является рабочим управленческим документом и подлежит корректировке в течение учебного года при наличии оснований. Корректировка оформляется дополнением к плану и утверждается приказом руководителя организации.</w:t>
      </w:r>
    </w:p>
    <w:p w14:paraId="12B39D8B" w14:textId="77777777" w:rsidR="002A5439" w:rsidRDefault="00FB55C3">
      <w:pPr>
        <w:pStyle w:val="affa"/>
      </w:pPr>
      <w:r>
        <w:rPr>
          <w:b/>
          <w:lang w:val="ru-RU" w:eastAsia="ru-RU"/>
        </w:rPr>
        <w:t>Необходимость е</w:t>
      </w:r>
      <w:r>
        <w:rPr>
          <w:b/>
          <w:lang w:val="ru-RU" w:eastAsia="ru-RU"/>
        </w:rPr>
        <w:t>жегодной актуализации нормативной базы.</w:t>
      </w:r>
      <w:r>
        <w:rPr>
          <w:lang w:val="ru-RU" w:eastAsia="ru-RU"/>
        </w:rPr>
        <w:t xml:space="preserve"> Изменения, вступающие в силу с 1 сентября 2026 года, отражены в разделе 7. Перед утверждением плана и далее не реже одного раза в квартал педагог-психолог проверяет актуальность нормативных документов по официальному</w:t>
      </w:r>
      <w:r>
        <w:rPr>
          <w:lang w:val="ru-RU" w:eastAsia="ru-RU"/>
        </w:rPr>
        <w:t xml:space="preserve"> интернет-порталу правовой информации и официальным сайтам федеральных органов исполнительной власти.</w:t>
      </w:r>
    </w:p>
    <w:p w14:paraId="0FAF9C84" w14:textId="77777777" w:rsidR="002A5439" w:rsidRDefault="00FB55C3">
      <w:pPr>
        <w:pStyle w:val="affa"/>
      </w:pPr>
      <w:r>
        <w:rPr>
          <w:b/>
          <w:lang w:val="ru-RU" w:eastAsia="ru-RU"/>
        </w:rPr>
        <w:t>Ограничение ответственности.</w:t>
      </w:r>
      <w:r>
        <w:rPr>
          <w:lang w:val="ru-RU" w:eastAsia="ru-RU"/>
        </w:rPr>
        <w:t xml:space="preserve"> Пособие не является нормативным правовым актом, не устанавливает обязательных требований и не заменяет обращения к официальны</w:t>
      </w:r>
      <w:r>
        <w:rPr>
          <w:lang w:val="ru-RU" w:eastAsia="ru-RU"/>
        </w:rPr>
        <w:t>м источникам. Ответственность за соответствие утверждённого плана действующему законодательству и локальным актам несёт образовательная организация.</w:t>
      </w:r>
    </w:p>
    <w:p w14:paraId="5F141E36" w14:textId="77777777" w:rsidR="002A5439" w:rsidRDefault="00FB55C3">
      <w:pPr>
        <w:pStyle w:val="1"/>
        <w:keepNext w:val="0"/>
        <w:pageBreakBefore/>
        <w:spacing w:before="320" w:after="160"/>
      </w:pPr>
      <w:bookmarkStart w:id="103" w:name="_Toc237045617"/>
      <w:r>
        <w:rPr>
          <w:rFonts w:ascii="Times New Roman" w:eastAsia="Times New Roman" w:hAnsi="Times New Roman"/>
          <w:b w:val="0"/>
          <w:lang w:val="ru-RU" w:eastAsia="ru-RU"/>
        </w:rPr>
        <w:t>РАЗДЕЛ 32. СПИСОК ИСТОЧНИКОВ</w:t>
      </w:r>
      <w:bookmarkEnd w:id="103"/>
    </w:p>
    <w:p w14:paraId="21D7E88B" w14:textId="77777777" w:rsidR="002A5439" w:rsidRDefault="00FB55C3">
      <w:pPr>
        <w:pStyle w:val="21"/>
        <w:spacing w:after="120"/>
      </w:pPr>
      <w:bookmarkStart w:id="104" w:name="_Toc237045618"/>
      <w:r>
        <w:rPr>
          <w:rFonts w:ascii="Times New Roman" w:eastAsia="Times New Roman" w:hAnsi="Times New Roman"/>
          <w:b w:val="0"/>
          <w:lang w:val="ru-RU" w:eastAsia="ru-RU"/>
        </w:rPr>
        <w:t>30.1. Нормативные правовые акты</w:t>
      </w:r>
      <w:bookmarkEnd w:id="104"/>
    </w:p>
    <w:p w14:paraId="7300D7B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 xml:space="preserve">Федеральный закон от 29.12.2012 № 273-ФЗ «Об образовании в Российской Федерации» (с изменениями). — Официальный интернет-портал правовой информации. — URL: </w:t>
      </w:r>
      <w:hyperlink r:id="rId14">
        <w:r>
          <w:rPr>
            <w:color w:val="1F4E79"/>
            <w:u w:val="single"/>
          </w:rPr>
          <w:t>http://publication.pravo.gov.ru</w:t>
        </w:r>
      </w:hyperlink>
    </w:p>
    <w:p w14:paraId="025F67D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Федеральный за</w:t>
      </w:r>
      <w:r>
        <w:rPr>
          <w:lang w:val="ru-RU" w:eastAsia="ru-RU"/>
        </w:rPr>
        <w:t xml:space="preserve">кон от 24.06.1999 № 120-ФЗ «Об основах системы профилактики безнадзорности и правонарушений несовершеннолетних» (с изменениями). — URL: </w:t>
      </w:r>
      <w:hyperlink r:id="rId15">
        <w:r>
          <w:rPr>
            <w:color w:val="1F4E79"/>
            <w:u w:val="single"/>
          </w:rPr>
          <w:t>http://publication.pravo.gov.ru</w:t>
        </w:r>
      </w:hyperlink>
    </w:p>
    <w:p w14:paraId="211E473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 xml:space="preserve">Федеральный закон от 24.07.1998 № </w:t>
      </w:r>
      <w:r>
        <w:rPr>
          <w:lang w:val="ru-RU" w:eastAsia="ru-RU"/>
        </w:rPr>
        <w:t xml:space="preserve">124-ФЗ «Об основных гарантиях прав ребёнка в Российской Федерации» (с изменениями). — URL: </w:t>
      </w:r>
      <w:hyperlink r:id="rId16">
        <w:r>
          <w:rPr>
            <w:color w:val="1F4E79"/>
            <w:u w:val="single"/>
          </w:rPr>
          <w:t>http://publication.pravo.gov.ru</w:t>
        </w:r>
      </w:hyperlink>
    </w:p>
    <w:p w14:paraId="219DF839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Федеральный закон от 27.07.2006 № 152-ФЗ «О персональных данных» (с изменениями</w:t>
      </w:r>
      <w:r>
        <w:rPr>
          <w:lang w:val="ru-RU" w:eastAsia="ru-RU"/>
        </w:rPr>
        <w:t xml:space="preserve">). — URL: </w:t>
      </w:r>
      <w:hyperlink r:id="rId17">
        <w:r>
          <w:rPr>
            <w:color w:val="1F4E79"/>
            <w:u w:val="single"/>
          </w:rPr>
          <w:t>http://publication.pravo.gov.ru</w:t>
        </w:r>
      </w:hyperlink>
    </w:p>
    <w:p w14:paraId="44486FE2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 xml:space="preserve">Федеральный закон от 24.11.1995 № 181-ФЗ «О социальной защите инвалидов в Российской Федерации» (с изменениями). — URL: </w:t>
      </w:r>
      <w:hyperlink r:id="rId18">
        <w:r>
          <w:rPr>
            <w:color w:val="1F4E79"/>
            <w:u w:val="single"/>
          </w:rPr>
          <w:t>http://publication.pravo.gov.ru</w:t>
        </w:r>
      </w:hyperlink>
    </w:p>
    <w:p w14:paraId="29F90E64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6.</w:t>
      </w:r>
      <w:r>
        <w:tab/>
      </w:r>
      <w:r>
        <w:rPr>
          <w:lang w:val="ru-RU" w:eastAsia="ru-RU"/>
        </w:rPr>
        <w:t xml:space="preserve">Федеральный закон от 21.11.2011 № 323-ФЗ «Об основах охраны здоровья граждан в Российской Федерации» (с изменениями). — URL: </w:t>
      </w:r>
      <w:hyperlink r:id="rId19">
        <w:r>
          <w:rPr>
            <w:color w:val="1F4E79"/>
            <w:u w:val="single"/>
          </w:rPr>
          <w:t>http://publication.pravo.gov.ru</w:t>
        </w:r>
      </w:hyperlink>
    </w:p>
    <w:p w14:paraId="52A9CB46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7.</w:t>
      </w:r>
      <w:r>
        <w:tab/>
      </w:r>
      <w:r>
        <w:rPr>
          <w:lang w:val="ru-RU" w:eastAsia="ru-RU"/>
        </w:rPr>
        <w:t xml:space="preserve">Федеральный закон от 29.12.2010 № 436-ФЗ «О защите детей от информации, причиняющей вред их здоровью и развитию» (с изменениями). — URL: </w:t>
      </w:r>
      <w:hyperlink r:id="rId20">
        <w:r>
          <w:rPr>
            <w:color w:val="1F4E79"/>
            <w:u w:val="single"/>
          </w:rPr>
          <w:t>http://publication.pravo.gov.ru</w:t>
        </w:r>
      </w:hyperlink>
    </w:p>
    <w:p w14:paraId="56E8181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8.</w:t>
      </w:r>
      <w:r>
        <w:tab/>
      </w:r>
      <w:r>
        <w:rPr>
          <w:lang w:val="ru-RU" w:eastAsia="ru-RU"/>
        </w:rPr>
        <w:t xml:space="preserve">Приказ Минтруда России от 24.07.2015 № 514н «Об утверждении профессионального стандарта "Педагог-психолог (психолог в сфере образования)"» (Минюст России 18.08.2015, № 38575). — URL: </w:t>
      </w:r>
      <w:hyperlink r:id="rId21">
        <w:r>
          <w:rPr>
            <w:color w:val="1F4E79"/>
            <w:u w:val="single"/>
          </w:rPr>
          <w:t>https://www.consultant.ru/document/cons_doc_LAW_185098/</w:t>
        </w:r>
      </w:hyperlink>
    </w:p>
    <w:p w14:paraId="20F023A3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9.</w:t>
      </w:r>
      <w:r>
        <w:tab/>
      </w:r>
      <w:r>
        <w:rPr>
          <w:lang w:val="ru-RU" w:eastAsia="ru-RU"/>
        </w:rPr>
        <w:t>Приказ Минпросвещения России от 04.04.2025 № 269 «О продолжительности рабочего времени (нормах часов педагогической работы за ставку заработной платы) педагогических работников организаций, осуще</w:t>
      </w:r>
      <w:r>
        <w:rPr>
          <w:lang w:val="ru-RU" w:eastAsia="ru-RU"/>
        </w:rPr>
        <w:t xml:space="preserve">ствляющих образовательную деятельность по основным и дополнительным общеобразовательным программам…» (Минюст России 06.05.2025, № 82070; применяется с 01.09.2025, срок действия ограничен 01.09.2031). — URL: </w:t>
      </w:r>
      <w:hyperlink r:id="rId22">
        <w:r>
          <w:rPr>
            <w:color w:val="1F4E79"/>
            <w:u w:val="single"/>
          </w:rPr>
          <w:t>http://publication.pravo.gov.ru/document/0001202505070004</w:t>
        </w:r>
      </w:hyperlink>
    </w:p>
    <w:p w14:paraId="3793E76D" w14:textId="77777777" w:rsidR="002A5439" w:rsidRDefault="00FB55C3">
      <w:pPr>
        <w:pStyle w:val="affa"/>
      </w:pPr>
      <w:r>
        <w:rPr>
          <w:lang w:val="ru-RU" w:eastAsia="ru-RU"/>
        </w:rPr>
        <w:t xml:space="preserve">9а. Приказ Минпросвещения России и Минобрнауки России от 11.04.2025 № 285/334 «О признании утратившими силу приказа Министерства образования и науки Российской Федерации </w:t>
      </w:r>
      <w:r>
        <w:rPr>
          <w:lang w:val="ru-RU" w:eastAsia="ru-RU"/>
        </w:rPr>
        <w:t xml:space="preserve">от 22 декабря 2014 г. № 1601…» (Минюст России 06.05.2025, № 82068; вступил в силу с 01.09.2025). — URL: </w:t>
      </w:r>
      <w:hyperlink r:id="rId23">
        <w:r>
          <w:rPr>
            <w:color w:val="1F4E79"/>
            <w:u w:val="single"/>
          </w:rPr>
          <w:t>https://www.garant.ru/products/ipo/prime/doc/411888014/</w:t>
        </w:r>
      </w:hyperlink>
    </w:p>
    <w:p w14:paraId="402217D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Приказ Минобрнауки</w:t>
      </w:r>
      <w:r>
        <w:rPr>
          <w:lang w:val="ru-RU" w:eastAsia="ru-RU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 (Минюст России 14.11.2013, № 30384) в редакции приказа Минпросвещения России от 08.11.2022 № 955. — URL: </w:t>
      </w:r>
      <w:hyperlink r:id="rId24">
        <w:r>
          <w:rPr>
            <w:color w:val="1F4E79"/>
            <w:u w:val="single"/>
          </w:rPr>
          <w:t>https://docs.edu.gov.ru/document/a72db92c851c9f9c33d52d482420b477/</w:t>
        </w:r>
      </w:hyperlink>
    </w:p>
    <w:p w14:paraId="76F870E2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Приказ Минпросвещения России от 25.11.2022 № 1028 «Об утверждении федеральной образовательной программы дошкольного образова</w:t>
      </w:r>
      <w:r>
        <w:rPr>
          <w:lang w:val="ru-RU" w:eastAsia="ru-RU"/>
        </w:rPr>
        <w:t xml:space="preserve">ния» (Минюст России 28.12.2022, № 71847). — URL: </w:t>
      </w:r>
      <w:hyperlink r:id="rId25">
        <w:r>
          <w:rPr>
            <w:color w:val="1F4E79"/>
            <w:u w:val="single"/>
          </w:rPr>
          <w:t>http://publication.pravo.gov.ru/Document/View/0001202212280044</w:t>
        </w:r>
      </w:hyperlink>
    </w:p>
    <w:p w14:paraId="340F84A4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Приказ Минпросвещения России от 24.11.2022 № 1022 «Об утвер</w:t>
      </w:r>
      <w:r>
        <w:rPr>
          <w:lang w:val="ru-RU" w:eastAsia="ru-RU"/>
        </w:rPr>
        <w:t xml:space="preserve">ждении федеральной адаптированной образовательной программы дошкольного образования для обучающихся с ограниченными возможностями здоровья» (Минюст России 27.01.2023). — URL: </w:t>
      </w:r>
      <w:hyperlink r:id="rId26">
        <w:r>
          <w:rPr>
            <w:color w:val="1F4E79"/>
            <w:u w:val="single"/>
          </w:rPr>
          <w:t>https://rg.ru/documents/2023/01/30/minpros-prikaz1022-site-dok.html</w:t>
        </w:r>
      </w:hyperlink>
    </w:p>
    <w:p w14:paraId="526048D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Приказ Минпросвещения России от 31.07.2020 № 373 «Об утверждении Порядка организации и осуществления образовательной деятельности по основным общеобразовательным программам — обра</w:t>
      </w:r>
      <w:r>
        <w:rPr>
          <w:lang w:val="ru-RU" w:eastAsia="ru-RU"/>
        </w:rPr>
        <w:t xml:space="preserve">зовательным программам дошкольного образования» (в редакции от 25.10.2023). — URL: </w:t>
      </w:r>
      <w:hyperlink r:id="rId27">
        <w:r>
          <w:rPr>
            <w:color w:val="1F4E79"/>
            <w:u w:val="single"/>
          </w:rPr>
          <w:t>http://publication.pravo.gov.ru/Document/View/0001202009010021</w:t>
        </w:r>
      </w:hyperlink>
    </w:p>
    <w:p w14:paraId="52D741F6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>Приказ Минпросвещения Рос</w:t>
      </w:r>
      <w:r>
        <w:rPr>
          <w:lang w:val="ru-RU" w:eastAsia="ru-RU"/>
        </w:rPr>
        <w:t>сии от 06.11.2024 № 778 «Об утверждении типового порядка организации деятельности по оказанию психолого-педагогической, медицинской и социальной помощи, в том числе типового порядка деятельности центра психолого-педагогической, медицинской и социальной пом</w:t>
      </w:r>
      <w:r>
        <w:rPr>
          <w:lang w:val="ru-RU" w:eastAsia="ru-RU"/>
        </w:rPr>
        <w:t xml:space="preserve">ощи» (Минюст России 19.11.2024, № 80226; действует с 01.03.2025). — URL: </w:t>
      </w:r>
      <w:hyperlink r:id="rId28">
        <w:r>
          <w:rPr>
            <w:color w:val="1F4E79"/>
            <w:u w:val="single"/>
          </w:rPr>
          <w:t>https://www.consultant.ru/document/cons_doc_LAW_491063/</w:t>
        </w:r>
      </w:hyperlink>
    </w:p>
    <w:p w14:paraId="270A5CC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6.</w:t>
      </w:r>
      <w:r>
        <w:tab/>
      </w:r>
      <w:r>
        <w:rPr>
          <w:lang w:val="ru-RU" w:eastAsia="ru-RU"/>
        </w:rPr>
        <w:t xml:space="preserve">Приказ Минпросвещения России от 01.11.2024 № 763 </w:t>
      </w:r>
      <w:r>
        <w:rPr>
          <w:lang w:val="ru-RU" w:eastAsia="ru-RU"/>
        </w:rPr>
        <w:t xml:space="preserve">«Об утверждении Положения о психолого-медико-педагогической комиссии» (действует с 01.03.2025). — URL: </w:t>
      </w:r>
      <w:hyperlink r:id="rId29">
        <w:r>
          <w:rPr>
            <w:color w:val="1F4E79"/>
            <w:u w:val="single"/>
          </w:rPr>
          <w:t>https://publication.pravo.gov.ru/document/0001202411200013</w:t>
        </w:r>
      </w:hyperlink>
    </w:p>
    <w:p w14:paraId="5394F82F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7.</w:t>
      </w:r>
      <w:r>
        <w:tab/>
      </w:r>
      <w:r>
        <w:rPr>
          <w:lang w:val="ru-RU" w:eastAsia="ru-RU"/>
        </w:rPr>
        <w:t>Постановление</w:t>
      </w:r>
      <w:r>
        <w:rPr>
          <w:lang w:val="ru-RU" w:eastAsia="ru-RU"/>
        </w:rPr>
        <w:t xml:space="preserve"> Главного государственного санитарного врача Российской Федерации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</w:t>
      </w:r>
      <w:r>
        <w:rPr>
          <w:lang w:val="ru-RU" w:eastAsia="ru-RU"/>
        </w:rPr>
        <w:t xml:space="preserve">ы обитания"» (в действующей редакции), таблица 6.6. — URL: </w:t>
      </w:r>
      <w:hyperlink r:id="rId30">
        <w:r>
          <w:rPr>
            <w:color w:val="1F4E79"/>
            <w:u w:val="single"/>
          </w:rPr>
          <w:t>https://www.consultant.ru/document/cons_doc_LAW_375839/</w:t>
        </w:r>
      </w:hyperlink>
    </w:p>
    <w:p w14:paraId="1501F30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8.</w:t>
      </w:r>
      <w:r>
        <w:tab/>
      </w:r>
      <w:r>
        <w:rPr>
          <w:lang w:val="ru-RU" w:eastAsia="ru-RU"/>
        </w:rPr>
        <w:t>Постановление Главного государственного санитарного врача Росси</w:t>
      </w:r>
      <w:r>
        <w:rPr>
          <w:lang w:val="ru-RU" w:eastAsia="ru-RU"/>
        </w:rPr>
        <w:t xml:space="preserve">йской Федерации от 28.09.2020 № 28 «Об утверждении санитарных правил СП 2.4.3648-20» (действуют до 01.09.2026). — URL: </w:t>
      </w:r>
      <w:hyperlink r:id="rId31">
        <w:r>
          <w:rPr>
            <w:color w:val="1F4E79"/>
            <w:u w:val="single"/>
          </w:rPr>
          <w:t>https://www.consultant.ru/document/cons_doc_LAW_371594/</w:t>
        </w:r>
      </w:hyperlink>
    </w:p>
    <w:p w14:paraId="06D4FFC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9.</w:t>
      </w:r>
      <w:r>
        <w:tab/>
      </w:r>
      <w:r>
        <w:rPr>
          <w:lang w:val="ru-RU" w:eastAsia="ru-RU"/>
        </w:rPr>
        <w:t>Пос</w:t>
      </w:r>
      <w:r>
        <w:rPr>
          <w:lang w:val="ru-RU" w:eastAsia="ru-RU"/>
        </w:rPr>
        <w:t xml:space="preserve">тановление Главного государственного санитарного врача Российской Федерации от 02.06.2026 № 19 «Об утверждении СП 2.4.2.4283-26» (зарегистрировано 02.06.2026, регистрационный № 86855; действует с 01.09.2026 до 01.09.2032). — Российская газета (официальная </w:t>
      </w:r>
      <w:r>
        <w:rPr>
          <w:lang w:val="ru-RU" w:eastAsia="ru-RU"/>
        </w:rPr>
        <w:t xml:space="preserve">публикация). — URL: </w:t>
      </w:r>
      <w:hyperlink r:id="rId32">
        <w:r>
          <w:rPr>
            <w:color w:val="1F4E79"/>
            <w:u w:val="single"/>
          </w:rPr>
          <w:t>https://rg.ru/documents/2026/06/03/rospotrebnadzor-post19-site-dok.html</w:t>
        </w:r>
      </w:hyperlink>
    </w:p>
    <w:p w14:paraId="34644909" w14:textId="77777777" w:rsidR="002A5439" w:rsidRDefault="00FB55C3">
      <w:pPr>
        <w:pStyle w:val="21"/>
        <w:spacing w:after="120"/>
      </w:pPr>
      <w:bookmarkStart w:id="105" w:name="_Toc237045619"/>
      <w:r>
        <w:rPr>
          <w:rFonts w:ascii="Times New Roman" w:eastAsia="Times New Roman" w:hAnsi="Times New Roman"/>
          <w:b w:val="0"/>
          <w:lang w:val="ru-RU" w:eastAsia="ru-RU"/>
        </w:rPr>
        <w:t>30.2. Организационно-распорядительные документы</w:t>
      </w:r>
      <w:bookmarkEnd w:id="105"/>
    </w:p>
    <w:p w14:paraId="0652A169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 xml:space="preserve"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(утверждена Министром просвещения Российской Федерации 18.06.2024 № СК-13/07вн). — </w:t>
      </w:r>
      <w:r>
        <w:rPr>
          <w:lang w:val="ru-RU" w:eastAsia="ru-RU"/>
        </w:rPr>
        <w:t xml:space="preserve">URL: </w:t>
      </w:r>
      <w:hyperlink r:id="rId33">
        <w:r>
          <w:rPr>
            <w:color w:val="1F4E79"/>
            <w:u w:val="single"/>
          </w:rPr>
          <w:t>https://rospsy.ru/node/2099</w:t>
        </w:r>
      </w:hyperlink>
    </w:p>
    <w:p w14:paraId="2B06E308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Письмо Минпросвещения России от 01.07.2024 № ДГ-1105/07 «О направлении Концепции и плана».</w:t>
      </w:r>
    </w:p>
    <w:p w14:paraId="424071FD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План мероприятий на 2024–2030 годы по реализации Концепции развития системы пси</w:t>
      </w:r>
      <w:r>
        <w:rPr>
          <w:lang w:val="ru-RU" w:eastAsia="ru-RU"/>
        </w:rPr>
        <w:t xml:space="preserve">холого-педагогической помощи. — URL: </w:t>
      </w:r>
      <w:hyperlink r:id="rId34">
        <w:r>
          <w:rPr>
            <w:color w:val="1F4E79"/>
            <w:u w:val="single"/>
          </w:rPr>
          <w:t>https://legalacts.ru/doc/plan-meroprijatii-na-2024-2030-gody-po-realizatsii/</w:t>
        </w:r>
      </w:hyperlink>
    </w:p>
    <w:p w14:paraId="3D61C6B6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 xml:space="preserve">Распоряжение Минпросвещения России от 09.09.2019 № Р-93 «Об утверждении примерного Положения о психолого-педагогическом консилиуме образовательной организации». — URL: </w:t>
      </w:r>
      <w:hyperlink r:id="rId35">
        <w:r>
          <w:rPr>
            <w:color w:val="1F4E79"/>
            <w:u w:val="single"/>
          </w:rPr>
          <w:t>https://www.c</w:t>
        </w:r>
        <w:r>
          <w:rPr>
            <w:color w:val="1F4E79"/>
            <w:u w:val="single"/>
          </w:rPr>
          <w:t>onsultant.ru/document/cons_doc_LAW_333385/</w:t>
        </w:r>
      </w:hyperlink>
    </w:p>
    <w:p w14:paraId="6B10F8C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 xml:space="preserve">Указ Президента Российской Федерации от 17.05.2023 № 358 «Об утверждении Стратегии комплексной безопасности детей в Российской Федерации на период до 2030 года». — URL: </w:t>
      </w:r>
      <w:hyperlink r:id="rId36">
        <w:r>
          <w:rPr>
            <w:color w:val="1F4E79"/>
            <w:u w:val="single"/>
          </w:rPr>
          <w:t>http://publication.pravo.gov.ru</w:t>
        </w:r>
      </w:hyperlink>
    </w:p>
    <w:p w14:paraId="0523C647" w14:textId="77777777" w:rsidR="002A5439" w:rsidRDefault="00FB55C3">
      <w:pPr>
        <w:pStyle w:val="21"/>
        <w:spacing w:after="120"/>
      </w:pPr>
      <w:bookmarkStart w:id="106" w:name="_Toc237045620"/>
      <w:r>
        <w:rPr>
          <w:rFonts w:ascii="Times New Roman" w:eastAsia="Times New Roman" w:hAnsi="Times New Roman"/>
          <w:b w:val="0"/>
          <w:lang w:val="ru-RU" w:eastAsia="ru-RU"/>
        </w:rPr>
        <w:t>30.3. Методические материалы</w:t>
      </w:r>
      <w:bookmarkEnd w:id="106"/>
    </w:p>
    <w:p w14:paraId="487A544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Методические материалы Федерального координационного центра по обеспечению психологической службы в системе образования Российской Федерации (Московский государственный психолого-пед</w:t>
      </w:r>
      <w:r>
        <w:rPr>
          <w:lang w:val="ru-RU" w:eastAsia="ru-RU"/>
        </w:rPr>
        <w:t xml:space="preserve">агогический университет). — URL: </w:t>
      </w:r>
      <w:hyperlink r:id="rId37">
        <w:r>
          <w:rPr>
            <w:color w:val="1F4E79"/>
            <w:u w:val="single"/>
          </w:rPr>
          <w:t>https://mgppu.ru</w:t>
        </w:r>
      </w:hyperlink>
    </w:p>
    <w:p w14:paraId="17FF1FE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Методические рекомендации по организации психолого-педагогического сопровождения детей участников и ветеранов специальной военной операции — [реквизиты документа, дове</w:t>
      </w:r>
      <w:r>
        <w:rPr>
          <w:lang w:val="ru-RU" w:eastAsia="ru-RU"/>
        </w:rPr>
        <w:t>дённого до организации].</w:t>
      </w:r>
    </w:p>
    <w:p w14:paraId="31769B2F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Алгоритмы оказания психологической помощи в кризисных ситуациях, действующие в субъекте Российской Федерации — [реквизиты документа].</w:t>
      </w:r>
    </w:p>
    <w:p w14:paraId="2E2C268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 xml:space="preserve">Методические рекомендации Минпросвещения России для дошкольных образовательных организаций </w:t>
      </w:r>
      <w:r>
        <w:rPr>
          <w:lang w:val="ru-RU" w:eastAsia="ru-RU"/>
        </w:rPr>
        <w:t>— [реквизиты документа, доведённого до организации].</w:t>
      </w:r>
    </w:p>
    <w:p w14:paraId="6ECDE0D4" w14:textId="77777777" w:rsidR="002A5439" w:rsidRDefault="00FB55C3">
      <w:pPr>
        <w:pStyle w:val="21"/>
        <w:spacing w:after="120"/>
      </w:pPr>
      <w:bookmarkStart w:id="107" w:name="_Toc237045621"/>
      <w:r>
        <w:rPr>
          <w:rFonts w:ascii="Times New Roman" w:eastAsia="Times New Roman" w:hAnsi="Times New Roman"/>
          <w:b w:val="0"/>
          <w:lang w:val="ru-RU" w:eastAsia="ru-RU"/>
        </w:rPr>
        <w:t>30.4. Официальные электронные ресурсы</w:t>
      </w:r>
      <w:bookmarkEnd w:id="107"/>
    </w:p>
    <w:p w14:paraId="6B37072B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 xml:space="preserve">Официальный интернет-портал правовой информации. — URL: </w:t>
      </w:r>
      <w:hyperlink r:id="rId38">
        <w:r>
          <w:rPr>
            <w:color w:val="1F4E79"/>
            <w:u w:val="single"/>
          </w:rPr>
          <w:t>http://publication.pravo.gov.ru</w:t>
        </w:r>
      </w:hyperlink>
    </w:p>
    <w:p w14:paraId="391AFB0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Министерство просвещ</w:t>
      </w:r>
      <w:r>
        <w:rPr>
          <w:lang w:val="ru-RU" w:eastAsia="ru-RU"/>
        </w:rPr>
        <w:t xml:space="preserve">ения Российской Федерации. Официальный сайт. — URL: </w:t>
      </w:r>
      <w:hyperlink r:id="rId39">
        <w:r>
          <w:rPr>
            <w:color w:val="1F4E79"/>
            <w:u w:val="single"/>
          </w:rPr>
          <w:t>https://edu.gov.ru</w:t>
        </w:r>
      </w:hyperlink>
    </w:p>
    <w:p w14:paraId="5B1CFF80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 xml:space="preserve">Министерство просвещения Российской Федерации. Банк документов. — URL: </w:t>
      </w:r>
      <w:hyperlink r:id="rId40">
        <w:r>
          <w:rPr>
            <w:color w:val="1F4E79"/>
            <w:u w:val="single"/>
          </w:rPr>
          <w:t>https://docs.edu.gov.ru</w:t>
        </w:r>
      </w:hyperlink>
    </w:p>
    <w:p w14:paraId="0282C80A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Фед</w:t>
      </w:r>
      <w:r>
        <w:rPr>
          <w:lang w:val="ru-RU" w:eastAsia="ru-RU"/>
        </w:rPr>
        <w:t xml:space="preserve">ерация психологов образования России. — URL: </w:t>
      </w:r>
      <w:hyperlink r:id="rId41">
        <w:r>
          <w:rPr>
            <w:color w:val="1F4E79"/>
            <w:u w:val="single"/>
          </w:rPr>
          <w:t>https://rospsy.ru</w:t>
        </w:r>
      </w:hyperlink>
    </w:p>
    <w:p w14:paraId="6E40E8BE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 xml:space="preserve">Институт коррекционной педагогики. — URL: </w:t>
      </w:r>
      <w:hyperlink r:id="rId42">
        <w:r>
          <w:rPr>
            <w:color w:val="1F4E79"/>
            <w:u w:val="single"/>
          </w:rPr>
          <w:t>https://ikp-rao.ru</w:t>
        </w:r>
      </w:hyperlink>
    </w:p>
    <w:p w14:paraId="4B2DBB4F" w14:textId="77777777" w:rsidR="002A5439" w:rsidRDefault="00FB55C3">
      <w:pPr>
        <w:pStyle w:val="21"/>
        <w:spacing w:after="120"/>
      </w:pPr>
      <w:bookmarkStart w:id="108" w:name="_Toc237045622"/>
      <w:r>
        <w:rPr>
          <w:rFonts w:ascii="Times New Roman" w:eastAsia="Times New Roman" w:hAnsi="Times New Roman"/>
          <w:b w:val="0"/>
          <w:lang w:val="ru-RU" w:eastAsia="ru-RU"/>
        </w:rPr>
        <w:t xml:space="preserve">30.5. Региональные, муниципальные и локальные </w:t>
      </w:r>
      <w:r>
        <w:rPr>
          <w:rFonts w:ascii="Times New Roman" w:eastAsia="Times New Roman" w:hAnsi="Times New Roman"/>
          <w:b w:val="0"/>
          <w:lang w:val="ru-RU" w:eastAsia="ru-RU"/>
        </w:rPr>
        <w:t>документы</w:t>
      </w:r>
      <w:bookmarkEnd w:id="108"/>
    </w:p>
    <w:p w14:paraId="3477A10A" w14:textId="77777777" w:rsidR="002A5439" w:rsidRDefault="00FB55C3">
      <w:pPr>
        <w:pStyle w:val="affa"/>
      </w:pPr>
      <w:r>
        <w:rPr>
          <w:i/>
          <w:lang w:val="ru-RU" w:eastAsia="ru-RU"/>
        </w:rPr>
        <w:t>Раздел заполняется педагогом-психологом при подготовке плана к утверждению.</w:t>
      </w:r>
    </w:p>
    <w:p w14:paraId="6C69C03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[реквизиты регионального документа о развитии психологической службы в системе образования]</w:t>
      </w:r>
    </w:p>
    <w:p w14:paraId="2FFFF80A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[реквизиты регионального (муниципального) документа о сопровождении дете</w:t>
      </w:r>
      <w:r>
        <w:rPr>
          <w:lang w:val="ru-RU" w:eastAsia="ru-RU"/>
        </w:rPr>
        <w:t>й участников и ветеранов СВО]</w:t>
      </w:r>
    </w:p>
    <w:p w14:paraId="09DB6D6E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[реквизиты устава образовательной организации]</w:t>
      </w:r>
    </w:p>
    <w:p w14:paraId="4201C79D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[реквизиты образовательной программы дошкольного образования]</w:t>
      </w:r>
    </w:p>
    <w:p w14:paraId="5953A3C8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>[реквизиты адаптированных образовательных программ]</w:t>
      </w:r>
    </w:p>
    <w:p w14:paraId="78BF1003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6.</w:t>
      </w:r>
      <w:r>
        <w:tab/>
      </w:r>
      <w:r>
        <w:rPr>
          <w:lang w:val="ru-RU" w:eastAsia="ru-RU"/>
        </w:rPr>
        <w:t>[реквизиты положения о ППк и приказа о создании ППк]</w:t>
      </w:r>
    </w:p>
    <w:p w14:paraId="54D6338E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7.</w:t>
      </w:r>
      <w:r>
        <w:tab/>
      </w:r>
      <w:r>
        <w:rPr>
          <w:lang w:val="ru-RU" w:eastAsia="ru-RU"/>
        </w:rPr>
        <w:t>[реквизиты положения об обработке и защите персональных данных]</w:t>
      </w:r>
    </w:p>
    <w:p w14:paraId="3884C12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8.</w:t>
      </w:r>
      <w:r>
        <w:tab/>
      </w:r>
      <w:r>
        <w:rPr>
          <w:lang w:val="ru-RU" w:eastAsia="ru-RU"/>
        </w:rPr>
        <w:t>[реквизиты локального акта о порядке действий при кризисной ситуации]</w:t>
      </w:r>
    </w:p>
    <w:p w14:paraId="57F2C497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9.</w:t>
      </w:r>
      <w:r>
        <w:tab/>
      </w:r>
      <w:r>
        <w:rPr>
          <w:lang w:val="ru-RU" w:eastAsia="ru-RU"/>
        </w:rPr>
        <w:t>[реквизиты годового плана работы организации и режима дня]</w:t>
      </w:r>
    </w:p>
    <w:p w14:paraId="176CC361" w14:textId="77777777" w:rsidR="002A5439" w:rsidRDefault="00FB55C3">
      <w:pPr>
        <w:tabs>
          <w:tab w:val="left" w:pos="567"/>
        </w:tabs>
        <w:spacing w:after="40"/>
        <w:ind w:left="567" w:hanging="340"/>
        <w:jc w:val="both"/>
      </w:pPr>
      <w:r>
        <w:t>10.</w:t>
      </w:r>
      <w:r>
        <w:tab/>
      </w:r>
      <w:r>
        <w:rPr>
          <w:lang w:val="ru-RU" w:eastAsia="ru-RU"/>
        </w:rPr>
        <w:t>[реквизиты номенклатуры дел организации]</w:t>
      </w:r>
    </w:p>
    <w:p w14:paraId="429010A4" w14:textId="77777777" w:rsidR="002A5439" w:rsidRDefault="00FB55C3">
      <w:pPr>
        <w:pStyle w:val="1"/>
        <w:keepNext w:val="0"/>
        <w:pageBreakBefore/>
        <w:spacing w:before="320" w:after="160"/>
      </w:pPr>
      <w:bookmarkStart w:id="109" w:name="_Toc237045623"/>
      <w:r>
        <w:rPr>
          <w:rFonts w:ascii="Times New Roman" w:eastAsia="Times New Roman" w:hAnsi="Times New Roman"/>
          <w:b w:val="0"/>
          <w:lang w:val="ru-RU" w:eastAsia="ru-RU"/>
        </w:rPr>
        <w:t>РАЗДЕЛ 33. ПЕРЕЧЕНЬ ПОЗИЦИЙ, КОТОРЫЕ ПЕДАГОГ-ПСИХОЛОГ ЗАПОЛНЯЕТ И ПРОВЕРЯЕТ ПЕРЕД УТВЕРЖДЕНИЕМ</w:t>
      </w:r>
      <w:bookmarkEnd w:id="109"/>
    </w:p>
    <w:p w14:paraId="2BDB4A75" w14:textId="77777777" w:rsidR="002A5439" w:rsidRDefault="00FB55C3">
      <w:pPr>
        <w:pStyle w:val="affa"/>
      </w:pPr>
      <w:r>
        <w:rPr>
          <w:b/>
          <w:lang w:val="ru-RU" w:eastAsia="ru-RU"/>
        </w:rPr>
        <w:t>Заполнить:</w:t>
      </w:r>
      <w:r>
        <w:rPr>
          <w:lang w:val="ru-RU" w:eastAsia="ru-RU"/>
        </w:rPr>
        <w:t xml:space="preserve"> полное наименование организации; регион и муниципальное образование; населённый пункт; Ф. И. О. и квалификационную категорию педагога-психолога; числе</w:t>
      </w:r>
      <w:r>
        <w:rPr>
          <w:lang w:val="ru-RU" w:eastAsia="ru-RU"/>
        </w:rPr>
        <w:t>нность воспитанников, количество и виды групп; численность детей с ОВЗ и инвалидностью; реквизиты протокола рассмотрения и приказа об утверждении; реквизиты региональных и локальных документов; состав ППк и реквизиты приказа о его создании; режим дня и рас</w:t>
      </w:r>
      <w:r>
        <w:rPr>
          <w:lang w:val="ru-RU" w:eastAsia="ru-RU"/>
        </w:rPr>
        <w:t>писание занятий; номер кабинета и порядок записи на консультацию.</w:t>
      </w:r>
    </w:p>
    <w:p w14:paraId="16C42D0B" w14:textId="77777777" w:rsidR="002A5439" w:rsidRDefault="00FB55C3">
      <w:pPr>
        <w:pStyle w:val="affa"/>
      </w:pPr>
      <w:r>
        <w:rPr>
          <w:b/>
          <w:lang w:val="ru-RU" w:eastAsia="ru-RU"/>
        </w:rPr>
        <w:t>Проверить:</w:t>
      </w:r>
      <w:r>
        <w:rPr>
          <w:lang w:val="ru-RU" w:eastAsia="ru-RU"/>
        </w:rPr>
        <w:t xml:space="preserve"> статус профессионального стандарта «Педагог-психолог (психолог в сфере образования)» на дату утверждения плана; реквизиты методических рекомендаций Минпросвещения России для дошко</w:t>
      </w:r>
      <w:r>
        <w:rPr>
          <w:lang w:val="ru-RU" w:eastAsia="ru-RU"/>
        </w:rPr>
        <w:t>льных образовательных организаций; статус обновления ФГОС дошкольного образования; методические рекомендации по сопровождению детей участников и ветеранов СВО; региональный алгоритм оказания психологической помощи в кризисных ситуациях; годовой план и режи</w:t>
      </w:r>
      <w:r>
        <w:rPr>
          <w:lang w:val="ru-RU" w:eastAsia="ru-RU"/>
        </w:rPr>
        <w:t>м работы организации на 2026–2027 учебный год; номенклатуру дел в части документов педагога-психолога; соответствие объёма мероприятий установленной продолжительности рабочего времени.</w:t>
      </w:r>
    </w:p>
    <w:sectPr w:rsidR="002A5439" w:rsidSect="00034616">
      <w:footerReference w:type="default" r:id="rId43"/>
      <w:pgSz w:w="11906" w:h="16838"/>
      <w:pgMar w:top="1134" w:right="850" w:bottom="1134" w:left="1417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12535" w14:textId="77777777" w:rsidR="00FB55C3" w:rsidRDefault="00FB55C3">
      <w:pPr>
        <w:spacing w:after="0" w:line="240" w:lineRule="auto"/>
      </w:pPr>
      <w:r>
        <w:separator/>
      </w:r>
    </w:p>
  </w:endnote>
  <w:endnote w:type="continuationSeparator" w:id="0">
    <w:p w14:paraId="2FC4C259" w14:textId="77777777" w:rsidR="00FB55C3" w:rsidRDefault="00FB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EBFA" w14:textId="77777777" w:rsidR="002A5439" w:rsidRPr="00B23EB9" w:rsidRDefault="00FB55C3">
    <w:pPr>
      <w:pStyle w:val="a7"/>
      <w:jc w:val="center"/>
      <w:rPr>
        <w:lang w:val="ru-RU"/>
      </w:rPr>
    </w:pPr>
    <w:r w:rsidRPr="00B23EB9">
      <w:rPr>
        <w:color w:val="606060"/>
        <w:sz w:val="16"/>
        <w:lang w:val="ru-RU"/>
      </w:rPr>
      <w:t xml:space="preserve">Методическое пособие · План работы педагога-психолога ДОО 2026–2027   </w:t>
    </w:r>
    <w:r>
      <w:rPr>
        <w:sz w:val="18"/>
      </w:rPr>
      <w:fldChar w:fldCharType="begin"/>
    </w:r>
    <w:r w:rsidRPr="00B23EB9">
      <w:rPr>
        <w:sz w:val="18"/>
        <w:lang w:val="ru-RU"/>
      </w:rPr>
      <w:instrText xml:space="preserve"> </w:instrText>
    </w:r>
    <w:r>
      <w:rPr>
        <w:sz w:val="18"/>
      </w:rPr>
      <w:instrText>PAGE</w:instrText>
    </w:r>
    <w:r w:rsidRPr="00B23EB9">
      <w:rPr>
        <w:sz w:val="18"/>
        <w:lang w:val="ru-RU"/>
      </w:rPr>
      <w:instrText xml:space="preserve"> </w:instrText>
    </w:r>
    <w:r w:rsidR="00B23EB9">
      <w:rPr>
        <w:sz w:val="18"/>
      </w:rPr>
      <w:fldChar w:fldCharType="separate"/>
    </w:r>
    <w:r w:rsidR="00B23EB9" w:rsidRPr="00B23EB9">
      <w:rPr>
        <w:noProof/>
        <w:sz w:val="18"/>
        <w:lang w:val="ru-RU"/>
      </w:rPr>
      <w:t>2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EDC61" w14:textId="77777777" w:rsidR="00B23EB9" w:rsidRPr="0097725E" w:rsidRDefault="00B23EB9" w:rsidP="00B23EB9">
    <w:pPr>
      <w:spacing w:after="0" w:line="240" w:lineRule="auto"/>
      <w:jc w:val="center"/>
      <w:rPr>
        <w:rFonts w:cs="Times New Roman"/>
        <w:lang w:val="ru-RU" w:eastAsia="ru-RU"/>
      </w:rPr>
    </w:pPr>
    <w:r w:rsidRPr="0097725E">
      <w:rPr>
        <w:rFonts w:cs="Times New Roman"/>
        <w:lang w:val="ru-RU" w:eastAsia="ru-RU"/>
      </w:rPr>
      <w:t>© АНО «Научно-образовательный центр педагогических проектов», 2026.</w:t>
    </w:r>
  </w:p>
  <w:p w14:paraId="43425049" w14:textId="74C64EC4" w:rsidR="00B23EB9" w:rsidRDefault="00B23EB9" w:rsidP="00B23EB9">
    <w:pPr>
      <w:spacing w:after="0" w:line="240" w:lineRule="auto"/>
      <w:jc w:val="center"/>
    </w:pPr>
    <w:r w:rsidRPr="0097725E">
      <w:rPr>
        <w:rFonts w:cs="Times New Roman"/>
        <w:lang w:val="ru-RU" w:eastAsia="ru-RU"/>
      </w:rPr>
      <w:t>Материал подготовлен в методических целях. Источник: педпроект.рф.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4E33" w14:textId="77777777" w:rsidR="002A5439" w:rsidRPr="00B23EB9" w:rsidRDefault="00FB55C3">
    <w:pPr>
      <w:pStyle w:val="a7"/>
      <w:jc w:val="center"/>
      <w:rPr>
        <w:lang w:val="ru-RU"/>
      </w:rPr>
    </w:pPr>
    <w:r w:rsidRPr="00B23EB9">
      <w:rPr>
        <w:color w:val="606060"/>
        <w:sz w:val="16"/>
        <w:lang w:val="ru-RU"/>
      </w:rPr>
      <w:t xml:space="preserve">Методическое пособие · План работы педагога-психолога ДОО 2026–2027   </w:t>
    </w:r>
    <w:r>
      <w:rPr>
        <w:sz w:val="18"/>
      </w:rPr>
      <w:fldChar w:fldCharType="begin"/>
    </w:r>
    <w:r w:rsidRPr="00B23EB9">
      <w:rPr>
        <w:sz w:val="18"/>
        <w:lang w:val="ru-RU"/>
      </w:rPr>
      <w:instrText xml:space="preserve"> </w:instrText>
    </w:r>
    <w:r>
      <w:rPr>
        <w:sz w:val="18"/>
      </w:rPr>
      <w:instrText>PAGE</w:instrText>
    </w:r>
    <w:r w:rsidRPr="00B23EB9">
      <w:rPr>
        <w:sz w:val="18"/>
        <w:lang w:val="ru-RU"/>
      </w:rPr>
      <w:instrText xml:space="preserve"> </w:instrText>
    </w:r>
    <w:r w:rsidR="00B23EB9">
      <w:rPr>
        <w:sz w:val="18"/>
      </w:rPr>
      <w:fldChar w:fldCharType="separate"/>
    </w:r>
    <w:r w:rsidR="00B23EB9" w:rsidRPr="00B23EB9">
      <w:rPr>
        <w:noProof/>
        <w:sz w:val="18"/>
        <w:lang w:val="ru-RU"/>
      </w:rPr>
      <w:t>46</w:t>
    </w:r>
    <w:r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0ADB" w14:textId="77777777" w:rsidR="002A5439" w:rsidRPr="00B23EB9" w:rsidRDefault="00FB55C3">
    <w:pPr>
      <w:pStyle w:val="a7"/>
      <w:jc w:val="center"/>
      <w:rPr>
        <w:lang w:val="ru-RU"/>
      </w:rPr>
    </w:pPr>
    <w:r w:rsidRPr="00B23EB9">
      <w:rPr>
        <w:color w:val="606060"/>
        <w:sz w:val="16"/>
        <w:lang w:val="ru-RU"/>
      </w:rPr>
      <w:t xml:space="preserve">Методическое пособие · План работы педагога-психолога ДОО 2026–2027   </w:t>
    </w:r>
    <w:r>
      <w:rPr>
        <w:sz w:val="18"/>
      </w:rPr>
      <w:fldChar w:fldCharType="begin"/>
    </w:r>
    <w:r w:rsidRPr="00B23EB9">
      <w:rPr>
        <w:sz w:val="18"/>
        <w:lang w:val="ru-RU"/>
      </w:rPr>
      <w:instrText xml:space="preserve"> </w:instrText>
    </w:r>
    <w:r>
      <w:rPr>
        <w:sz w:val="18"/>
      </w:rPr>
      <w:instrText>PAGE</w:instrText>
    </w:r>
    <w:r w:rsidRPr="00B23EB9">
      <w:rPr>
        <w:sz w:val="18"/>
        <w:lang w:val="ru-RU"/>
      </w:rPr>
      <w:instrText xml:space="preserve"> </w:instrText>
    </w:r>
    <w:r w:rsidR="00B23EB9">
      <w:rPr>
        <w:sz w:val="18"/>
      </w:rPr>
      <w:fldChar w:fldCharType="separate"/>
    </w:r>
    <w:r w:rsidR="00B23EB9" w:rsidRPr="00B23EB9">
      <w:rPr>
        <w:noProof/>
        <w:sz w:val="18"/>
        <w:lang w:val="ru-RU"/>
      </w:rPr>
      <w:t>54</w:t>
    </w:r>
    <w:r>
      <w:rPr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A0C7" w14:textId="77777777" w:rsidR="002A5439" w:rsidRPr="00B23EB9" w:rsidRDefault="00FB55C3">
    <w:pPr>
      <w:pStyle w:val="a7"/>
      <w:jc w:val="center"/>
      <w:rPr>
        <w:lang w:val="ru-RU"/>
      </w:rPr>
    </w:pPr>
    <w:r w:rsidRPr="00B23EB9">
      <w:rPr>
        <w:color w:val="606060"/>
        <w:sz w:val="16"/>
        <w:lang w:val="ru-RU"/>
      </w:rPr>
      <w:t xml:space="preserve">Методическое пособие · План работы педагога-психолога ДОО 2026–2027   </w:t>
    </w:r>
    <w:r>
      <w:rPr>
        <w:sz w:val="18"/>
      </w:rPr>
      <w:fldChar w:fldCharType="begin"/>
    </w:r>
    <w:r w:rsidRPr="00B23EB9">
      <w:rPr>
        <w:sz w:val="18"/>
        <w:lang w:val="ru-RU"/>
      </w:rPr>
      <w:instrText xml:space="preserve"> </w:instrText>
    </w:r>
    <w:r>
      <w:rPr>
        <w:sz w:val="18"/>
      </w:rPr>
      <w:instrText>PAGE</w:instrText>
    </w:r>
    <w:r w:rsidRPr="00B23EB9">
      <w:rPr>
        <w:sz w:val="18"/>
        <w:lang w:val="ru-RU"/>
      </w:rPr>
      <w:instrText xml:space="preserve"> </w:instrText>
    </w:r>
    <w:r w:rsidR="00B23EB9">
      <w:rPr>
        <w:sz w:val="18"/>
      </w:rPr>
      <w:fldChar w:fldCharType="separate"/>
    </w:r>
    <w:r w:rsidR="00B23EB9" w:rsidRPr="00B23EB9">
      <w:rPr>
        <w:noProof/>
        <w:sz w:val="18"/>
        <w:lang w:val="ru-RU"/>
      </w:rPr>
      <w:t>78</w:t>
    </w:r>
    <w:r>
      <w:rPr>
        <w:sz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DE7C" w14:textId="77777777" w:rsidR="002A5439" w:rsidRPr="00B23EB9" w:rsidRDefault="00FB55C3">
    <w:pPr>
      <w:pStyle w:val="a7"/>
      <w:jc w:val="center"/>
      <w:rPr>
        <w:lang w:val="ru-RU"/>
      </w:rPr>
    </w:pPr>
    <w:r w:rsidRPr="00B23EB9">
      <w:rPr>
        <w:color w:val="606060"/>
        <w:sz w:val="16"/>
        <w:lang w:val="ru-RU"/>
      </w:rPr>
      <w:t xml:space="preserve">Методическое пособие · План работы педагога-психолога ДОО 2026–2027   </w:t>
    </w:r>
    <w:r>
      <w:rPr>
        <w:sz w:val="18"/>
      </w:rPr>
      <w:fldChar w:fldCharType="begin"/>
    </w:r>
    <w:r w:rsidRPr="00B23EB9">
      <w:rPr>
        <w:sz w:val="18"/>
        <w:lang w:val="ru-RU"/>
      </w:rPr>
      <w:instrText xml:space="preserve"> </w:instrText>
    </w:r>
    <w:r>
      <w:rPr>
        <w:sz w:val="18"/>
      </w:rPr>
      <w:instrText>PAGE</w:instrText>
    </w:r>
    <w:r w:rsidRPr="00B23EB9">
      <w:rPr>
        <w:sz w:val="18"/>
        <w:lang w:val="ru-RU"/>
      </w:rPr>
      <w:instrText xml:space="preserve"> </w:instrText>
    </w:r>
    <w:r w:rsidR="00B23EB9">
      <w:rPr>
        <w:sz w:val="18"/>
      </w:rPr>
      <w:fldChar w:fldCharType="separate"/>
    </w:r>
    <w:r w:rsidR="00B23EB9" w:rsidRPr="00B23EB9">
      <w:rPr>
        <w:noProof/>
        <w:sz w:val="18"/>
        <w:lang w:val="ru-RU"/>
      </w:rPr>
      <w:t>81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664CC" w14:textId="77777777" w:rsidR="00FB55C3" w:rsidRDefault="00FB55C3">
      <w:pPr>
        <w:spacing w:after="0" w:line="240" w:lineRule="auto"/>
      </w:pPr>
      <w:r>
        <w:separator/>
      </w:r>
    </w:p>
  </w:footnote>
  <w:footnote w:type="continuationSeparator" w:id="0">
    <w:p w14:paraId="44C1A95A" w14:textId="77777777" w:rsidR="00FB55C3" w:rsidRDefault="00FB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onsecutiveHyphenLimit w:val="4"/>
  <w:hyphenationZone w:val="17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5439"/>
    <w:rsid w:val="00326F90"/>
    <w:rsid w:val="00AA1D8D"/>
    <w:rsid w:val="00B23EB9"/>
    <w:rsid w:val="00B47730"/>
    <w:rsid w:val="00CB0664"/>
    <w:rsid w:val="00FB55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C247A"/>
  <w14:defaultImageDpi w14:val="300"/>
  <w15:docId w15:val="{75A948E5-FEAA-4C3D-8785-3CB23FA7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864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864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0303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0303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Текст таблицы"/>
    <w:basedOn w:val="a1"/>
    <w:pPr>
      <w:spacing w:after="0" w:line="240" w:lineRule="auto"/>
    </w:pPr>
    <w:rPr>
      <w:sz w:val="18"/>
    </w:rPr>
  </w:style>
  <w:style w:type="paragraph" w:customStyle="1" w:styleId="aff9">
    <w:name w:val="Шапка таблицы"/>
    <w:basedOn w:val="a1"/>
    <w:pPr>
      <w:spacing w:after="0" w:line="240" w:lineRule="auto"/>
      <w:jc w:val="center"/>
    </w:pPr>
    <w:rPr>
      <w:b/>
      <w:sz w:val="18"/>
    </w:rPr>
  </w:style>
  <w:style w:type="paragraph" w:customStyle="1" w:styleId="affa">
    <w:name w:val="Абзац основной"/>
    <w:basedOn w:val="a1"/>
    <w:pPr>
      <w:jc w:val="both"/>
    </w:pPr>
  </w:style>
  <w:style w:type="paragraph" w:styleId="14">
    <w:name w:val="toc 1"/>
    <w:basedOn w:val="a1"/>
    <w:next w:val="a1"/>
    <w:autoRedefine/>
    <w:uiPriority w:val="39"/>
    <w:unhideWhenUsed/>
    <w:rsid w:val="00B23EB9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B23EB9"/>
    <w:pPr>
      <w:spacing w:after="100"/>
      <w:ind w:left="240"/>
    </w:pPr>
  </w:style>
  <w:style w:type="paragraph" w:styleId="38">
    <w:name w:val="toc 3"/>
    <w:basedOn w:val="a1"/>
    <w:next w:val="a1"/>
    <w:autoRedefine/>
    <w:uiPriority w:val="39"/>
    <w:unhideWhenUsed/>
    <w:rsid w:val="00B23EB9"/>
    <w:pPr>
      <w:spacing w:after="100" w:line="259" w:lineRule="auto"/>
      <w:ind w:left="440"/>
    </w:pPr>
    <w:rPr>
      <w:rFonts w:asciiTheme="minorHAnsi" w:eastAsiaTheme="minorEastAsia" w:hAnsiTheme="minorHAnsi"/>
      <w:sz w:val="22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B23EB9"/>
    <w:pPr>
      <w:spacing w:after="100" w:line="259" w:lineRule="auto"/>
      <w:ind w:left="660"/>
    </w:pPr>
    <w:rPr>
      <w:rFonts w:asciiTheme="minorHAnsi" w:eastAsiaTheme="minorEastAsia" w:hAnsiTheme="minorHAnsi"/>
      <w:sz w:val="22"/>
      <w:lang w:val="ru-RU" w:eastAsia="ru-RU"/>
    </w:rPr>
  </w:style>
  <w:style w:type="paragraph" w:styleId="51">
    <w:name w:val="toc 5"/>
    <w:basedOn w:val="a1"/>
    <w:next w:val="a1"/>
    <w:autoRedefine/>
    <w:uiPriority w:val="39"/>
    <w:unhideWhenUsed/>
    <w:rsid w:val="00B23EB9"/>
    <w:pPr>
      <w:spacing w:after="100" w:line="259" w:lineRule="auto"/>
      <w:ind w:left="880"/>
    </w:pPr>
    <w:rPr>
      <w:rFonts w:asciiTheme="minorHAnsi" w:eastAsiaTheme="minorEastAsia" w:hAnsiTheme="minorHAnsi"/>
      <w:sz w:val="22"/>
      <w:lang w:val="ru-RU" w:eastAsia="ru-RU"/>
    </w:rPr>
  </w:style>
  <w:style w:type="paragraph" w:styleId="61">
    <w:name w:val="toc 6"/>
    <w:basedOn w:val="a1"/>
    <w:next w:val="a1"/>
    <w:autoRedefine/>
    <w:uiPriority w:val="39"/>
    <w:unhideWhenUsed/>
    <w:rsid w:val="00B23EB9"/>
    <w:pPr>
      <w:spacing w:after="100" w:line="259" w:lineRule="auto"/>
      <w:ind w:left="1100"/>
    </w:pPr>
    <w:rPr>
      <w:rFonts w:asciiTheme="minorHAnsi" w:eastAsiaTheme="minorEastAsia" w:hAnsiTheme="minorHAnsi"/>
      <w:sz w:val="22"/>
      <w:lang w:val="ru-RU" w:eastAsia="ru-RU"/>
    </w:rPr>
  </w:style>
  <w:style w:type="paragraph" w:styleId="71">
    <w:name w:val="toc 7"/>
    <w:basedOn w:val="a1"/>
    <w:next w:val="a1"/>
    <w:autoRedefine/>
    <w:uiPriority w:val="39"/>
    <w:unhideWhenUsed/>
    <w:rsid w:val="00B23EB9"/>
    <w:pPr>
      <w:spacing w:after="100" w:line="259" w:lineRule="auto"/>
      <w:ind w:left="1320"/>
    </w:pPr>
    <w:rPr>
      <w:rFonts w:asciiTheme="minorHAnsi" w:eastAsiaTheme="minorEastAsia" w:hAnsiTheme="minorHAnsi"/>
      <w:sz w:val="22"/>
      <w:lang w:val="ru-RU" w:eastAsia="ru-RU"/>
    </w:rPr>
  </w:style>
  <w:style w:type="paragraph" w:styleId="81">
    <w:name w:val="toc 8"/>
    <w:basedOn w:val="a1"/>
    <w:next w:val="a1"/>
    <w:autoRedefine/>
    <w:uiPriority w:val="39"/>
    <w:unhideWhenUsed/>
    <w:rsid w:val="00B23EB9"/>
    <w:pPr>
      <w:spacing w:after="100" w:line="259" w:lineRule="auto"/>
      <w:ind w:left="1540"/>
    </w:pPr>
    <w:rPr>
      <w:rFonts w:asciiTheme="minorHAnsi" w:eastAsiaTheme="minorEastAsia" w:hAnsiTheme="minorHAnsi"/>
      <w:sz w:val="22"/>
      <w:lang w:val="ru-RU" w:eastAsia="ru-RU"/>
    </w:rPr>
  </w:style>
  <w:style w:type="paragraph" w:styleId="91">
    <w:name w:val="toc 9"/>
    <w:basedOn w:val="a1"/>
    <w:next w:val="a1"/>
    <w:autoRedefine/>
    <w:uiPriority w:val="39"/>
    <w:unhideWhenUsed/>
    <w:rsid w:val="00B23EB9"/>
    <w:pPr>
      <w:spacing w:after="100" w:line="259" w:lineRule="auto"/>
      <w:ind w:left="1760"/>
    </w:pPr>
    <w:rPr>
      <w:rFonts w:asciiTheme="minorHAnsi" w:eastAsiaTheme="minorEastAsia" w:hAnsiTheme="minorHAnsi"/>
      <w:sz w:val="22"/>
      <w:lang w:val="ru-RU" w:eastAsia="ru-RU"/>
    </w:rPr>
  </w:style>
  <w:style w:type="character" w:styleId="affb">
    <w:name w:val="Hyperlink"/>
    <w:basedOn w:val="a2"/>
    <w:uiPriority w:val="99"/>
    <w:unhideWhenUsed/>
    <w:rsid w:val="00B23EB9"/>
    <w:rPr>
      <w:color w:val="0000FF" w:themeColor="hyperlink"/>
      <w:u w:val="single"/>
    </w:rPr>
  </w:style>
  <w:style w:type="character" w:styleId="affc">
    <w:name w:val="Unresolved Mention"/>
    <w:basedOn w:val="a2"/>
    <w:uiPriority w:val="99"/>
    <w:semiHidden/>
    <w:unhideWhenUsed/>
    <w:rsid w:val="00B23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hyperlink" Target="http://publication.pravo.gov.ru" TargetMode="External"/><Relationship Id="rId26" Type="http://schemas.openxmlformats.org/officeDocument/2006/relationships/hyperlink" Target="https://rg.ru/documents/2023/01/30/minpros-prikaz1022-site-dok.html" TargetMode="External"/><Relationship Id="rId39" Type="http://schemas.openxmlformats.org/officeDocument/2006/relationships/hyperlink" Target="https://edu.gov.ru" TargetMode="External"/><Relationship Id="rId21" Type="http://schemas.openxmlformats.org/officeDocument/2006/relationships/hyperlink" Target="https://www.consultant.ru/document/cons_doc_LAW_185098/" TargetMode="External"/><Relationship Id="rId34" Type="http://schemas.openxmlformats.org/officeDocument/2006/relationships/hyperlink" Target="https://legalacts.ru/doc/plan-meroprijatii-na-2024-2030-gody-po-realizatsii/" TargetMode="External"/><Relationship Id="rId42" Type="http://schemas.openxmlformats.org/officeDocument/2006/relationships/hyperlink" Target="https://ikp-rao.ru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" TargetMode="External"/><Relationship Id="rId29" Type="http://schemas.openxmlformats.org/officeDocument/2006/relationships/hyperlink" Target="https://publication.pravo.gov.ru/document/00012024112000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s://docs.edu.gov.ru/document/a72db92c851c9f9c33d52d482420b477/" TargetMode="External"/><Relationship Id="rId32" Type="http://schemas.openxmlformats.org/officeDocument/2006/relationships/hyperlink" Target="https://rg.ru/documents/2026/06/03/rospotrebnadzor-post19-site-dok.html" TargetMode="External"/><Relationship Id="rId37" Type="http://schemas.openxmlformats.org/officeDocument/2006/relationships/hyperlink" Target="https://mgppu.ru" TargetMode="External"/><Relationship Id="rId40" Type="http://schemas.openxmlformats.org/officeDocument/2006/relationships/hyperlink" Target="https://docs.edu.gov.ru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ublication.pravo.gov.ru" TargetMode="External"/><Relationship Id="rId23" Type="http://schemas.openxmlformats.org/officeDocument/2006/relationships/hyperlink" Target="https://www.garant.ru/products/ipo/prime/doc/411888014/" TargetMode="External"/><Relationship Id="rId28" Type="http://schemas.openxmlformats.org/officeDocument/2006/relationships/hyperlink" Target="https://www.consultant.ru/document/cons_doc_LAW_491063/" TargetMode="External"/><Relationship Id="rId36" Type="http://schemas.openxmlformats.org/officeDocument/2006/relationships/hyperlink" Target="http://publication.pravo.gov.ru" TargetMode="External"/><Relationship Id="rId10" Type="http://schemas.openxmlformats.org/officeDocument/2006/relationships/footer" Target="footer2.xml"/><Relationship Id="rId19" Type="http://schemas.openxmlformats.org/officeDocument/2006/relationships/hyperlink" Target="http://publication.pravo.gov.ru" TargetMode="External"/><Relationship Id="rId31" Type="http://schemas.openxmlformats.org/officeDocument/2006/relationships/hyperlink" Target="https://www.consultant.ru/document/cons_doc_LAW_371594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publication.pravo.gov.ru" TargetMode="External"/><Relationship Id="rId22" Type="http://schemas.openxmlformats.org/officeDocument/2006/relationships/hyperlink" Target="http://publication.pravo.gov.ru/document/0001202505070004" TargetMode="External"/><Relationship Id="rId27" Type="http://schemas.openxmlformats.org/officeDocument/2006/relationships/hyperlink" Target="http://publication.pravo.gov.ru/Document/View/0001202009010021" TargetMode="External"/><Relationship Id="rId30" Type="http://schemas.openxmlformats.org/officeDocument/2006/relationships/hyperlink" Target="https://www.consultant.ru/document/cons_doc_LAW_375839/" TargetMode="External"/><Relationship Id="rId35" Type="http://schemas.openxmlformats.org/officeDocument/2006/relationships/hyperlink" Target="https://www.consultant.ru/document/cons_doc_LAW_333385/" TargetMode="External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4.xml"/><Relationship Id="rId17" Type="http://schemas.openxmlformats.org/officeDocument/2006/relationships/hyperlink" Target="http://publication.pravo.gov.ru" TargetMode="External"/><Relationship Id="rId25" Type="http://schemas.openxmlformats.org/officeDocument/2006/relationships/hyperlink" Target="http://publication.pravo.gov.ru/Document/View/0001202212280044" TargetMode="External"/><Relationship Id="rId33" Type="http://schemas.openxmlformats.org/officeDocument/2006/relationships/hyperlink" Target="https://rospsy.ru/node/2099" TargetMode="External"/><Relationship Id="rId38" Type="http://schemas.openxmlformats.org/officeDocument/2006/relationships/hyperlink" Target="http://publication.pravo.gov.ru" TargetMode="External"/><Relationship Id="rId20" Type="http://schemas.openxmlformats.org/officeDocument/2006/relationships/hyperlink" Target="http://publication.pravo.gov.ru" TargetMode="External"/><Relationship Id="rId41" Type="http://schemas.openxmlformats.org/officeDocument/2006/relationships/hyperlink" Target="https://rospsy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27969</Words>
  <Characters>159424</Characters>
  <Application>Microsoft Office Word</Application>
  <DocSecurity>0</DocSecurity>
  <Lines>1328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«НОЦ ПЕДПРОЕКТОВ»; педпроект.рф</dc:creator>
  <cp:keywords/>
  <cp:lastModifiedBy>АНО НОЦ ПЕДРОЕКТОВ</cp:lastModifiedBy>
  <cp:revision>2</cp:revision>
  <dcterms:created xsi:type="dcterms:W3CDTF">2013-12-23T23:15:00Z</dcterms:created>
  <dcterms:modified xsi:type="dcterms:W3CDTF">2026-08-07T22:39:00Z</dcterms:modified>
  <cp:category/>
</cp:coreProperties>
</file>