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4D760" w14:textId="77777777" w:rsidR="00BC6C11" w:rsidRDefault="00BC6C11" w:rsidP="00BC6C11">
      <w:pPr>
        <w:spacing w:before="720"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69CF8C2A" wp14:editId="5A41097D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74CA0" w14:textId="77777777" w:rsidR="00BC6C11" w:rsidRPr="00BC6C11" w:rsidRDefault="00BC6C11" w:rsidP="00BC6C11">
      <w:pPr>
        <w:jc w:val="center"/>
        <w:rPr>
          <w:sz w:val="24"/>
          <w:szCs w:val="24"/>
        </w:rPr>
      </w:pPr>
      <w:r w:rsidRPr="00BC6C11">
        <w:rPr>
          <w:b/>
          <w:bCs/>
          <w:color w:val="000A43"/>
          <w:sz w:val="24"/>
          <w:szCs w:val="24"/>
        </w:rPr>
        <w:t>АНО «НАУЧНО-ОБРАЗОВАТЕЛЬНЫЙ ЦЕНТР ПЕДАГОГИЧЕСКИХ ПРОЕКТОВ»</w:t>
      </w:r>
    </w:p>
    <w:p w14:paraId="38536C4B" w14:textId="77777777" w:rsidR="00BC6C11" w:rsidRDefault="00BC6C11" w:rsidP="00BC6C11">
      <w:pPr>
        <w:pBdr>
          <w:bottom w:val="single" w:sz="8" w:space="1" w:color="000A43"/>
        </w:pBdr>
        <w:spacing w:before="80" w:after="200"/>
      </w:pPr>
    </w:p>
    <w:bookmarkEnd w:id="0"/>
    <w:p w14:paraId="736E4EBD" w14:textId="77777777" w:rsidR="00BC6C11" w:rsidRDefault="00BC6C11" w:rsidP="00BC6C11">
      <w:pPr>
        <w:spacing w:after="200"/>
        <w:jc w:val="center"/>
      </w:pPr>
      <w:r>
        <w:rPr>
          <w:b/>
          <w:color w:val="000A43"/>
          <w:sz w:val="32"/>
        </w:rPr>
        <w:t>МЕТОДИЧЕСКОЕ ПОСОБИЕ</w:t>
      </w:r>
    </w:p>
    <w:p w14:paraId="5D55247B" w14:textId="77777777" w:rsidR="002D7E46" w:rsidRDefault="00000000">
      <w:pPr>
        <w:spacing w:after="160"/>
        <w:jc w:val="center"/>
      </w:pPr>
      <w:r>
        <w:rPr>
          <w:b/>
          <w:bCs/>
          <w:sz w:val="30"/>
          <w:szCs w:val="30"/>
        </w:rPr>
        <w:t>к плану работы музыкального руководителя</w:t>
      </w:r>
    </w:p>
    <w:p w14:paraId="26657301" w14:textId="77777777" w:rsidR="002D7E46" w:rsidRDefault="00000000">
      <w:pPr>
        <w:spacing w:after="160"/>
        <w:jc w:val="center"/>
      </w:pPr>
      <w:r>
        <w:rPr>
          <w:b/>
          <w:bCs/>
          <w:sz w:val="30"/>
          <w:szCs w:val="30"/>
        </w:rPr>
        <w:t>дошкольной образовательной организации</w:t>
      </w:r>
    </w:p>
    <w:p w14:paraId="1CF9AB8E" w14:textId="77777777" w:rsidR="002D7E46" w:rsidRDefault="00000000">
      <w:pPr>
        <w:spacing w:after="900"/>
        <w:jc w:val="center"/>
      </w:pPr>
      <w:r>
        <w:rPr>
          <w:b/>
          <w:bCs/>
          <w:sz w:val="30"/>
          <w:szCs w:val="30"/>
        </w:rPr>
        <w:t>на 2026/2027 учебный год</w:t>
      </w:r>
    </w:p>
    <w:p w14:paraId="31373749" w14:textId="77777777" w:rsidR="002D7E46" w:rsidRDefault="00000000">
      <w:pPr>
        <w:spacing w:after="160"/>
        <w:jc w:val="center"/>
      </w:pPr>
      <w:r>
        <w:t>Нормативные основания, профессиональные границы,</w:t>
      </w:r>
    </w:p>
    <w:p w14:paraId="2E50B70C" w14:textId="77777777" w:rsidR="002D7E46" w:rsidRDefault="00000000">
      <w:pPr>
        <w:spacing w:after="160"/>
        <w:jc w:val="center"/>
      </w:pPr>
      <w:r>
        <w:t>порядок адаптации типового плана</w:t>
      </w:r>
    </w:p>
    <w:p w14:paraId="698B24CB" w14:textId="77777777" w:rsidR="002D7E46" w:rsidRDefault="002D7E46">
      <w:pPr>
        <w:spacing w:after="700"/>
      </w:pPr>
    </w:p>
    <w:p w14:paraId="7323BBB7" w14:textId="77777777" w:rsidR="00951DF0" w:rsidRDefault="00951DF0">
      <w:pPr>
        <w:jc w:val="center"/>
      </w:pPr>
    </w:p>
    <w:p w14:paraId="46DE302E" w14:textId="77777777" w:rsidR="00951DF0" w:rsidRDefault="00951DF0">
      <w:pPr>
        <w:jc w:val="center"/>
      </w:pPr>
    </w:p>
    <w:p w14:paraId="5C9F51D1" w14:textId="77777777" w:rsidR="00951DF0" w:rsidRDefault="00951DF0">
      <w:pPr>
        <w:jc w:val="center"/>
      </w:pPr>
    </w:p>
    <w:p w14:paraId="51C8AE5D" w14:textId="77777777" w:rsidR="00951DF0" w:rsidRDefault="00951DF0">
      <w:pPr>
        <w:jc w:val="center"/>
      </w:pPr>
    </w:p>
    <w:p w14:paraId="1E8B90FF" w14:textId="77777777" w:rsidR="00951DF0" w:rsidRDefault="00951DF0">
      <w:pPr>
        <w:jc w:val="center"/>
      </w:pPr>
    </w:p>
    <w:p w14:paraId="04DEE648" w14:textId="77777777" w:rsidR="00951DF0" w:rsidRDefault="00951DF0">
      <w:pPr>
        <w:jc w:val="center"/>
      </w:pPr>
    </w:p>
    <w:p w14:paraId="6D2B8A97" w14:textId="77777777" w:rsidR="00951DF0" w:rsidRDefault="00951DF0">
      <w:pPr>
        <w:jc w:val="center"/>
      </w:pPr>
    </w:p>
    <w:p w14:paraId="0EA819DC" w14:textId="77777777" w:rsidR="00951DF0" w:rsidRDefault="00951DF0">
      <w:pPr>
        <w:jc w:val="center"/>
      </w:pPr>
    </w:p>
    <w:p w14:paraId="1A0F6CFF" w14:textId="3A70A649" w:rsidR="002D7E46" w:rsidRDefault="00000000">
      <w:pPr>
        <w:jc w:val="center"/>
      </w:pPr>
      <w:r>
        <w:t>2026</w:t>
      </w:r>
    </w:p>
    <w:p w14:paraId="5CD51FAB" w14:textId="77777777" w:rsidR="002D7E46" w:rsidRDefault="00000000">
      <w:pPr>
        <w:pStyle w:val="1"/>
        <w:pageBreakBefore/>
      </w:pPr>
      <w:bookmarkStart w:id="1" w:name="_Toc238626537"/>
      <w:r>
        <w:lastRenderedPageBreak/>
        <w:t>Содержание</w:t>
      </w:r>
      <w:bookmarkEnd w:id="1"/>
    </w:p>
    <w:sdt>
      <w:sdtPr>
        <w:alias w:val="Содержание"/>
        <w:id w:val="-758904243"/>
      </w:sdtPr>
      <w:sdtContent>
        <w:p w14:paraId="772CC353" w14:textId="77777777" w:rsidR="00BC6C11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38626537" w:history="1">
            <w:r w:rsidR="00BC6C11" w:rsidRPr="00A97353">
              <w:rPr>
                <w:rStyle w:val="a5"/>
                <w:noProof/>
              </w:rPr>
              <w:t>Содержание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_Toc238626537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2</w:t>
            </w:r>
            <w:r w:rsidR="00BC6C11">
              <w:rPr>
                <w:noProof/>
              </w:rPr>
              <w:fldChar w:fldCharType="end"/>
            </w:r>
          </w:hyperlink>
        </w:p>
        <w:p w14:paraId="0B4E500D" w14:textId="77777777" w:rsidR="00BC6C11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38" w:history="1">
            <w:r w:rsidR="00BC6C11" w:rsidRPr="00A97353">
              <w:rPr>
                <w:rStyle w:val="a5"/>
                <w:noProof/>
              </w:rPr>
              <w:t>Список сокращений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_Toc238626538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4</w:t>
            </w:r>
            <w:r w:rsidR="00BC6C11">
              <w:rPr>
                <w:noProof/>
              </w:rPr>
              <w:fldChar w:fldCharType="end"/>
            </w:r>
          </w:hyperlink>
        </w:p>
        <w:p w14:paraId="5661B0CD" w14:textId="77777777" w:rsidR="00BC6C11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39" w:history="1">
            <w:r w:rsidR="00BC6C11" w:rsidRPr="00A97353">
              <w:rPr>
                <w:rStyle w:val="a5"/>
                <w:noProof/>
              </w:rPr>
              <w:t>1. Статус плана работы и правовое основание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_Toc238626539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5</w:t>
            </w:r>
            <w:r w:rsidR="00BC6C11">
              <w:rPr>
                <w:noProof/>
              </w:rPr>
              <w:fldChar w:fldCharType="end"/>
            </w:r>
          </w:hyperlink>
        </w:p>
        <w:p w14:paraId="7CC89D82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40" w:history="1">
            <w:r w:rsidR="00BC6C11" w:rsidRPr="00A97353">
              <w:rPr>
                <w:rStyle w:val="a5"/>
                <w:noProof/>
              </w:rPr>
              <w:t>1.1. Обязателен ли план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_Toc238626540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5</w:t>
            </w:r>
            <w:r w:rsidR="00BC6C11">
              <w:rPr>
                <w:noProof/>
              </w:rPr>
              <w:fldChar w:fldCharType="end"/>
            </w:r>
          </w:hyperlink>
        </w:p>
        <w:p w14:paraId="374F79CA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41" w:history="1">
            <w:r w:rsidR="00BC6C11" w:rsidRPr="00A97353">
              <w:rPr>
                <w:rStyle w:val="a5"/>
                <w:noProof/>
              </w:rPr>
              <w:t>1.2. Порядок принятия и утверждения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_Toc238626541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5</w:t>
            </w:r>
            <w:r w:rsidR="00BC6C11">
              <w:rPr>
                <w:noProof/>
              </w:rPr>
              <w:fldChar w:fldCharType="end"/>
            </w:r>
          </w:hyperlink>
        </w:p>
        <w:p w14:paraId="7F001412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42" w:history="1">
            <w:r w:rsidR="00BC6C11" w:rsidRPr="00A97353">
              <w:rPr>
                <w:rStyle w:val="a5"/>
                <w:noProof/>
              </w:rPr>
              <w:t>1.3. Условная модель, использованная в плане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_Toc238626542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6</w:t>
            </w:r>
            <w:r w:rsidR="00BC6C11">
              <w:rPr>
                <w:noProof/>
              </w:rPr>
              <w:fldChar w:fldCharType="end"/>
            </w:r>
          </w:hyperlink>
        </w:p>
        <w:p w14:paraId="410EE0A3" w14:textId="77777777" w:rsidR="00BC6C11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43" w:history="1">
            <w:r w:rsidR="00BC6C11" w:rsidRPr="00A97353">
              <w:rPr>
                <w:rStyle w:val="a5"/>
                <w:noProof/>
              </w:rPr>
              <w:t>2. Нормативные основания: разбор по группам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_Toc238626543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7</w:t>
            </w:r>
            <w:r w:rsidR="00BC6C11">
              <w:rPr>
                <w:noProof/>
              </w:rPr>
              <w:fldChar w:fldCharType="end"/>
            </w:r>
          </w:hyperlink>
        </w:p>
        <w:p w14:paraId="72CCAED8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44" w:history="1">
            <w:r w:rsidR="00BC6C11" w:rsidRPr="00A97353">
              <w:rPr>
                <w:rStyle w:val="a5"/>
                <w:noProof/>
              </w:rPr>
              <w:t>2.1. Группа 1. Федеральные нормативные правовые акты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_Toc238626544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7</w:t>
            </w:r>
            <w:r w:rsidR="00BC6C11">
              <w:rPr>
                <w:noProof/>
              </w:rPr>
              <w:fldChar w:fldCharType="end"/>
            </w:r>
          </w:hyperlink>
        </w:p>
        <w:p w14:paraId="315C884F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45" w:history="1">
            <w:r w:rsidR="00BC6C11" w:rsidRPr="00A97353">
              <w:rPr>
                <w:rStyle w:val="a5"/>
                <w:noProof/>
              </w:rPr>
              <w:t>2.2. Группа 2. Локальные нормативные акты организации (перечень для сверки)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_Toc238626545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9</w:t>
            </w:r>
            <w:r w:rsidR="00BC6C11">
              <w:rPr>
                <w:noProof/>
              </w:rPr>
              <w:fldChar w:fldCharType="end"/>
            </w:r>
          </w:hyperlink>
        </w:p>
        <w:p w14:paraId="45E611A5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46" w:history="1">
            <w:r w:rsidR="00BC6C11" w:rsidRPr="00A97353">
              <w:rPr>
                <w:rStyle w:val="a5"/>
                <w:noProof/>
              </w:rPr>
              <w:t>2.3. Группа 3. Методические документы, не являющиеся нормативными правовыми актами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_Toc238626546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10</w:t>
            </w:r>
            <w:r w:rsidR="00BC6C11">
              <w:rPr>
                <w:noProof/>
              </w:rPr>
              <w:fldChar w:fldCharType="end"/>
            </w:r>
          </w:hyperlink>
        </w:p>
        <w:p w14:paraId="263FC3B4" w14:textId="77777777" w:rsidR="00BC6C11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47" w:history="1">
            <w:r w:rsidR="00BC6C11" w:rsidRPr="00A97353">
              <w:rPr>
                <w:rStyle w:val="a5"/>
                <w:noProof/>
              </w:rPr>
              <w:t>3. Профессиональные границы должности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_Toc238626547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11</w:t>
            </w:r>
            <w:r w:rsidR="00BC6C11">
              <w:rPr>
                <w:noProof/>
              </w:rPr>
              <w:fldChar w:fldCharType="end"/>
            </w:r>
          </w:hyperlink>
        </w:p>
        <w:p w14:paraId="7743A548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48" w:history="1">
            <w:r w:rsidR="00BC6C11" w:rsidRPr="00A97353">
              <w:rPr>
                <w:rStyle w:val="a5"/>
                <w:noProof/>
              </w:rPr>
              <w:t>3.1. Что определяет содержание работы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_Toc238626548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11</w:t>
            </w:r>
            <w:r w:rsidR="00BC6C11">
              <w:rPr>
                <w:noProof/>
              </w:rPr>
              <w:fldChar w:fldCharType="end"/>
            </w:r>
          </w:hyperlink>
        </w:p>
        <w:p w14:paraId="7928B3A3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49" w:history="1">
            <w:r w:rsidR="00BC6C11" w:rsidRPr="00A97353">
              <w:rPr>
                <w:rStyle w:val="a5"/>
                <w:noProof/>
              </w:rPr>
              <w:t>3.2. Перечень документов, утверждённый приказом № 779, к музыкальному руководителю не применяется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_Toc238626549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12</w:t>
            </w:r>
            <w:r w:rsidR="00BC6C11">
              <w:rPr>
                <w:noProof/>
              </w:rPr>
              <w:fldChar w:fldCharType="end"/>
            </w:r>
          </w:hyperlink>
        </w:p>
        <w:p w14:paraId="2980776A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50" w:history="1">
            <w:r w:rsidR="00BC6C11" w:rsidRPr="00A97353">
              <w:rPr>
                <w:rStyle w:val="a5"/>
                <w:noProof/>
              </w:rPr>
              <w:t>3.3. Разграничение с воспитателем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_Toc238626550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13</w:t>
            </w:r>
            <w:r w:rsidR="00BC6C11">
              <w:rPr>
                <w:noProof/>
              </w:rPr>
              <w:fldChar w:fldCharType="end"/>
            </w:r>
          </w:hyperlink>
        </w:p>
        <w:p w14:paraId="4071F972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51" w:history="1">
            <w:r w:rsidR="00BC6C11" w:rsidRPr="00A97353">
              <w:rPr>
                <w:rStyle w:val="a5"/>
                <w:noProof/>
              </w:rPr>
              <w:t>3.4. Разграничение с инструктором по физической культуре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_Toc238626551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14</w:t>
            </w:r>
            <w:r w:rsidR="00BC6C11">
              <w:rPr>
                <w:noProof/>
              </w:rPr>
              <w:fldChar w:fldCharType="end"/>
            </w:r>
          </w:hyperlink>
        </w:p>
        <w:p w14:paraId="6F7B5F61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52" w:history="1">
            <w:r w:rsidR="00BC6C11" w:rsidRPr="00A97353">
              <w:rPr>
                <w:rStyle w:val="a5"/>
                <w:noProof/>
              </w:rPr>
              <w:t>3.5. Разграничение с учителем-логопедом и педагогом-психологом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_Toc238626552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14</w:t>
            </w:r>
            <w:r w:rsidR="00BC6C11">
              <w:rPr>
                <w:noProof/>
              </w:rPr>
              <w:fldChar w:fldCharType="end"/>
            </w:r>
          </w:hyperlink>
        </w:p>
        <w:p w14:paraId="6B070BB0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53" w:history="1">
            <w:r w:rsidR="00BC6C11" w:rsidRPr="00A97353">
              <w:rPr>
                <w:rStyle w:val="a5"/>
                <w:noProof/>
              </w:rPr>
              <w:t>3.6. Дополнительное образование и платные образовательные услуги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_Toc238626553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14</w:t>
            </w:r>
            <w:r w:rsidR="00BC6C11">
              <w:rPr>
                <w:noProof/>
              </w:rPr>
              <w:fldChar w:fldCharType="end"/>
            </w:r>
          </w:hyperlink>
        </w:p>
        <w:p w14:paraId="08585E18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54" w:history="1">
            <w:r w:rsidR="00BC6C11" w:rsidRPr="00A97353">
              <w:rPr>
                <w:rStyle w:val="a5"/>
                <w:noProof/>
              </w:rPr>
              <w:t>3.7. Массовые мероприятия: безопасность и границы ответственности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_Toc238626554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15</w:t>
            </w:r>
            <w:r w:rsidR="00BC6C11">
              <w:rPr>
                <w:noProof/>
              </w:rPr>
              <w:fldChar w:fldCharType="end"/>
            </w:r>
          </w:hyperlink>
        </w:p>
        <w:p w14:paraId="411E7BA3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55" w:history="1">
            <w:r w:rsidR="00BC6C11" w:rsidRPr="00A97353">
              <w:rPr>
                <w:rStyle w:val="a5"/>
                <w:noProof/>
              </w:rPr>
              <w:t>3.8. Персональные данные и изображения воспитанников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_Toc238626555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15</w:t>
            </w:r>
            <w:r w:rsidR="00BC6C11">
              <w:rPr>
                <w:noProof/>
              </w:rPr>
              <w:fldChar w:fldCharType="end"/>
            </w:r>
          </w:hyperlink>
        </w:p>
        <w:p w14:paraId="4979E98A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56" w:history="1">
            <w:r w:rsidR="00BC6C11" w:rsidRPr="00A97353">
              <w:rPr>
                <w:rStyle w:val="a5"/>
                <w:noProof/>
              </w:rPr>
              <w:t>3.9. Что не возлагается на музыкального руководителя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_Toc238626556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16</w:t>
            </w:r>
            <w:r w:rsidR="00BC6C11">
              <w:rPr>
                <w:noProof/>
              </w:rPr>
              <w:fldChar w:fldCharType="end"/>
            </w:r>
          </w:hyperlink>
        </w:p>
        <w:p w14:paraId="65013E5A" w14:textId="77777777" w:rsidR="00BC6C11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57" w:history="1">
            <w:r w:rsidR="00BC6C11" w:rsidRPr="00A97353">
              <w:rPr>
                <w:rStyle w:val="a5"/>
                <w:noProof/>
              </w:rPr>
              <w:t>4. Норма 24 часа: как строится циклограмма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_Toc238626557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18</w:t>
            </w:r>
            <w:r w:rsidR="00BC6C11">
              <w:rPr>
                <w:noProof/>
              </w:rPr>
              <w:fldChar w:fldCharType="end"/>
            </w:r>
          </w:hyperlink>
        </w:p>
        <w:p w14:paraId="7BC2001F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58" w:history="1">
            <w:r w:rsidR="00BC6C11" w:rsidRPr="00A97353">
              <w:rPr>
                <w:rStyle w:val="a5"/>
                <w:noProof/>
              </w:rPr>
              <w:t>4.1. Проверка циклограммы на сходимость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_Toc238626558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18</w:t>
            </w:r>
            <w:r w:rsidR="00BC6C11">
              <w:rPr>
                <w:noProof/>
              </w:rPr>
              <w:fldChar w:fldCharType="end"/>
            </w:r>
          </w:hyperlink>
        </w:p>
        <w:p w14:paraId="5C8BA803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59" w:history="1">
            <w:r w:rsidR="00BC6C11" w:rsidRPr="00A97353">
              <w:rPr>
                <w:rStyle w:val="a5"/>
                <w:noProof/>
              </w:rPr>
              <w:t>4.2. Перерывы и разделение рабочего дня на части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_Toc238626559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19</w:t>
            </w:r>
            <w:r w:rsidR="00BC6C11">
              <w:rPr>
                <w:noProof/>
              </w:rPr>
              <w:fldChar w:fldCharType="end"/>
            </w:r>
          </w:hyperlink>
        </w:p>
        <w:p w14:paraId="74B95394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60" w:history="1">
            <w:r w:rsidR="00BC6C11" w:rsidRPr="00A97353">
              <w:rPr>
                <w:rStyle w:val="a5"/>
                <w:noProof/>
              </w:rPr>
              <w:t>4.3. Отдельные периоды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_Toc238626560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20</w:t>
            </w:r>
            <w:r w:rsidR="00BC6C11">
              <w:rPr>
                <w:noProof/>
              </w:rPr>
              <w:fldChar w:fldCharType="end"/>
            </w:r>
          </w:hyperlink>
        </w:p>
        <w:p w14:paraId="04C84277" w14:textId="77777777" w:rsidR="00BC6C11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61" w:history="1">
            <w:r w:rsidR="00BC6C11" w:rsidRPr="00A97353">
              <w:rPr>
                <w:rStyle w:val="a5"/>
                <w:noProof/>
              </w:rPr>
              <w:t>5. Педагогическая диагностика: что можно и чего нельзя требовать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_Toc238626561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21</w:t>
            </w:r>
            <w:r w:rsidR="00BC6C11">
              <w:rPr>
                <w:noProof/>
              </w:rPr>
              <w:fldChar w:fldCharType="end"/>
            </w:r>
          </w:hyperlink>
        </w:p>
        <w:p w14:paraId="11AA7FB6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62" w:history="1">
            <w:r w:rsidR="00BC6C11" w:rsidRPr="00A97353">
              <w:rPr>
                <w:rStyle w:val="a5"/>
                <w:noProof/>
              </w:rPr>
              <w:t>Практические выводы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_Toc238626562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21</w:t>
            </w:r>
            <w:r w:rsidR="00BC6C11">
              <w:rPr>
                <w:noProof/>
              </w:rPr>
              <w:fldChar w:fldCharType="end"/>
            </w:r>
          </w:hyperlink>
        </w:p>
        <w:p w14:paraId="54F23099" w14:textId="77777777" w:rsidR="00BC6C11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63" w:history="1">
            <w:r w:rsidR="00BC6C11" w:rsidRPr="00A97353">
              <w:rPr>
                <w:rStyle w:val="a5"/>
                <w:noProof/>
              </w:rPr>
              <w:t>6. Документация: где проходит граница обязательного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_Toc238626563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23</w:t>
            </w:r>
            <w:r w:rsidR="00BC6C11">
              <w:rPr>
                <w:noProof/>
              </w:rPr>
              <w:fldChar w:fldCharType="end"/>
            </w:r>
          </w:hyperlink>
        </w:p>
        <w:p w14:paraId="6A3F425C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64" w:history="1">
            <w:r w:rsidR="00BC6C11" w:rsidRPr="00A97353">
              <w:rPr>
                <w:rStyle w:val="a5"/>
                <w:noProof/>
              </w:rPr>
              <w:t>6.1. Как устроен запрет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_Toc238626564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23</w:t>
            </w:r>
            <w:r w:rsidR="00BC6C11">
              <w:rPr>
                <w:noProof/>
              </w:rPr>
              <w:fldChar w:fldCharType="end"/>
            </w:r>
          </w:hyperlink>
        </w:p>
        <w:p w14:paraId="17E1A907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65" w:history="1">
            <w:r w:rsidR="00BC6C11" w:rsidRPr="00A97353">
              <w:rPr>
                <w:rStyle w:val="a5"/>
                <w:noProof/>
              </w:rPr>
              <w:t>6.2. Четыре уровня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_Toc238626565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23</w:t>
            </w:r>
            <w:r w:rsidR="00BC6C11">
              <w:rPr>
                <w:noProof/>
              </w:rPr>
              <w:fldChar w:fldCharType="end"/>
            </w:r>
          </w:hyperlink>
        </w:p>
        <w:p w14:paraId="471E30B5" w14:textId="77777777" w:rsidR="00BC6C11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66" w:history="1">
            <w:r w:rsidR="00BC6C11" w:rsidRPr="00A97353">
              <w:rPr>
                <w:rStyle w:val="a5"/>
                <w:noProof/>
              </w:rPr>
              <w:t>7. Группы компенсирующей и комбинированной направленности: правовые основания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_Toc238626566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25</w:t>
            </w:r>
            <w:r w:rsidR="00BC6C11">
              <w:rPr>
                <w:noProof/>
              </w:rPr>
              <w:fldChar w:fldCharType="end"/>
            </w:r>
          </w:hyperlink>
        </w:p>
        <w:p w14:paraId="6C3F6E50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67" w:history="1">
            <w:r w:rsidR="00BC6C11" w:rsidRPr="00A97353">
              <w:rPr>
                <w:rStyle w:val="a5"/>
                <w:noProof/>
              </w:rPr>
              <w:t>7.1. Правовые основания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_Toc238626567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25</w:t>
            </w:r>
            <w:r w:rsidR="00BC6C11">
              <w:rPr>
                <w:noProof/>
              </w:rPr>
              <w:fldChar w:fldCharType="end"/>
            </w:r>
          </w:hyperlink>
        </w:p>
        <w:p w14:paraId="5877D5BE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68" w:history="1">
            <w:r w:rsidR="00BC6C11" w:rsidRPr="00A97353">
              <w:rPr>
                <w:rStyle w:val="a5"/>
                <w:noProof/>
              </w:rPr>
              <w:t>7.2. Группы комбинированной направленности: особенности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_Toc238626568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26</w:t>
            </w:r>
            <w:r w:rsidR="00BC6C11">
              <w:rPr>
                <w:noProof/>
              </w:rPr>
              <w:fldChar w:fldCharType="end"/>
            </w:r>
          </w:hyperlink>
        </w:p>
        <w:p w14:paraId="084FBC68" w14:textId="77777777" w:rsidR="00BC6C11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69" w:history="1">
            <w:r w:rsidR="00BC6C11" w:rsidRPr="00A97353">
              <w:rPr>
                <w:rStyle w:val="a5"/>
                <w:noProof/>
              </w:rPr>
              <w:t>8. Показатели: чего не следует превращать в критерии оценки труда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_Toc238626569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27</w:t>
            </w:r>
            <w:r w:rsidR="00BC6C11">
              <w:rPr>
                <w:noProof/>
              </w:rPr>
              <w:fldChar w:fldCharType="end"/>
            </w:r>
          </w:hyperlink>
        </w:p>
        <w:p w14:paraId="75FBA836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70" w:history="1">
            <w:r w:rsidR="00BC6C11" w:rsidRPr="00A97353">
              <w:rPr>
                <w:rStyle w:val="a5"/>
                <w:noProof/>
              </w:rPr>
              <w:t>Формулировки, которых лучше избегать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_Toc238626570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27</w:t>
            </w:r>
            <w:r w:rsidR="00BC6C11">
              <w:rPr>
                <w:noProof/>
              </w:rPr>
              <w:fldChar w:fldCharType="end"/>
            </w:r>
          </w:hyperlink>
        </w:p>
        <w:p w14:paraId="527115EE" w14:textId="77777777" w:rsidR="00BC6C11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71" w:history="1">
            <w:r w:rsidR="00BC6C11" w:rsidRPr="00A97353">
              <w:rPr>
                <w:rStyle w:val="a5"/>
                <w:noProof/>
              </w:rPr>
              <w:t>9. Как адаптировать типовой план под свою организацию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_Toc238626571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28</w:t>
            </w:r>
            <w:r w:rsidR="00BC6C11">
              <w:rPr>
                <w:noProof/>
              </w:rPr>
              <w:fldChar w:fldCharType="end"/>
            </w:r>
          </w:hyperlink>
        </w:p>
        <w:p w14:paraId="57631E1B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72" w:history="1">
            <w:r w:rsidR="00BC6C11" w:rsidRPr="00A97353">
              <w:rPr>
                <w:rStyle w:val="a5"/>
                <w:noProof/>
              </w:rPr>
              <w:t>9.1. Порядок работы с документом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_Toc238626572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28</w:t>
            </w:r>
            <w:r w:rsidR="00BC6C11">
              <w:rPr>
                <w:noProof/>
              </w:rPr>
              <w:fldChar w:fldCharType="end"/>
            </w:r>
          </w:hyperlink>
        </w:p>
        <w:p w14:paraId="1086D910" w14:textId="77777777" w:rsidR="00BC6C11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73" w:history="1">
            <w:r w:rsidR="00BC6C11" w:rsidRPr="00A97353">
              <w:rPr>
                <w:rStyle w:val="a5"/>
                <w:noProof/>
              </w:rPr>
              <w:t>9.2. Особенности по типам организаций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_Toc238626573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28</w:t>
            </w:r>
            <w:r w:rsidR="00BC6C11">
              <w:rPr>
                <w:noProof/>
              </w:rPr>
              <w:fldChar w:fldCharType="end"/>
            </w:r>
          </w:hyperlink>
        </w:p>
        <w:p w14:paraId="2041F9D4" w14:textId="77777777" w:rsidR="00BC6C11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74" w:history="1">
            <w:r w:rsidR="00BC6C11" w:rsidRPr="00A97353">
              <w:rPr>
                <w:rStyle w:val="a5"/>
                <w:noProof/>
              </w:rPr>
              <w:t>10. Задачи и содержание музыкальной деятельности по ФОП ДО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_Toc238626574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30</w:t>
            </w:r>
            <w:r w:rsidR="00BC6C11">
              <w:rPr>
                <w:noProof/>
              </w:rPr>
              <w:fldChar w:fldCharType="end"/>
            </w:r>
          </w:hyperlink>
        </w:p>
        <w:p w14:paraId="1E1A0AA4" w14:textId="77777777" w:rsidR="00BC6C11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75" w:history="1">
            <w:r w:rsidR="00BC6C11" w:rsidRPr="00A97353">
              <w:rPr>
                <w:rStyle w:val="a5"/>
                <w:noProof/>
              </w:rPr>
              <w:t>11. Что проверить в готовом плане музыкального руководителя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_Toc238626575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32</w:t>
            </w:r>
            <w:r w:rsidR="00BC6C11">
              <w:rPr>
                <w:noProof/>
              </w:rPr>
              <w:fldChar w:fldCharType="end"/>
            </w:r>
          </w:hyperlink>
        </w:p>
        <w:p w14:paraId="6816FA23" w14:textId="77777777" w:rsidR="00BC6C11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76" w:history="1">
            <w:r w:rsidR="00BC6C11" w:rsidRPr="00A97353">
              <w:rPr>
                <w:rStyle w:val="a5"/>
                <w:noProof/>
              </w:rPr>
              <w:t>Заключение</w:t>
            </w:r>
            <w:r w:rsidR="00BC6C11">
              <w:rPr>
                <w:noProof/>
              </w:rPr>
              <w:tab/>
            </w:r>
            <w:r w:rsidR="00BC6C11">
              <w:rPr>
                <w:noProof/>
              </w:rPr>
              <w:fldChar w:fldCharType="begin"/>
            </w:r>
            <w:r w:rsidR="00BC6C11">
              <w:rPr>
                <w:noProof/>
              </w:rPr>
              <w:instrText xml:space="preserve"> PAGEREF _Toc238626576 \h </w:instrText>
            </w:r>
            <w:r w:rsidR="00BC6C11">
              <w:rPr>
                <w:noProof/>
              </w:rPr>
            </w:r>
            <w:r w:rsidR="00BC6C11">
              <w:rPr>
                <w:noProof/>
              </w:rPr>
              <w:fldChar w:fldCharType="separate"/>
            </w:r>
            <w:r w:rsidR="00BC6C11">
              <w:rPr>
                <w:noProof/>
              </w:rPr>
              <w:t>34</w:t>
            </w:r>
            <w:r w:rsidR="00BC6C11">
              <w:rPr>
                <w:noProof/>
              </w:rPr>
              <w:fldChar w:fldCharType="end"/>
            </w:r>
          </w:hyperlink>
        </w:p>
        <w:p w14:paraId="5486F245" w14:textId="77777777" w:rsidR="002D7E46" w:rsidRDefault="00000000">
          <w:r>
            <w:fldChar w:fldCharType="end"/>
          </w:r>
        </w:p>
      </w:sdtContent>
    </w:sdt>
    <w:p w14:paraId="58092DF0" w14:textId="77777777" w:rsidR="002D7E46" w:rsidRDefault="00000000">
      <w:pPr>
        <w:pStyle w:val="1"/>
        <w:pageBreakBefore/>
      </w:pPr>
      <w:bookmarkStart w:id="2" w:name="_Toc238626538"/>
      <w:r>
        <w:lastRenderedPageBreak/>
        <w:t>Список сокращений</w:t>
      </w:r>
      <w:bookmarkEnd w:id="2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2"/>
        <w:gridCol w:w="8095"/>
      </w:tblGrid>
      <w:tr w:rsidR="002D7E46" w14:paraId="7E4F95B5" w14:textId="77777777">
        <w:trPr>
          <w:cantSplit/>
          <w:tblHeader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34271A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Сокращение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CD0542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Расшифровка</w:t>
            </w:r>
          </w:p>
        </w:tc>
      </w:tr>
      <w:tr w:rsidR="002D7E46" w14:paraId="2703E014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2F2DB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АОП ДО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F90A1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адаптированная образовательная программа дошкольного образования</w:t>
            </w:r>
          </w:p>
        </w:tc>
      </w:tr>
      <w:tr w:rsidR="002D7E46" w14:paraId="305FFFE7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B8380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ГК РФ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4B6B4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Гражданский кодекс Российской Федерации</w:t>
            </w:r>
          </w:p>
        </w:tc>
      </w:tr>
      <w:tr w:rsidR="002D7E46" w14:paraId="4C7D4497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E90AB8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ДОО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4D31D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дошкольная образовательная организация</w:t>
            </w:r>
          </w:p>
        </w:tc>
      </w:tr>
      <w:tr w:rsidR="002D7E46" w14:paraId="3A3044B4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BD45F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ЕКС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332C1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Единый квалификационный справочник должностей руководителей, специалистов и служащих, раздел «Квалификационные характеристики должностей работников образования»</w:t>
            </w:r>
          </w:p>
        </w:tc>
      </w:tr>
      <w:tr w:rsidR="002D7E46" w14:paraId="2D4E7FE7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C8840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КРР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7D19A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коррекционно-развивающая работа</w:t>
            </w:r>
          </w:p>
        </w:tc>
      </w:tr>
      <w:tr w:rsidR="002D7E46" w14:paraId="3ACA116E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8D7F2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ЛНА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5505B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локальный нормативный акт</w:t>
            </w:r>
          </w:p>
        </w:tc>
      </w:tr>
      <w:tr w:rsidR="002D7E46" w14:paraId="27F6851D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0B86C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ОВЗ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3E1D4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ограниченные возможности здоровья</w:t>
            </w:r>
          </w:p>
        </w:tc>
      </w:tr>
      <w:tr w:rsidR="002D7E46" w14:paraId="21E0C309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5D6C3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 ДО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0D938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образовательная программа дошкольного образования</w:t>
            </w:r>
          </w:p>
        </w:tc>
      </w:tr>
      <w:tr w:rsidR="002D7E46" w14:paraId="133A52CB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A6FDD2" w14:textId="77777777" w:rsidR="002D7E46" w:rsidRDefault="00000000">
            <w:pPr>
              <w:spacing w:before="20" w:after="20" w:line="240" w:lineRule="auto"/>
            </w:pPr>
            <w:proofErr w:type="spellStart"/>
            <w:r>
              <w:rPr>
                <w:sz w:val="22"/>
                <w:szCs w:val="22"/>
              </w:rPr>
              <w:t>ПДн</w:t>
            </w:r>
            <w:proofErr w:type="spellEnd"/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643B0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персональные данные</w:t>
            </w:r>
          </w:p>
        </w:tc>
      </w:tr>
      <w:tr w:rsidR="002D7E46" w14:paraId="0AF20446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86ECE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ПМПК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3ADB0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психолого-медико-педагогическая комиссия</w:t>
            </w:r>
          </w:p>
        </w:tc>
      </w:tr>
      <w:tr w:rsidR="002D7E46" w14:paraId="19D88932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9AABA7" w14:textId="77777777" w:rsidR="002D7E46" w:rsidRDefault="00000000">
            <w:pPr>
              <w:spacing w:before="20" w:after="20" w:line="240" w:lineRule="auto"/>
            </w:pP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B7DE5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психолого-педагогический консилиум образовательной организации</w:t>
            </w:r>
          </w:p>
        </w:tc>
      </w:tr>
      <w:tr w:rsidR="002D7E46" w14:paraId="7B7D0394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13F1E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РППС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333B7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развивающая предметно-пространственная среда</w:t>
            </w:r>
          </w:p>
        </w:tc>
      </w:tr>
      <w:tr w:rsidR="002D7E46" w14:paraId="1AF4AD13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FF47E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СанПиН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75CAE0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санитарные правила и нормы</w:t>
            </w:r>
          </w:p>
        </w:tc>
      </w:tr>
      <w:tr w:rsidR="002D7E46" w14:paraId="4EBACEB0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A0602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СП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94D4F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санитарные правила</w:t>
            </w:r>
          </w:p>
        </w:tc>
      </w:tr>
      <w:tr w:rsidR="002D7E46" w14:paraId="6444C06D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98104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ТК РФ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B6360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Трудовой кодекс Российской Федерации</w:t>
            </w:r>
          </w:p>
        </w:tc>
      </w:tr>
      <w:tr w:rsidR="002D7E46" w14:paraId="1712D8C9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9713C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ТНР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DE8EA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тяжёлые нарушения речи</w:t>
            </w:r>
          </w:p>
        </w:tc>
      </w:tr>
      <w:tr w:rsidR="002D7E46" w14:paraId="24CAA151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135B2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ФАОП ДО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9BDF1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федеральная адаптированная образовательная программа дошкольного образования</w:t>
            </w:r>
          </w:p>
        </w:tc>
      </w:tr>
      <w:tr w:rsidR="002D7E46" w14:paraId="58ED35CF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9B751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ФГОС ДО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E7FD4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федеральный государственный образовательный стандарт дошкольного образования</w:t>
            </w:r>
          </w:p>
        </w:tc>
      </w:tr>
      <w:tr w:rsidR="002D7E46" w14:paraId="11BE0D6B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3620F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ФОП ДО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9A6FC0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федеральная образовательная программа дошкольного образования</w:t>
            </w:r>
          </w:p>
        </w:tc>
      </w:tr>
    </w:tbl>
    <w:p w14:paraId="43156E4E" w14:textId="77777777" w:rsidR="002D7E46" w:rsidRDefault="00000000">
      <w:pPr>
        <w:pStyle w:val="1"/>
        <w:pageBreakBefore/>
      </w:pPr>
      <w:bookmarkStart w:id="3" w:name="_Toc238626539"/>
      <w:r>
        <w:lastRenderedPageBreak/>
        <w:t>1. Статус плана работы и правовое основание</w:t>
      </w:r>
      <w:bookmarkEnd w:id="3"/>
    </w:p>
    <w:p w14:paraId="2835752A" w14:textId="77777777" w:rsidR="002D7E46" w:rsidRDefault="00000000">
      <w:pPr>
        <w:pStyle w:val="2"/>
        <w:keepNext/>
      </w:pPr>
      <w:bookmarkStart w:id="4" w:name="_Toc238626540"/>
      <w:r>
        <w:t>1.1. Обязателен ли план</w:t>
      </w:r>
      <w:bookmarkEnd w:id="4"/>
    </w:p>
    <w:p w14:paraId="25DC8308" w14:textId="77777777" w:rsidR="002D7E46" w:rsidRDefault="00000000">
      <w:pPr>
        <w:spacing w:after="100"/>
        <w:ind w:firstLine="708"/>
        <w:jc w:val="both"/>
      </w:pPr>
      <w:r>
        <w:t>Федеральной обязанности иметь отдельный годовой план работы у музыкального руководителя не установлено. Это первое, что следует зафиксировать: план не относится к документам, наличие которых проверяется как требование нормативного правового акта.</w:t>
      </w:r>
    </w:p>
    <w:p w14:paraId="179B9B48" w14:textId="77777777" w:rsidR="002D7E46" w:rsidRDefault="00000000">
      <w:pPr>
        <w:spacing w:after="100"/>
        <w:ind w:firstLine="708"/>
        <w:jc w:val="both"/>
      </w:pPr>
      <w:r>
        <w:t>Распространённая ошибка — обосновывать план пунктом 6 части 3 статьи 28 Федерального закона от 29 декабря 2012 г. № 273-ФЗ. Этот пункт относит к компетенции организации «разработку и утверждение образовательных программ образовательной организации». План работы специалиста образовательной программой не является, и на эту норму не опирается.</w:t>
      </w:r>
    </w:p>
    <w:p w14:paraId="47A0D6AC" w14:textId="77777777" w:rsidR="002D7E46" w:rsidRDefault="00000000">
      <w:pPr>
        <w:spacing w:after="100"/>
        <w:ind w:firstLine="708"/>
        <w:jc w:val="both"/>
      </w:pPr>
      <w:r>
        <w:t>Действительное основание — часть 6 статьи 47 того же закона. Она относит к рабочему времени педагогического работника, помимо учебной и воспитательной работы, «другую педагогическую работу, предусмотренную трудовыми (должностными) обязанностями и (или) индивидуальным планом, — методическую, подготовительную, организационную, диагностическую, работу по ведению мониторинга, работу, предусмотренную планами воспитательных, физкультурно-оздоровительных, спортивных, творческих и иных мероприятий, проводимых с обучающимися». Упоминание индивидуального плана и планов мероприятий и есть та норма, в которую план работы музыкального руководителя укладывается.</w:t>
      </w:r>
    </w:p>
    <w:p w14:paraId="00586333" w14:textId="77777777" w:rsidR="002D7E46" w:rsidRDefault="00000000">
      <w:pPr>
        <w:spacing w:after="100"/>
        <w:ind w:firstLine="708"/>
        <w:jc w:val="both"/>
      </w:pPr>
      <w:r>
        <w:t>Если организация решает сделать план обязательным для всех специалистов, это оформляется локальным нормативным актом на основании пункта 1 части 3 статьи 28 № 273-ФЗ (принятие локальных нормативных актов).</w:t>
      </w:r>
    </w:p>
    <w:p w14:paraId="59E23F6B" w14:textId="77777777" w:rsidR="002D7E46" w:rsidRDefault="00000000">
      <w:pPr>
        <w:pStyle w:val="2"/>
        <w:keepNext/>
      </w:pPr>
      <w:bookmarkStart w:id="5" w:name="_Toc238626541"/>
      <w:r>
        <w:t>1.2. Порядок принятия и утверждения</w:t>
      </w:r>
      <w:bookmarkEnd w:id="5"/>
    </w:p>
    <w:p w14:paraId="57A7C5EF" w14:textId="77777777" w:rsidR="002D7E46" w:rsidRDefault="00000000">
      <w:pPr>
        <w:spacing w:after="100"/>
        <w:ind w:firstLine="708"/>
        <w:jc w:val="both"/>
      </w:pPr>
      <w:r>
        <w:t>Модель «принят педагогическим советом — утверждён заведующим» распространена, но федеральным актом не установлена. Компетенция коллегиальных органов управления определяется уставом организации. Возможны три варианта, и выбирать следует один: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0"/>
        <w:gridCol w:w="3855"/>
        <w:gridCol w:w="3662"/>
      </w:tblGrid>
      <w:tr w:rsidR="002D7E46" w14:paraId="5FB79F52" w14:textId="77777777">
        <w:trPr>
          <w:cantSplit/>
          <w:tblHeader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6156C9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Вариант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4B4B9D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Когда применяется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A0A3C5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Оформление на титульном листе</w:t>
            </w:r>
          </w:p>
        </w:tc>
      </w:tr>
      <w:tr w:rsidR="002D7E46" w14:paraId="787E0E83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67F61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Рабочий документ специалиста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57A58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Локальный акт о планировании работы специалистов не принят; план ведётся самим работником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75B3C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Грифы не оформляются. Указывается должность и подпись разработчика</w:t>
            </w:r>
          </w:p>
        </w:tc>
      </w:tr>
      <w:tr w:rsidR="002D7E46" w14:paraId="7B2FEA34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FFAD28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Утверждение заведующим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A2A1C8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Локальный акт предусматривает утверждение планов специалистов руководителем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25761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Гриф «УТВЕРЖДАЮ»: должность, подпись, инициалы, фамилия, дата (реквизит 16 ГОСТ Р 7.0.97-2025)</w:t>
            </w:r>
          </w:p>
        </w:tc>
      </w:tr>
      <w:tr w:rsidR="002D7E46" w14:paraId="06554A45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38C04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Рассмотрение коллегиальным </w:t>
            </w:r>
            <w:r>
              <w:rPr>
                <w:sz w:val="22"/>
                <w:szCs w:val="22"/>
              </w:rPr>
              <w:lastRenderedPageBreak/>
              <w:t>органом и утверждение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35598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Устав относит рассмотрение планов к компетенции педагогического совета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B7917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Отметка о принятии с реквизитами протокола и гриф «УТВЕРЖДАЮ»</w:t>
            </w:r>
          </w:p>
        </w:tc>
      </w:tr>
    </w:tbl>
    <w:p w14:paraId="110EF53D" w14:textId="77777777" w:rsidR="002D7E46" w:rsidRDefault="002D7E46">
      <w:pPr>
        <w:spacing w:after="100"/>
      </w:pPr>
    </w:p>
    <w:p w14:paraId="05E2D32C" w14:textId="77777777" w:rsidR="002D7E46" w:rsidRDefault="00000000">
      <w:pPr>
        <w:spacing w:after="100"/>
        <w:ind w:firstLine="708"/>
        <w:jc w:val="both"/>
      </w:pPr>
      <w:r>
        <w:t>Смешивать варианты не следует: гриф утверждения при отсутствии соответствующего локального акта создаёт видимость обязательности там, где её нет.</w:t>
      </w:r>
    </w:p>
    <w:p w14:paraId="69CBE053" w14:textId="77777777" w:rsidR="002D7E46" w:rsidRDefault="00000000">
      <w:pPr>
        <w:pStyle w:val="2"/>
        <w:keepNext/>
      </w:pPr>
      <w:bookmarkStart w:id="6" w:name="_Toc238626542"/>
      <w:r>
        <w:t>1.3. Условная модель, использованная в плане</w:t>
      </w:r>
      <w:bookmarkEnd w:id="6"/>
    </w:p>
    <w:p w14:paraId="4D69C9D6" w14:textId="77777777" w:rsidR="002D7E46" w:rsidRDefault="00000000">
      <w:pPr>
        <w:spacing w:after="100"/>
        <w:ind w:firstLine="708"/>
        <w:jc w:val="both"/>
      </w:pPr>
      <w:r>
        <w:t>Типовой план построен на условной модели организации. Она нужна для того, чтобы циклограмма, план по направлениям и помесячный план сходились на конкретных числах, а не на пропусках. Все реквизиты подлежат замене.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6"/>
        <w:gridCol w:w="7131"/>
      </w:tblGrid>
      <w:tr w:rsidR="002D7E46" w14:paraId="641723E3" w14:textId="77777777">
        <w:trPr>
          <w:cantSplit/>
          <w:tblHeader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70EFFB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Параметр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B356D5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Значение в условной модели</w:t>
            </w:r>
          </w:p>
        </w:tc>
      </w:tr>
      <w:tr w:rsidR="002D7E46" w14:paraId="188B0DFE" w14:textId="77777777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C894B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Режим работы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FDA40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12-часовое пребывание, пятидневная рабочая неделя</w:t>
            </w:r>
          </w:p>
        </w:tc>
      </w:tr>
      <w:tr w:rsidR="002D7E46" w14:paraId="58855EF6" w14:textId="77777777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A4948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E1DA6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10 групп: 6 общеразвивающей направленности и 4 компенсирующей направленности для детей с ТНР</w:t>
            </w:r>
          </w:p>
        </w:tc>
      </w:tr>
      <w:tr w:rsidR="002D7E46" w14:paraId="67614C18" w14:textId="77777777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98FBA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Численность воспитанников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FA176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172 человека</w:t>
            </w:r>
          </w:p>
        </w:tc>
      </w:tr>
      <w:tr w:rsidR="002D7E46" w14:paraId="1FCE30FB" w14:textId="77777777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B1280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Образовательные программы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59A9A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 ДО (на основе ФОП ДО) и АОП ДО для обучающихся с ТНР (на основе ФАОП ДО)</w:t>
            </w:r>
          </w:p>
        </w:tc>
      </w:tr>
      <w:tr w:rsidR="002D7E46" w14:paraId="75FA4F94" w14:textId="77777777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39C15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Музыкальные руководители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BAC3E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 ставки; план составлен для одного специалиста на 1,0 ставку</w:t>
            </w:r>
          </w:p>
        </w:tc>
      </w:tr>
      <w:tr w:rsidR="002D7E46" w14:paraId="34557B46" w14:textId="77777777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CBD8E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Закреплённые группы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4BE9D0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5 групп: 2—3, 3—4, 4—5 лет (общеразвивающей направленности); 5—6 и 6—7 лет (компенсирующей направленности, ТНР)</w:t>
            </w:r>
          </w:p>
        </w:tc>
      </w:tr>
      <w:tr w:rsidR="002D7E46" w14:paraId="755DF812" w14:textId="77777777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66F46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Норма рабочего времени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BC358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24 часа в неделю</w:t>
            </w:r>
          </w:p>
        </w:tc>
      </w:tr>
    </w:tbl>
    <w:p w14:paraId="3102B2B1" w14:textId="77777777" w:rsidR="002D7E46" w:rsidRDefault="00000000">
      <w:pPr>
        <w:pStyle w:val="1"/>
        <w:pageBreakBefore/>
      </w:pPr>
      <w:bookmarkStart w:id="7" w:name="_Toc238626543"/>
      <w:r>
        <w:lastRenderedPageBreak/>
        <w:t>2. Нормативные основания: разбор по группам</w:t>
      </w:r>
      <w:bookmarkEnd w:id="7"/>
    </w:p>
    <w:p w14:paraId="4F8DF65C" w14:textId="77777777" w:rsidR="002D7E46" w:rsidRDefault="00000000">
      <w:pPr>
        <w:spacing w:after="100"/>
        <w:ind w:firstLine="708"/>
        <w:jc w:val="both"/>
      </w:pPr>
      <w:r>
        <w:t>Нормативные основания разделены на три группы по юридической силе. Смешивать их нельзя: обязательные требования вытекают только из первой группы, вторая группа определяет порядок работы внутри организации, третья группа носит рекомендательный характер и обязанностей не создаёт.</w:t>
      </w:r>
    </w:p>
    <w:p w14:paraId="1430FAE5" w14:textId="77777777" w:rsidR="002D7E46" w:rsidRDefault="00000000">
      <w:pPr>
        <w:pStyle w:val="2"/>
        <w:keepNext/>
      </w:pPr>
      <w:bookmarkStart w:id="8" w:name="_Toc238626544"/>
      <w:r>
        <w:t>2.1. Группа 1. Федеральные нормативные правовые акты</w:t>
      </w:r>
      <w:bookmarkEnd w:id="8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1"/>
        <w:gridCol w:w="6746"/>
      </w:tblGrid>
      <w:tr w:rsidR="002D7E46" w14:paraId="1A00F8AD" w14:textId="77777777">
        <w:trPr>
          <w:cantSplit/>
          <w:tblHeader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15E401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Акт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D8D8C7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регулирует применительно к должности</w:t>
            </w:r>
          </w:p>
        </w:tc>
      </w:tr>
      <w:tr w:rsidR="002D7E46" w14:paraId="254706CF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50C90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Федеральный закон от 29 декабря 2012 г. № 273-ФЗ «Об образовании в Российской Федерации»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3D287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Часть 6 статьи 47 — состав рабочего времени педагогического работника (учебная и воспитательная работа, индивидуальная работа с обучающимися, а также другая педагогическая работа — методическая, подготовительная, организационная, диагностическая, работа по планам мероприятий, — предусмотренная должностными обязанностями и (или) индивидуальным планом). Часть 6.1 — перечни документов, подготавливаемых педагогическими работниками, утверждаемые федеральным органом; орган субъекта Российской Федерации по согласованию с ним вправе утвердить дополнительный перечень. Часть 6.2 — запрет возлагать работу, не предусмотренную частями 6 и 9, в том числе связанную с подготовкой документов, не включённых в перечни. Статья 48 — обязанности педагогических работников. Статья 79 — организация образования обучающихся с ОВЗ</w:t>
            </w:r>
          </w:p>
        </w:tc>
      </w:tr>
      <w:tr w:rsidR="002D7E46" w14:paraId="683FC42D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DD089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Минобрнауки России от 17 октября 2013 г. № 1155 (ФГОС ДО), с изменениями, внесёнными приказами от 21 января 2019 г. № 31 и от 8 ноября 2022 г. № 955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A071F0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Пункт 2.6 — содержание образовательной области «Художественно-эстетическое развитие», включая восприятие музыки и реализацию самостоятельной музыкальной деятельности детей. Пункт 3.2.3 — педагогическая диагностика и правила использования её результатов. Пункт 3.3.4 — шесть требований к РППС</w:t>
            </w:r>
          </w:p>
        </w:tc>
      </w:tr>
      <w:tr w:rsidR="002D7E46" w14:paraId="26CEF3C9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55D0D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Приказ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25 ноября 2022 г. № 1028 (ФОП ДО), зарегистрирован 28 декабря 2022 г. № 71847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395718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Пункты 21.2—21.7 — задачи и содержание образовательной деятельности по художественно-эстетическому развитию, включая музыкальную, театрализованную и культурно-досуговую деятельность по возрастам. Пункт 33.2 — примерный перечень музыкальных произведений. Пункт 36 — федеральный календарный план воспитательной работы</w:t>
            </w:r>
          </w:p>
        </w:tc>
      </w:tr>
      <w:tr w:rsidR="002D7E46" w14:paraId="4D2171B7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6B251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Приказ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24 ноября 2022 г. № 1022 (ФАОП ДО)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7B7AC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Задачи и содержание образовательной деятельности для обучающихся с ОВЗ по нозологическим группам; для детей с ТНР — пункт 32 (образовательные области) и пункт 43 (программа КРР)</w:t>
            </w:r>
          </w:p>
        </w:tc>
      </w:tr>
      <w:tr w:rsidR="002D7E46" w14:paraId="4FC4A647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14626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Приказ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31 июля 2020 г. № 373 (Порядок организации и осуществления образовательной деятельности по ОП ДО)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0F0878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Требования к режиму работы ДОО, наполняемости групп компенсирующей и комбинированной направленности (пункт 20), составу специалистов, вводимых в штатное расписание при получении образования детьми с ОВЗ (пункт 21). Срок действия Порядка продлён до 1 сентября 2032 г. приказом от 1 июня 2026 г. № 384</w:t>
            </w:r>
          </w:p>
        </w:tc>
      </w:tr>
      <w:tr w:rsidR="002D7E46" w14:paraId="7463D81C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2BE4F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Приказ Минздравсоцразвития России от 26 августа 2010 г. № 761н (ЕКС, раздел «Квалификационные </w:t>
            </w:r>
            <w:r>
              <w:rPr>
                <w:sz w:val="22"/>
                <w:szCs w:val="22"/>
              </w:rPr>
              <w:lastRenderedPageBreak/>
              <w:t>характеристики должностей работников образования»)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FB6BD0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Квалификационная характеристика должности «Музыкальный руководитель»: должностные обязанности, требования к знаниям и к квалификации. Отдельный профессиональный стандарт для этой должности не утверждён</w:t>
            </w:r>
          </w:p>
        </w:tc>
      </w:tr>
      <w:tr w:rsidR="002D7E46" w14:paraId="1E98881A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66AA4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Постановление Правительства Российской Федерации от 21 февраля 2022 г. № 225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A016D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Номенклатура должностей педагогических работников; должность «музыкальный руководитель» отнесена к подразделу 2 раздела I номенклатуры</w:t>
            </w:r>
          </w:p>
        </w:tc>
      </w:tr>
      <w:tr w:rsidR="002D7E46" w14:paraId="24A19BB7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AA130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Приказ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4 апреля 2025 г. № 269, зарегистрирован 6 мая 2025 г. № 82070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A9D01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Пункт 6 приложения № 1 — норма часов педагогической работы 24 часа в неделю за ставку заработной платы; пункт 13 — норма установлена в астрономических часах и одновременно определяет продолжительность рабочего времени. Действует с 1 сентября 2025 г. до 1 сентября 2031 г.</w:t>
            </w:r>
          </w:p>
        </w:tc>
      </w:tr>
      <w:tr w:rsidR="002D7E46" w14:paraId="7C7F5ED8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DF714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Приказ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4 апреля 2025 г. № 268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099AA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Особенности режима рабочего времени и времени отдыха педагогических работников, в том числе в периоды отмены занятий по санитарно-эпидемиологическим, климатическим и иным основаниям</w:t>
            </w:r>
          </w:p>
        </w:tc>
      </w:tr>
      <w:tr w:rsidR="002D7E46" w14:paraId="139C93CB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6684A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Постановление Правительства Российской Федерации от 3 апреля 2024 г. № 415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FC8C3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Продолжительность ежегодного основного удлинённого оплачиваемого отпуска. Действует с 1 сентября 2024 г. по 31 августа 2029 г. Постановление Правительства Российской Федерации от 14 мая 2015 г. № 466 утратило силу</w:t>
            </w:r>
          </w:p>
        </w:tc>
      </w:tr>
      <w:tr w:rsidR="002D7E46" w14:paraId="5E3BEF9B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DE9CD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Приказ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6 ноября 2024 г. № 779, зарегистрирован 4 декабря 2024 г. № 80454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34235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Перечень документов, подготовка которых осуществляется педагогическими работниками. Для дошкольного уровня перечень содержит две позиции — журнал посещаемости (пункт 1.1.1) и календарно-тематический план (пункт 1.1.2). Порядок применения к должности музыкального руководителя раскрыт в разделе 6 настоящего пособия; состав материалов специалиста — в разделе 9 плана. Дополнительный перечень, если он утверждён органом управления образованием субъекта Российской Федерации по согласованию с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(часть 6.1 статьи 47 № 273-ФЗ), проверяется отдельно и вносится в раздел 2.2</w:t>
            </w:r>
          </w:p>
        </w:tc>
      </w:tr>
      <w:tr w:rsidR="002D7E46" w14:paraId="4A510185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63FFF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Приказ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24 марта 2023 г. № 196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5EE3A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Порядок проведения аттестации педагогических работников: аттестация в целях подтверждения соответствия занимаемой должности, в целях установления квалификационной категории, а также категорий «педагог-методист» и «педагог-наставник»</w:t>
            </w:r>
          </w:p>
        </w:tc>
      </w:tr>
      <w:tr w:rsidR="002D7E46" w14:paraId="01A55D38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B4227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СанПиН 1.2.3685-21, утверждённые постановлением Главного государственного санитарного врача Российской Федерации от 28 января 2021 г. № 2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9AC5D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Таблицы 6.6 и 6.7 — продолжительность занятия и дневная суммарная образовательная нагрузка по возрастам, перерывы между занятиями, время начала и окончания занятий. ВНИМАНИЕ: пунктом 3 постановления срок действия СанПиН 1.2.3685-21 установлен до 1 марта 2027 г. Плановый период настоящего документа заканчивается 31 августа 2027 г., поэтому нормативы на период с марта по август 2027 года подлежат сверке не позднее февраля 2027 г. (раздел 11 плана)</w:t>
            </w:r>
          </w:p>
        </w:tc>
      </w:tr>
      <w:tr w:rsidR="002D7E46" w14:paraId="2A3A5DDF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F5EE1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СП 2.4.2.4283-26, утверждённые постановлением Главного государственного санитарного врача Российской Федерации от 2 июня 2026 г. № 19, зарегистрированы 2 июня 2026 г. № 86855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BB731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Действуют с 1 сентября 2026 г. до 1 сентября 2032 г.; заменили СП 2.4.3648-20. Требования к помещениям, режиму дня и двигательной активности, уборке помещений и инвентаря, а также к информированию территориальных органов о планируемых массовых мероприятиях (пункт 39)</w:t>
            </w:r>
          </w:p>
        </w:tc>
      </w:tr>
      <w:tr w:rsidR="002D7E46" w14:paraId="4D2380E2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2FEFC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Трудовой кодекс Российской Федерации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0F89B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Статья 60 — запрет требовать выполнение работы, не обусловленной трудовым договором; статьи 60.2 и 151 — совмещение, расширение зон обслуживания и доплата; статьи 113 и 153 — работа в выходные и нерабочие праздничные дни; статьи 331 и 351.1 — ограничения на занятие педагогической деятельностью; статьи 333 и 334 — сокращённая продолжительность рабочего времени и удлинённый отпуск</w:t>
            </w:r>
          </w:p>
        </w:tc>
      </w:tr>
      <w:tr w:rsidR="002D7E46" w14:paraId="1C021258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142F8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Федеральный закон от 27 июля 2006 г. № 152-ФЗ «О персональных данных»; статья 152.1 Гражданского кодекса Российской Федерации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70F8B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Обработка персональных данных воспитанников и их родителей; охрана изображения гражданина при фото- и видеосъёмке праздников и размещении материалов</w:t>
            </w:r>
          </w:p>
        </w:tc>
      </w:tr>
    </w:tbl>
    <w:p w14:paraId="1686849A" w14:textId="77777777" w:rsidR="002D7E46" w:rsidRDefault="00000000">
      <w:pPr>
        <w:pStyle w:val="2"/>
        <w:keepNext/>
      </w:pPr>
      <w:bookmarkStart w:id="9" w:name="_Toc238626545"/>
      <w:r>
        <w:t>2.2. Группа 2. Локальные нормативные акты организации (перечень для сверки)</w:t>
      </w:r>
      <w:bookmarkEnd w:id="9"/>
    </w:p>
    <w:p w14:paraId="4199B820" w14:textId="77777777" w:rsidR="002D7E46" w:rsidRDefault="00000000">
      <w:pPr>
        <w:spacing w:after="100"/>
        <w:ind w:firstLine="708"/>
        <w:jc w:val="both"/>
      </w:pPr>
      <w:r>
        <w:t>Перечень приведён для проверки: по каждой позиции необходимо убедиться, что акт в организации принят, действует в актуальной редакции и не противоречит настоящему плану.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"/>
        <w:gridCol w:w="4240"/>
        <w:gridCol w:w="4819"/>
      </w:tblGrid>
      <w:tr w:rsidR="002D7E46" w14:paraId="2919C1A3" w14:textId="77777777">
        <w:trPr>
          <w:cantSplit/>
          <w:tblHeader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397599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613D7B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Локальный акт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807BCA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проверить</w:t>
            </w:r>
          </w:p>
        </w:tc>
      </w:tr>
      <w:tr w:rsidR="002D7E46" w14:paraId="7271443D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26481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A90EF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Устав ДОО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B128A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Порядок принятия локальных актов, компетенция педагогического совета</w:t>
            </w:r>
          </w:p>
        </w:tc>
      </w:tr>
      <w:tr w:rsidR="002D7E46" w14:paraId="05AF73F8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53D37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E5620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 ДО и АОП ДО организации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EDF3D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Учебный план, расписание занятий, календарный план воспитательной работы, описание РППС музыкального зала</w:t>
            </w:r>
          </w:p>
        </w:tc>
      </w:tr>
      <w:tr w:rsidR="002D7E46" w14:paraId="604B529E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0098C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F2FB0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Должностная инструкция музыкального руководителя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949CA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Соответствие квалификационной характеристике ЕКС; отсутствие обязанностей, не относящихся к трудовой функции</w:t>
            </w:r>
          </w:p>
        </w:tc>
      </w:tr>
      <w:tr w:rsidR="002D7E46" w14:paraId="1A3EF7BB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AD52F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548B5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Правила внутреннего трудового распорядка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71AE7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Режим рабочего времени, порядок учёта рабочего времени</w:t>
            </w:r>
          </w:p>
        </w:tc>
      </w:tr>
      <w:tr w:rsidR="002D7E46" w14:paraId="298ECB04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B2750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3FB0C8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Годовой план работы ДОО на 2026/2027 учебный год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6DC79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Согласованность сроков праздников, педсоветов, тематических недель, смотров-конкурсов</w:t>
            </w:r>
          </w:p>
        </w:tc>
      </w:tr>
      <w:tr w:rsidR="002D7E46" w14:paraId="154A0E4B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0F262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378DD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Положение о педагогической диагностике (мониторинге) индивидуального развития воспитанников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4A667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Сроки, формы, порядок использования результатов</w:t>
            </w:r>
          </w:p>
        </w:tc>
      </w:tr>
      <w:tr w:rsidR="002D7E46" w14:paraId="18E9DC63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13210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E6AB7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Положение о психолого-педагогическом консилиуме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4D98C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Порядок участия музыкального руководителя в заседаниях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</w:tr>
      <w:tr w:rsidR="002D7E46" w14:paraId="3ACAD7BE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B88540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DCD1E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Положение об обработке персональных данных; формы согласий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6EB2B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Наличие отдельного согласия на обнародование и использование изображения</w:t>
            </w:r>
          </w:p>
        </w:tc>
      </w:tr>
      <w:tr w:rsidR="002D7E46" w14:paraId="2BDF8E9D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C375E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8E1B1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Номенклатура дел ДОО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B33AB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Состав и сроки хранения документов, формируемых музыкальным руководителем</w:t>
            </w:r>
          </w:p>
        </w:tc>
      </w:tr>
      <w:tr w:rsidR="002D7E46" w14:paraId="65ECAA4E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6EEF9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EAED9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Инструкции по охране труда и пожарной безопасности; инструкция по охране жизни и здоровья воспитанников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A9A35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Порядок действий при проведении массовых мероприятий в музыкальном зале</w:t>
            </w:r>
          </w:p>
        </w:tc>
      </w:tr>
      <w:tr w:rsidR="002D7E46" w14:paraId="45955871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4E60D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E6885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Положение об оплате труда, приказ о распределении групп между музыкальными руководителями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08BF08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Объём нагрузки, закрепление групп</w:t>
            </w:r>
          </w:p>
        </w:tc>
      </w:tr>
    </w:tbl>
    <w:p w14:paraId="0D6ECC48" w14:textId="77777777" w:rsidR="002D7E46" w:rsidRDefault="00000000">
      <w:pPr>
        <w:pStyle w:val="2"/>
        <w:keepNext/>
      </w:pPr>
      <w:bookmarkStart w:id="10" w:name="_Toc238626546"/>
      <w:r>
        <w:t>2.3. Группа 3. Методические документы, не являющиеся нормативными правовыми актами</w:t>
      </w:r>
      <w:bookmarkEnd w:id="10"/>
    </w:p>
    <w:p w14:paraId="6E9FA8D7" w14:textId="77777777" w:rsidR="002D7E46" w:rsidRDefault="00000000">
      <w:pPr>
        <w:spacing w:after="100"/>
        <w:ind w:firstLine="708"/>
        <w:jc w:val="both"/>
      </w:pPr>
      <w:r>
        <w:t>Документы этой группы применяются как разъяснения и ориентиры. Ссылка на них не создаёт обязанностей ни для организации, ни для работника.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4"/>
        <w:gridCol w:w="6553"/>
      </w:tblGrid>
      <w:tr w:rsidR="002D7E46" w14:paraId="055E44E0" w14:textId="77777777">
        <w:trPr>
          <w:cantSplit/>
          <w:tblHeader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1D3344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44BEF3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Значение для планирования</w:t>
            </w:r>
          </w:p>
        </w:tc>
      </w:tr>
      <w:tr w:rsidR="002D7E46" w14:paraId="32C82FFE" w14:textId="7777777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84FBA0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Письмо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11 июня 2025 г. № 03-1227 «О направлении разъяснений»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B5F01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Разъяснения положений приказа № 779 в части реализации образовательных программ дошкольного образования: перечень документов распространяется на воспитателей; иные педагогические работники, в том числе музыкальный руководитель, под действие приказа не подпадают</w:t>
            </w:r>
          </w:p>
        </w:tc>
      </w:tr>
      <w:tr w:rsidR="002D7E46" w14:paraId="102A1A5E" w14:textId="7777777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E5FF5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Письмо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19 марта 2026 г. № 03-456 «О направлении Плана мероприятий Года дошкольного образования»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824F5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 мероприятий Года дошкольного образования в 2026 году, утверждённый Министром просвещения Российской Федерации; является основой для разработки региональных планов. Отдельные мероприятия плана целесообразно учесть при планировании работы на первое полугодие 2026/2027 учебного года</w:t>
            </w:r>
          </w:p>
        </w:tc>
      </w:tr>
      <w:tr w:rsidR="002D7E46" w14:paraId="6EDA6C0B" w14:textId="7777777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423B40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Письмо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2 марта 2026 г. № 03-320 «Об изменениях в ФООП»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E7DB7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Подтверждает, что изменения, внесённые приказами от 8 октября 2025 г. № 729 и от 10 ноября 2025 г. № 808, уровня дошкольного образования не затрагивают: ФОП ДО действует в первоначальной редакции</w:t>
            </w:r>
          </w:p>
        </w:tc>
      </w:tr>
      <w:tr w:rsidR="002D7E46" w14:paraId="2D3A3978" w14:textId="7777777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6FD4B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Указ Президента Российской Федерации от 25 декабря 2025 г. № 962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40278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2026 год объявлен Годом единства народов России — содержательный ориентир при отборе репертуара и тематики досуговых мероприятий первого полугодия учебного года</w:t>
            </w:r>
          </w:p>
        </w:tc>
      </w:tr>
    </w:tbl>
    <w:p w14:paraId="2DBB8424" w14:textId="77777777" w:rsidR="002D7E46" w:rsidRDefault="002D7E46">
      <w:pPr>
        <w:spacing w:after="100"/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7"/>
      </w:tblGrid>
      <w:tr w:rsidR="002D7E46" w14:paraId="2BBC5153" w14:textId="77777777">
        <w:trPr>
          <w:cantSplit/>
        </w:trPr>
        <w:tc>
          <w:tcPr>
            <w:tcW w:w="9637" w:type="dxa"/>
            <w:tcBorders>
              <w:top w:val="single" w:sz="4" w:space="0" w:color="808080"/>
              <w:left w:val="single" w:sz="18" w:space="0" w:color="40404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0DC920DD" w14:textId="77777777" w:rsidR="002D7E46" w:rsidRDefault="00000000">
            <w:pPr>
              <w:spacing w:after="80" w:line="260" w:lineRule="auto"/>
              <w:jc w:val="both"/>
            </w:pPr>
            <w:r>
              <w:rPr>
                <w:sz w:val="22"/>
                <w:szCs w:val="22"/>
              </w:rPr>
              <w:t>Реквизиты нормативных правовых актов приведены по их действующим редакциям на 25 августа 2026 г.</w:t>
            </w:r>
          </w:p>
          <w:p w14:paraId="77FE7235" w14:textId="77777777" w:rsidR="002D7E46" w:rsidRDefault="00000000">
            <w:pPr>
              <w:spacing w:after="80" w:line="260" w:lineRule="auto"/>
              <w:jc w:val="both"/>
            </w:pPr>
            <w:r>
              <w:rPr>
                <w:sz w:val="22"/>
                <w:szCs w:val="22"/>
              </w:rPr>
              <w:t>Контрольная дата: не позднее февраля 2027 года необходимо проверить, каким актом с 1 марта 2027 г. установлены гигиенические нормативы взамен СанПиН 1.2.3685-21, и при необходимости скорректировать разделы 3, 4 и 5 плана в части продолжительности занятий и дневной суммарной нагрузки. До появления такого акта ссылки на таблицы 6.6 и 6.7 применяются в редакции, действующей на дату утверждения плана.</w:t>
            </w:r>
          </w:p>
          <w:p w14:paraId="777056BC" w14:textId="77777777" w:rsidR="002D7E46" w:rsidRDefault="00000000">
            <w:pPr>
              <w:spacing w:line="260" w:lineRule="auto"/>
              <w:jc w:val="both"/>
            </w:pPr>
            <w:r>
              <w:rPr>
                <w:sz w:val="22"/>
                <w:szCs w:val="22"/>
              </w:rPr>
              <w:t>Дополнительно при использовании плана в последующие периоды проверяется: не изменилась ли редакция ФОП ДО и ФАОП ДО; не изменён ли перечень документов, утверждённый приказом № 779; не утверждён ли дополнительный региональный перечень документов.</w:t>
            </w:r>
          </w:p>
        </w:tc>
      </w:tr>
    </w:tbl>
    <w:p w14:paraId="7288ADB3" w14:textId="77777777" w:rsidR="002D7E46" w:rsidRDefault="00000000">
      <w:pPr>
        <w:pStyle w:val="1"/>
        <w:pageBreakBefore/>
      </w:pPr>
      <w:bookmarkStart w:id="11" w:name="_Toc238626547"/>
      <w:r>
        <w:lastRenderedPageBreak/>
        <w:t>3. Профессиональные границы должности</w:t>
      </w:r>
      <w:bookmarkEnd w:id="11"/>
    </w:p>
    <w:p w14:paraId="007C8FFC" w14:textId="77777777" w:rsidR="002D7E46" w:rsidRDefault="00000000">
      <w:pPr>
        <w:spacing w:after="100"/>
        <w:ind w:firstLine="708"/>
        <w:jc w:val="both"/>
      </w:pPr>
      <w:r>
        <w:t>Раздел определяет, что относится к трудовой функции музыкального руководителя, а что не относится и может выполняться только на условиях, установленных трудовым законодательством. Раздел не является предметом усмотрения: он опирается на квалификационную характеристику должности и на нормы Трудового кодекса Российской Федерации.</w:t>
      </w:r>
    </w:p>
    <w:p w14:paraId="45AC7603" w14:textId="77777777" w:rsidR="002D7E46" w:rsidRDefault="00000000">
      <w:pPr>
        <w:pStyle w:val="2"/>
        <w:keepNext/>
      </w:pPr>
      <w:bookmarkStart w:id="12" w:name="_Toc238626548"/>
      <w:r>
        <w:t>3.1. Что определяет содержание работы</w:t>
      </w:r>
      <w:bookmarkEnd w:id="12"/>
    </w:p>
    <w:p w14:paraId="0438252A" w14:textId="77777777" w:rsidR="002D7E46" w:rsidRDefault="00000000">
      <w:pPr>
        <w:spacing w:after="100"/>
        <w:ind w:firstLine="708"/>
        <w:jc w:val="both"/>
      </w:pPr>
      <w:r>
        <w:t>Содержание работы музыкального руководителя определяется двумя документами: квалификационной характеристикой должности «Музыкальный руководитель» (ЕКС, утверждён приказом Минздравсоцразвития России от 26 августа 2010 г. № 761н) и должностной инструкцией, разработанной на её основе и утверждённой в организации. Отдельный профессиональный стандарт для должности музыкального руководителя не утверждён; профессиональный стандарт «Педагог» (приказ Минтруда России от 18 октября 2013 г. № 544н) распространяется на воспитателей и учителей и на эту должность не переносится.</w:t>
      </w:r>
    </w:p>
    <w:p w14:paraId="78F6738D" w14:textId="77777777" w:rsidR="002D7E46" w:rsidRDefault="00000000">
      <w:pPr>
        <w:spacing w:after="100"/>
        <w:ind w:firstLine="708"/>
        <w:jc w:val="both"/>
      </w:pPr>
      <w:r>
        <w:t>Квалификационная характеристика прямо относит к должностным обязанностям музыкального руководителя: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68"/>
        <w:gridCol w:w="3469"/>
      </w:tblGrid>
      <w:tr w:rsidR="002D7E46" w14:paraId="4A73247C" w14:textId="77777777">
        <w:trPr>
          <w:cantSplit/>
          <w:tblHeader/>
        </w:trPr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BBEA60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Обязанность по ЕКС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1B2BFB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Раздел плана, где реализуется</w:t>
            </w:r>
          </w:p>
        </w:tc>
      </w:tr>
      <w:tr w:rsidR="002D7E46" w14:paraId="1F1BD0DB" w14:textId="77777777"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4B7CE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Развитие музыкальных способностей и эмоциональной сферы, творческой деятельности воспитанников; формирование эстетического вкуса с использованием разных видов и форм организации музыкальной деятельности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031A7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Направление I</w:t>
            </w:r>
          </w:p>
        </w:tc>
      </w:tr>
      <w:tr w:rsidR="002D7E46" w14:paraId="64FE5688" w14:textId="77777777"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2811E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Определение содержания музыкальных занятий с учётом возраста, подготовленности, индивидуальных и психофизических особенностей воспитанников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43115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Направления I, IV</w:t>
            </w:r>
          </w:p>
        </w:tc>
      </w:tr>
      <w:tr w:rsidR="002D7E46" w14:paraId="7B411043" w14:textId="77777777"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4A844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в разработке образовательной программы образовательного учреждения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C0C48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Направление VII</w:t>
            </w:r>
          </w:p>
        </w:tc>
      </w:tr>
      <w:tr w:rsidR="002D7E46" w14:paraId="69E5C372" w14:textId="77777777"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19DFA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 работы педагогического персонала и родителей (законных представителей) по вопросам музыкального воспитания детей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A54F7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Направления V, VI</w:t>
            </w:r>
          </w:p>
        </w:tc>
      </w:tr>
      <w:tr w:rsidR="002D7E46" w14:paraId="4B0DF8B2" w14:textId="77777777"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87CFF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в организации и проведении массовых мероприятий с воспитанниками в рамках образовательной программы (музыкальные вечера, развлечения, пение, хороводы, танцы, показ кукольного и теневого театра и иные мероприятия), а также спортивных мероприятий с обеспечением их музыкального сопровождения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432C7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Направление II</w:t>
            </w:r>
          </w:p>
        </w:tc>
      </w:tr>
      <w:tr w:rsidR="002D7E46" w14:paraId="2BC23518" w14:textId="77777777"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0A9D3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Консультирование родителей (законных представителей) и воспитателей по вопросам подготовки воспитанников к участию в массовых, праздничных мероприятиях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3EAEB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Направления V, VI</w:t>
            </w:r>
          </w:p>
        </w:tc>
      </w:tr>
      <w:tr w:rsidR="002D7E46" w14:paraId="6EC74D39" w14:textId="77777777"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7BA88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Обеспечение охраны жизни и здоровья воспитанников во время образовательного процесса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FDB9A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направления</w:t>
            </w:r>
          </w:p>
        </w:tc>
      </w:tr>
      <w:tr w:rsidR="002D7E46" w14:paraId="333AA917" w14:textId="77777777"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EA679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Участие в работе педагогических, методических советов, других формах методической работы, в проведении родительских собраний, оздоровительных, воспитательных и других мероприятий, предусмотренных образовательной программой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94C44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Направления V, VII</w:t>
            </w:r>
          </w:p>
        </w:tc>
      </w:tr>
      <w:tr w:rsidR="002D7E46" w14:paraId="39A38CB9" w14:textId="77777777"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75B44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Выполнение правил по охране труда и пожарной безопасности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917788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направления</w:t>
            </w:r>
          </w:p>
        </w:tc>
      </w:tr>
    </w:tbl>
    <w:p w14:paraId="525A79D6" w14:textId="77777777" w:rsidR="002D7E46" w:rsidRDefault="002D7E46">
      <w:pPr>
        <w:spacing w:after="100"/>
      </w:pPr>
    </w:p>
    <w:p w14:paraId="7400DE68" w14:textId="77777777" w:rsidR="002D7E46" w:rsidRDefault="00000000">
      <w:pPr>
        <w:spacing w:after="100"/>
        <w:ind w:firstLine="708"/>
        <w:jc w:val="both"/>
      </w:pPr>
      <w:r>
        <w:t>Требования к квалификации по ЕКС: высшее профессиональное образование или среднее профессиональное образование по направлению подготовки «Образование и педагогика», профессиональное владение техникой исполнения на музыкальном инструменте, без предъявления требований к стажу работы.</w:t>
      </w:r>
    </w:p>
    <w:p w14:paraId="6061298D" w14:textId="77777777" w:rsidR="002D7E46" w:rsidRDefault="00000000">
      <w:pPr>
        <w:pStyle w:val="2"/>
        <w:keepNext/>
      </w:pPr>
      <w:bookmarkStart w:id="13" w:name="_Toc238626549"/>
      <w:r>
        <w:t>3.2. Перечень документов, утверждённый приказом № 779, к музыкальному руководителю не применяется</w:t>
      </w:r>
      <w:bookmarkEnd w:id="13"/>
    </w:p>
    <w:p w14:paraId="0A83E41D" w14:textId="77777777" w:rsidR="002D7E46" w:rsidRDefault="00000000">
      <w:pPr>
        <w:spacing w:after="100"/>
        <w:ind w:firstLine="708"/>
        <w:jc w:val="both"/>
      </w:pPr>
      <w:r>
        <w:t xml:space="preserve">Перечень, утверждённый приказом </w:t>
      </w:r>
      <w:proofErr w:type="spellStart"/>
      <w:r>
        <w:t>Минпросвещения</w:t>
      </w:r>
      <w:proofErr w:type="spellEnd"/>
      <w:r>
        <w:t xml:space="preserve"> России от 6 ноября 2024 г. № 779, для уровня дошкольного образования содержит две позиции: журнал посещаемости (пункт 1.1.1) и календарно-тематический план (пункт 1.1.2). Разъяснения, направленные письмом </w:t>
      </w:r>
      <w:proofErr w:type="spellStart"/>
      <w:r>
        <w:t>Минпросвещения</w:t>
      </w:r>
      <w:proofErr w:type="spellEnd"/>
      <w:r>
        <w:t xml:space="preserve"> России от 11 июня 2025 г. № 03-1227, указывают прямо: «Все остальные категории педагогических работников (инструктор по физической культуре, музыкальный руководитель, учитель-логопед, учитель-дефектолог, педагог-психолог, тьютор и иные педагогические работники) не подпадают под действие Приказа № 779». Журнал посещаемости обязателен к заполнению только воспитателями.</w:t>
      </w:r>
    </w:p>
    <w:p w14:paraId="00D2D081" w14:textId="77777777" w:rsidR="002D7E46" w:rsidRDefault="00000000">
      <w:pPr>
        <w:spacing w:after="100"/>
        <w:ind w:firstLine="708"/>
        <w:jc w:val="both"/>
      </w:pPr>
      <w:r>
        <w:t>Отсюда не следует, что музыкальный руководитель не ведёт никаких материалов. Следует другое: основанием для его рабочих материалов является не перечень № 779, а часть 6 статьи 47 Федерального закона № 273-ФЗ, относящая к рабочему времени педагогического работника методическую, подготовительную, организационную и диагностическую работу, предусмотренную должностными обязанностями и (или) индивидуальным планом. Соответственно все материалы специалиста делятся на три уровня, которые нельзя смешивать.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0"/>
        <w:gridCol w:w="3855"/>
        <w:gridCol w:w="3662"/>
      </w:tblGrid>
      <w:tr w:rsidR="002D7E46" w14:paraId="14297CEB" w14:textId="77777777">
        <w:trPr>
          <w:cantSplit/>
          <w:tblHeader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959F89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Уровень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1606DD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относится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122530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Кто определяет и чем оформляется</w:t>
            </w:r>
          </w:p>
        </w:tc>
      </w:tr>
      <w:tr w:rsidR="002D7E46" w14:paraId="53EA7C4C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A9F05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1. Документы, прямо предусмотренные нормативным правовым актом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770FB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Для музыкального руководителя ДОО таких документов федеральными актами не установлено. Проверить, не утверждён ли дополнительный перечень органом управления образованием субъекта Российской Федерации по согласованию с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(часть 6.1 статьи 47 № 273-ФЗ)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A1CAB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Федеральный или региональный акт. Обязательны к ведению</w:t>
            </w:r>
          </w:p>
        </w:tc>
      </w:tr>
      <w:tr w:rsidR="002D7E46" w14:paraId="781C4E41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AF5F6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2. Рабочие материалы специалиста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EBCC8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Планы занятий, конспекты, сценарии, репертуарные списки, материалы наблюдения, материалы по теме самообразования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13512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Специалист ведёт их в силу самого характера работы (часть 6 статьи 47). Форма и объём — на усмотрение педагога, если организация не установила иное. Требовать их в заданной форме и в заданные сроки можно только через должностную инструкцию либо локальный акт</w:t>
            </w:r>
          </w:p>
        </w:tc>
      </w:tr>
      <w:tr w:rsidR="002D7E46" w14:paraId="566F7B2E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F309B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3. Документы, вводимые локальным актом организации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C7FC0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Например, единая форма графика занятости зала, форма аналитической справки по итогам года, порядок учёта согласий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1D91C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Локальный нормативный акт и должностная инструкция. Вводятся в пределах части 6 статьи 47 и не должны выходить за рамки трудовой функции по должности</w:t>
            </w:r>
          </w:p>
        </w:tc>
      </w:tr>
      <w:tr w:rsidR="002D7E46" w14:paraId="35A05ED7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D56A68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4. Дополнительная работа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5FD15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Ведение кружка, участие в конкурсах от имени организации, подготовка отчётности организации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EE4A2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Оформляется в рамках трудовых отношений: статьи 60.2 и 151 либо статья 72 ТК РФ. Через локальный акт о документации не вводится</w:t>
            </w:r>
          </w:p>
        </w:tc>
      </w:tr>
    </w:tbl>
    <w:p w14:paraId="64632450" w14:textId="77777777" w:rsidR="002D7E46" w:rsidRDefault="002D7E46">
      <w:pPr>
        <w:spacing w:after="100"/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7"/>
      </w:tblGrid>
      <w:tr w:rsidR="002D7E46" w14:paraId="642E4E33" w14:textId="77777777">
        <w:trPr>
          <w:cantSplit/>
        </w:trPr>
        <w:tc>
          <w:tcPr>
            <w:tcW w:w="9637" w:type="dxa"/>
            <w:tcBorders>
              <w:top w:val="single" w:sz="4" w:space="0" w:color="808080"/>
              <w:left w:val="single" w:sz="18" w:space="0" w:color="40404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4A74F278" w14:textId="77777777" w:rsidR="002D7E46" w:rsidRDefault="00000000">
            <w:pPr>
              <w:spacing w:after="80" w:line="260" w:lineRule="auto"/>
              <w:jc w:val="both"/>
            </w:pPr>
            <w:r>
              <w:rPr>
                <w:sz w:val="22"/>
                <w:szCs w:val="22"/>
              </w:rPr>
              <w:t>Локальный акт не является самостоятельным основанием для произвольного расширения отчётности. Часть 6.2 статьи 47 Федерального закона № 273-ФЗ: «Не допускается возложение на педагогических работников работы, не предусмотренной частями 6 и 9 настоящей статьи, в том числе связанной с подготовкой документов, не включённых в перечни, указанные в части 6.1 настоящей статьи». Локальным актом можно закрепить форму и порядок ведения материалов, которые и без него относятся к работе по части 6, но нельзя создать новую отчётность.</w:t>
            </w:r>
          </w:p>
          <w:p w14:paraId="0386C488" w14:textId="77777777" w:rsidR="002D7E46" w:rsidRDefault="00000000">
            <w:pPr>
              <w:spacing w:line="260" w:lineRule="auto"/>
              <w:jc w:val="both"/>
            </w:pPr>
            <w:r>
              <w:rPr>
                <w:sz w:val="22"/>
                <w:szCs w:val="22"/>
              </w:rPr>
              <w:t>Практический вывод: перечень материалов музыкального руководителя следует держать минимальным. Требование вести «журнал посещаемости музыкальных занятий», дублирующий групповой табель, при проверке защитить нечем.</w:t>
            </w:r>
          </w:p>
        </w:tc>
      </w:tr>
    </w:tbl>
    <w:p w14:paraId="5F7AEE97" w14:textId="77777777" w:rsidR="002D7E46" w:rsidRDefault="00000000">
      <w:pPr>
        <w:pStyle w:val="2"/>
        <w:keepNext/>
      </w:pPr>
      <w:bookmarkStart w:id="14" w:name="_Toc238626550"/>
      <w:r>
        <w:t>3.3. Разграничение с воспитателем</w:t>
      </w:r>
      <w:bookmarkEnd w:id="14"/>
    </w:p>
    <w:p w14:paraId="0A1FFE8F" w14:textId="77777777" w:rsidR="002D7E46" w:rsidRDefault="00000000">
      <w:pPr>
        <w:spacing w:after="100"/>
        <w:ind w:firstLine="708"/>
        <w:jc w:val="both"/>
      </w:pPr>
      <w:r>
        <w:t>Рекомендуемая организационная модель: музыкальное занятие проводит музыкальный руководитель при участии воспитателя группы. Воспитатель помогает в организации детей, выполняет движения и упражнения вместе с ними, при необходимости оказывает индивидуальную помощь воспитанникам, а затем закрепляет разученный материал в повседневной деятельности группы. Такая модель облегчает выполнение обеими сторонами обязанности обеспечивать охрану жизни и здоровья воспитанников и поддерживает связь музыкального занятия с работой в группе.</w:t>
      </w:r>
    </w:p>
    <w:p w14:paraId="0875766A" w14:textId="77777777" w:rsidR="002D7E46" w:rsidRDefault="00000000">
      <w:pPr>
        <w:spacing w:after="100"/>
        <w:ind w:firstLine="708"/>
        <w:jc w:val="both"/>
      </w:pPr>
      <w:r>
        <w:t>Прямого федерального требования об обязательном присутствии воспитателя на каждом музыкальном занятии не установлено: ни ФГОС ДО, ни ФОП ДО такой нормы не содержат. Поэтому модель закрепляется должностными инструкциями музыкального руководителя и воспитателя и (или) отдельным локальным актом организации, а не устной договорённостью и не ссылкой на федеральный акт.</w:t>
      </w:r>
    </w:p>
    <w:p w14:paraId="1D4C7868" w14:textId="77777777" w:rsidR="002D7E46" w:rsidRDefault="00000000">
      <w:pPr>
        <w:pStyle w:val="2"/>
        <w:keepNext/>
      </w:pPr>
      <w:bookmarkStart w:id="15" w:name="_Toc238626551"/>
      <w:r>
        <w:lastRenderedPageBreak/>
        <w:t>3.4. Разграничение с инструктором по физической культуре</w:t>
      </w:r>
      <w:bookmarkEnd w:id="15"/>
    </w:p>
    <w:p w14:paraId="19B3F497" w14:textId="77777777" w:rsidR="002D7E46" w:rsidRDefault="00000000">
      <w:pPr>
        <w:spacing w:after="100"/>
        <w:ind w:firstLine="708"/>
        <w:jc w:val="both"/>
      </w:pPr>
      <w:r>
        <w:t>Музыкальное сопровождение спортивных мероприятий прямо предусмотрено квалификационной характеристикой должности и входит в трудовую функцию музыкального руководителя. Проведение физкультурных занятий, утренней гимнастики как самостоятельной формы работы, спортивных праздников как ответственного организатора к трудовой функции музыкального руководителя не относится: это обязанности инструктора по физической культуре (норма часов — 30 часов в неделю, пункт 8 приложения № 1 к приказу № 269) либо воспитателя.</w:t>
      </w:r>
    </w:p>
    <w:p w14:paraId="27BB1149" w14:textId="77777777" w:rsidR="002D7E46" w:rsidRDefault="00000000">
      <w:pPr>
        <w:spacing w:after="100"/>
        <w:ind w:firstLine="708"/>
        <w:jc w:val="both"/>
      </w:pPr>
      <w:r>
        <w:t>Совместные мероприятия — спортивно-музыкальные праздники, дни здоровья — планируются как совместные, с указанием ответственного и роли каждого специалиста (раздел 6 плана).</w:t>
      </w:r>
    </w:p>
    <w:p w14:paraId="4E92DB7C" w14:textId="77777777" w:rsidR="002D7E46" w:rsidRDefault="00000000">
      <w:pPr>
        <w:pStyle w:val="2"/>
        <w:keepNext/>
      </w:pPr>
      <w:bookmarkStart w:id="16" w:name="_Toc238626552"/>
      <w:r>
        <w:t>3.5. Разграничение с учителем-логопедом и педагогом-психологом</w:t>
      </w:r>
      <w:bookmarkEnd w:id="16"/>
    </w:p>
    <w:p w14:paraId="72FB0633" w14:textId="77777777" w:rsidR="002D7E46" w:rsidRDefault="00000000">
      <w:pPr>
        <w:spacing w:after="100"/>
        <w:ind w:firstLine="708"/>
        <w:jc w:val="both"/>
      </w:pPr>
      <w:proofErr w:type="spellStart"/>
      <w:r>
        <w:t>Логоритмика</w:t>
      </w:r>
      <w:proofErr w:type="spellEnd"/>
      <w:r>
        <w:t xml:space="preserve"> — совместная форма работы музыкального руководителя и учителя-логопеда. Коррекция речевых нарушений, постановка и автоматизация звуков, обследование речи к трудовой функции музыкального руководителя не относятся: это содержание работы учителя-логопеда (норма часов — 20 часов в неделю, пункт 5 приложения № 1 к приказу № 269). Музыкальный руководитель на </w:t>
      </w:r>
      <w:proofErr w:type="spellStart"/>
      <w:r>
        <w:t>логоритмическом</w:t>
      </w:r>
      <w:proofErr w:type="spellEnd"/>
      <w:r>
        <w:t xml:space="preserve"> занятии обеспечивает музыкальную основу — темп, ритм, характер движения, певческий материал, — а речевые задачи ставит и контролирует учитель-логопед.</w:t>
      </w:r>
    </w:p>
    <w:p w14:paraId="2329D0C9" w14:textId="77777777" w:rsidR="002D7E46" w:rsidRDefault="00000000">
      <w:pPr>
        <w:spacing w:after="100"/>
        <w:ind w:firstLine="708"/>
        <w:jc w:val="both"/>
      </w:pPr>
      <w:r>
        <w:t>Психологическая диагностика и психологическая помощь воспитанникам проводятся педагогом-психологом и только с письменного согласия родителей (законных представителей) (часть 3 статьи 42 Федерального закона № 273-ФЗ). Педагогическая диагностика музыкального развития, которую проводит музыкальный руководитель, — иная процедура: она регулируется пунктом 3.2.3 ФГОС ДО, психологической диагностикой не является и на её основе не делаются выводы о психическом развитии ребёнка.</w:t>
      </w:r>
    </w:p>
    <w:p w14:paraId="163B650C" w14:textId="77777777" w:rsidR="002D7E46" w:rsidRDefault="00000000">
      <w:pPr>
        <w:pStyle w:val="2"/>
        <w:keepNext/>
      </w:pPr>
      <w:bookmarkStart w:id="17" w:name="_Toc238626553"/>
      <w:r>
        <w:t>3.6. Дополнительное образование и платные образовательные услуги</w:t>
      </w:r>
      <w:bookmarkEnd w:id="17"/>
    </w:p>
    <w:p w14:paraId="7FA02F68" w14:textId="77777777" w:rsidR="002D7E46" w:rsidRDefault="00000000">
      <w:pPr>
        <w:spacing w:after="100"/>
        <w:ind w:firstLine="708"/>
        <w:jc w:val="both"/>
      </w:pPr>
      <w:r>
        <w:t>Ведение кружка, студии или иного объединения дополнительного образования (вокальный ансамбль, ритмика, театральная студия) не входит в трудовую функцию музыкального руководителя и не может быть возложено на него в рамках 24-часовой нормы. Возможные правовые формы: поручение дополнительной работы по другой должности в порядке совмещения с письменного согласия работника и с доплатой (статьи 60.2 и 151 ТК РФ); заключение трудового договора по внутреннему совместительству по должности педагога дополнительного образования; заключение отдельного договора при оказании платных образовательных услуг.</w:t>
      </w:r>
    </w:p>
    <w:p w14:paraId="3F47B5DF" w14:textId="77777777" w:rsidR="002D7E46" w:rsidRDefault="00000000">
      <w:pPr>
        <w:spacing w:after="100"/>
        <w:ind w:firstLine="708"/>
        <w:jc w:val="both"/>
      </w:pPr>
      <w:r>
        <w:lastRenderedPageBreak/>
        <w:t>При реализации дополнительной общеобразовательной программы применяются собственные требования — рабочая программа, учёт занятий, договор с родителями, — и они не смешиваются с документацией по основной должности.</w:t>
      </w:r>
    </w:p>
    <w:p w14:paraId="3D19070D" w14:textId="77777777" w:rsidR="002D7E46" w:rsidRDefault="00000000">
      <w:pPr>
        <w:pStyle w:val="2"/>
        <w:keepNext/>
      </w:pPr>
      <w:bookmarkStart w:id="18" w:name="_Toc238626554"/>
      <w:r>
        <w:t>3.7. Массовые мероприятия: безопасность и границы ответственности</w:t>
      </w:r>
      <w:bookmarkEnd w:id="18"/>
    </w:p>
    <w:p w14:paraId="04304BCD" w14:textId="77777777" w:rsidR="002D7E46" w:rsidRDefault="00000000">
      <w:pPr>
        <w:spacing w:after="100"/>
        <w:ind w:firstLine="708"/>
        <w:jc w:val="both"/>
      </w:pPr>
      <w:r>
        <w:t>При организации праздников и развлечений соблюдаются следующие правила: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6"/>
        <w:gridCol w:w="7131"/>
      </w:tblGrid>
      <w:tr w:rsidR="002D7E46" w14:paraId="156A4195" w14:textId="77777777">
        <w:trPr>
          <w:cantSplit/>
          <w:tblHeader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D8B54A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Правило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AFAC1A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Основание и содержание</w:t>
            </w:r>
          </w:p>
        </w:tc>
      </w:tr>
      <w:tr w:rsidR="002D7E46" w14:paraId="1DC6BD10" w14:textId="77777777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62A65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Охрана жизни и здоровья воспитанников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93BD0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Прямая обязанность по квалификационной характеристике; порядок действий устанавливается инструкциями организации по охране труда, пожарной безопасности и охране жизни и здоровья детей</w:t>
            </w:r>
          </w:p>
        </w:tc>
      </w:tr>
      <w:tr w:rsidR="002D7E46" w14:paraId="6F1A2F7F" w14:textId="77777777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4FBF4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Соблюдение режима дня и нагрузки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6A67B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Праздник и развлечение не должны выводить дневную суммарную образовательную нагрузку за пределы, установленные таблицей 6.7 СанПиН 1.2.3685-21, и нарушать режим сна, прогулки и питания</w:t>
            </w:r>
          </w:p>
        </w:tc>
      </w:tr>
      <w:tr w:rsidR="002D7E46" w14:paraId="44D11767" w14:textId="77777777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9D0EA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Присутствие медицинского работника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48E048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Пункт СП 2.4.2.4283-26 предусматривает обеспечение присутствия медицинских работников на спортивных соревнованиях и на занятиях в плавательных бассейнах. Для музыкальных праздников такого требования нет; порядок оказания первой помощи и вызова медицинского работника определяется локальным актом организации</w:t>
            </w:r>
          </w:p>
        </w:tc>
      </w:tr>
      <w:tr w:rsidR="002D7E46" w14:paraId="0EC3AC1A" w14:textId="77777777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7B9DD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Информирование санитарных органов о массовых мероприятиях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6214C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Пункт 39 СП 2.4.2.4283-26 обязывает хозяйствующих субъектов, деятельность которых связана с организацией и проведением массовых мероприятий с участием детей и молодёжи, информировать территориальные органы санитарно-эпидемиологического надзора не позднее чем за 1 месяц. Применимость этого пункта к конкретному мероприятию определяет организация; решение целесообразно зафиксировать письменно до начала подготовки мероприятия</w:t>
            </w:r>
          </w:p>
        </w:tc>
      </w:tr>
      <w:tr w:rsidR="002D7E46" w14:paraId="04F50428" w14:textId="77777777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AE0F7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Требования к помещению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939CD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СП 2.4.2.4283-26 предусматривают шумоизолирующие мероприятия в помещениях для занятий на музыкальных инструментах, танцами, вокалом; требования к температурному режиму и к уборке помещений и инвентаря распространяются на музыкальный зал наравне с другими помещениями</w:t>
            </w:r>
          </w:p>
        </w:tc>
      </w:tr>
      <w:tr w:rsidR="002D7E46" w14:paraId="1C218F52" w14:textId="77777777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AD2568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сторонних организаций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80ED6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Приглашение театральных коллективов, аниматоров, фотографов оформляется договором и согласуется с заведующим; допуск посторонних лиц в здание регулируется локальным актом о пропускном режиме</w:t>
            </w:r>
          </w:p>
        </w:tc>
      </w:tr>
    </w:tbl>
    <w:p w14:paraId="4E840817" w14:textId="77777777" w:rsidR="002D7E46" w:rsidRDefault="00000000">
      <w:pPr>
        <w:pStyle w:val="2"/>
        <w:keepNext/>
      </w:pPr>
      <w:bookmarkStart w:id="19" w:name="_Toc238626555"/>
      <w:r>
        <w:t>3.8. Персональные данные и изображения воспитанников</w:t>
      </w:r>
      <w:bookmarkEnd w:id="19"/>
    </w:p>
    <w:p w14:paraId="3A374940" w14:textId="77777777" w:rsidR="002D7E46" w:rsidRDefault="00000000">
      <w:pPr>
        <w:spacing w:after="100"/>
        <w:ind w:firstLine="708"/>
        <w:jc w:val="both"/>
      </w:pPr>
      <w:r>
        <w:t>При фотографировании и видеосъёмке праздников, размещении материалов на сайте ДОО и в социальных сетях, направлении работ на конкурсы действуют два самостоятельных правовых основания, и одно не заменяет другое.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5"/>
        <w:gridCol w:w="3855"/>
        <w:gridCol w:w="3277"/>
      </w:tblGrid>
      <w:tr w:rsidR="002D7E46" w14:paraId="73382FF2" w14:textId="77777777">
        <w:trPr>
          <w:cantSplit/>
          <w:tblHeader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01EF7E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4DAD68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оформляется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0259B5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Особенности</w:t>
            </w:r>
          </w:p>
        </w:tc>
      </w:tr>
      <w:tr w:rsidR="002D7E46" w14:paraId="0F39F4C4" w14:textId="77777777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9443C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Статья 9 Федерального закона от 27 июля 2006 г. № 152-ФЗ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F94D0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Согласие на обработку персональных данных воспитанника, а при размещении в открытых источниках — согласие на обработку персональных данных, разрешённых субъектом для распространения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0C418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Требования к содержанию согласия установлены законом; форма утверждается локальным актом организации</w:t>
            </w:r>
          </w:p>
        </w:tc>
      </w:tr>
      <w:tr w:rsidR="002D7E46" w14:paraId="30460EDD" w14:textId="77777777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6FC33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Статья 152.1 Гражданского кодекса Российской Федерации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A00D4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Согласие на обнародование и дальнейшее использование изображения гражданина (для несовершеннолетнего — согласие родителя, законного представителя)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2A853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Исключение для съёмки на публичных мероприятиях не действует, если конкретный ребёнок является основным объектом использования изображения</w:t>
            </w:r>
          </w:p>
        </w:tc>
      </w:tr>
    </w:tbl>
    <w:p w14:paraId="0AB4F361" w14:textId="77777777" w:rsidR="002D7E46" w:rsidRDefault="002D7E46">
      <w:pPr>
        <w:spacing w:after="100"/>
      </w:pPr>
    </w:p>
    <w:p w14:paraId="5AE98177" w14:textId="77777777" w:rsidR="002D7E46" w:rsidRDefault="00000000">
      <w:pPr>
        <w:spacing w:after="100"/>
        <w:ind w:firstLine="708"/>
        <w:jc w:val="both"/>
      </w:pPr>
      <w:r>
        <w:t>Оператором персональных данных является дошкольная образовательная организация, а не отдельный работник: Федеральный закон № 152-ФЗ возлагает обязанности на оператора и не распределяет их между работниками. Из этого следует разграничение: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8"/>
      </w:tblGrid>
      <w:tr w:rsidR="002D7E46" w14:paraId="4C876017" w14:textId="77777777">
        <w:trPr>
          <w:cantSplit/>
          <w:tblHeader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189908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относится к музыкальному руководителю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B3A9D7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относится к организации</w:t>
            </w:r>
          </w:p>
        </w:tc>
      </w:tr>
      <w:tr w:rsidR="002D7E46" w14:paraId="1D4A107D" w14:textId="7777777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7E3B0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Соблюдать утверждённый организацией порядок обработки персональных данных; перед фото- и видеосъёмкой, публикацией материалов и направлением работ на конкурсы проверять допустимость </w:t>
            </w:r>
            <w:proofErr w:type="gramStart"/>
            <w:r>
              <w:rPr>
                <w:sz w:val="22"/>
                <w:szCs w:val="22"/>
              </w:rPr>
              <w:t>публикации по имеющимся сведениям</w:t>
            </w:r>
            <w:proofErr w:type="gramEnd"/>
            <w:r>
              <w:rPr>
                <w:sz w:val="22"/>
                <w:szCs w:val="22"/>
              </w:rPr>
              <w:t xml:space="preserve"> о согласиях; не допускать публикацию при отсутствии согласия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AB723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Определять формы согласий, порядок их получения, учёта, хранения и отзыва; назначать ответственных; вести учёт согласий</w:t>
            </w:r>
          </w:p>
        </w:tc>
      </w:tr>
      <w:tr w:rsidR="002D7E46" w14:paraId="4E06E46E" w14:textId="7777777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673C3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Сбор согласий и ведение журнала учёта — только если работник прямо наделён такими полномочиями приказом или должностной инструкцией; в этом случае работа выполняется в пределах рабочего времени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7E22B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Наделять работника полномочиями по сбору и учёту согласий распорядительным документом либо возлагать эту функцию на иное лицо</w:t>
            </w:r>
          </w:p>
        </w:tc>
      </w:tr>
    </w:tbl>
    <w:p w14:paraId="797625E7" w14:textId="77777777" w:rsidR="002D7E46" w:rsidRDefault="002D7E46">
      <w:pPr>
        <w:spacing w:after="100"/>
      </w:pPr>
    </w:p>
    <w:p w14:paraId="4498F5DF" w14:textId="77777777" w:rsidR="002D7E46" w:rsidRDefault="00000000">
      <w:pPr>
        <w:spacing w:after="100"/>
        <w:ind w:firstLine="708"/>
        <w:jc w:val="both"/>
      </w:pPr>
      <w:r>
        <w:t>Форма 6 приложения 2 к плану приведена на случай, когда такие полномочия работнику предоставлены; в остальных случаях она не применяется.</w:t>
      </w:r>
    </w:p>
    <w:p w14:paraId="3B1D35AB" w14:textId="77777777" w:rsidR="002D7E46" w:rsidRDefault="00000000">
      <w:pPr>
        <w:pStyle w:val="2"/>
        <w:keepNext/>
      </w:pPr>
      <w:bookmarkStart w:id="20" w:name="_Toc238626556"/>
      <w:r>
        <w:t>3.9. Что не возлагается на музыкального руководителя</w:t>
      </w:r>
      <w:bookmarkEnd w:id="20"/>
    </w:p>
    <w:p w14:paraId="6AA0A9CD" w14:textId="77777777" w:rsidR="002D7E46" w:rsidRDefault="00000000">
      <w:pPr>
        <w:spacing w:after="100"/>
        <w:ind w:firstLine="708"/>
        <w:jc w:val="both"/>
      </w:pPr>
      <w:r>
        <w:t>Перечисленные ниже виды работ не относятся к трудовой функции по должности и не могут быть поручены без соблюдения статей 60.2 и 151 либо статьи 72 ТК РФ: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"/>
        <w:gridCol w:w="3855"/>
        <w:gridCol w:w="5204"/>
      </w:tblGrid>
      <w:tr w:rsidR="002D7E46" w14:paraId="54A54408" w14:textId="77777777">
        <w:trPr>
          <w:cantSplit/>
          <w:tblHeader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9EFEA8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9C3D0F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Вид работы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DF53F9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Комментарий</w:t>
            </w:r>
          </w:p>
        </w:tc>
      </w:tr>
      <w:tr w:rsidR="002D7E46" w14:paraId="194C596F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2FD92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AB46E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Замещение воспитателя, присмотр и уход за воспитанниками вне музыкального занятия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CBBE3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Иная трудовая функция; оформляется как совмещение либо как временный перевод</w:t>
            </w:r>
          </w:p>
        </w:tc>
      </w:tr>
      <w:tr w:rsidR="002D7E46" w14:paraId="4C64C37C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0FC61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2E9D1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Ведение групповой документации: табеля посещаемости, карт адаптации, портфолио воспитанников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4C910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Относится к воспитателям</w:t>
            </w:r>
          </w:p>
        </w:tc>
      </w:tr>
      <w:tr w:rsidR="002D7E46" w14:paraId="62592AC0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AC553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4F2C9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Оформление помещений ДОО, не связанных с проведением музыкальных мероприятий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6FCEB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Хозяйственная работа; к педагогической деятельности не относится</w:t>
            </w:r>
          </w:p>
        </w:tc>
      </w:tr>
      <w:tr w:rsidR="002D7E46" w14:paraId="16F21E01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C9E86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E5C3C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Проведение физкультурных занятий и утренней гимнастики как самостоятельной формы работы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93CB7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Относится к инструктору по физической культуре</w:t>
            </w:r>
          </w:p>
        </w:tc>
      </w:tr>
      <w:tr w:rsidR="002D7E46" w14:paraId="452FBFCC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75CA8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E87A48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Коррекция речевых нарушений, обследование речи, ведение речевых карт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A80E0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Относится к учителю-логопеду</w:t>
            </w:r>
          </w:p>
        </w:tc>
      </w:tr>
      <w:tr w:rsidR="002D7E46" w14:paraId="770DDB0B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DDBBF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81D2A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Ведение кружка, студии, платных образовательных услуг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7BCA5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Требует отдельного правового оформления (пункт 3.6)</w:t>
            </w:r>
          </w:p>
        </w:tc>
      </w:tr>
      <w:tr w:rsidR="002D7E46" w14:paraId="408E1293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992FB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C8E0C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отчётности организации, не связанной с музыкальной деятельностью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6486A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Относится к администрации ДОО</w:t>
            </w:r>
          </w:p>
        </w:tc>
      </w:tr>
      <w:tr w:rsidR="002D7E46" w14:paraId="1E1D7884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6B78C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0643C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Формулировка «выполняет иные поручения руководителя» без ограничения трудовой функцией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6364C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Противоречит статье 60 ТК РФ; в должностной инструкции недопустима</w:t>
            </w:r>
          </w:p>
        </w:tc>
      </w:tr>
    </w:tbl>
    <w:p w14:paraId="6BA5141A" w14:textId="77777777" w:rsidR="002D7E46" w:rsidRDefault="00000000">
      <w:pPr>
        <w:pStyle w:val="1"/>
        <w:pageBreakBefore/>
      </w:pPr>
      <w:bookmarkStart w:id="21" w:name="_Toc238626557"/>
      <w:r>
        <w:lastRenderedPageBreak/>
        <w:t>4. Норма 24 часа: как строится циклограмма</w:t>
      </w:r>
      <w:bookmarkEnd w:id="21"/>
    </w:p>
    <w:p w14:paraId="37011378" w14:textId="77777777" w:rsidR="002D7E46" w:rsidRDefault="00000000">
      <w:pPr>
        <w:spacing w:after="100"/>
        <w:ind w:firstLine="708"/>
        <w:jc w:val="both"/>
      </w:pPr>
      <w:r>
        <w:t xml:space="preserve">Норма часов педагогической работы музыкального руководителя — 24 часа в неделю за ставку заработной платы (пункт 6 приложения № 1 к приказу </w:t>
      </w:r>
      <w:proofErr w:type="spellStart"/>
      <w:r>
        <w:t>Минпросвещения</w:t>
      </w:r>
      <w:proofErr w:type="spellEnd"/>
      <w:r>
        <w:t xml:space="preserve"> России от 4 апреля 2025 г. № 269). Пункт 13 того же приложения устанавливает, что нормы часов по пунктам 5—9 определены в астрономических часах и одновременно определяют продолжительность рабочего времени.</w:t>
      </w:r>
    </w:p>
    <w:p w14:paraId="3F54BD55" w14:textId="77777777" w:rsidR="002D7E46" w:rsidRDefault="00000000">
      <w:pPr>
        <w:spacing w:after="100"/>
        <w:ind w:firstLine="708"/>
        <w:jc w:val="both"/>
      </w:pPr>
      <w:r>
        <w:t>Из этого следует правило, определяющее всю конструкцию плана: у музыкального руководителя нет деления рабочего времени на «нормируемую» и «ненормируемую» части, как у учителя. Подготовка занятий, подбор репертуара, разработка сценариев, репетиции, работа с фонотекой и оборудованием, консультирование педагогов и родителей, методическая работа выполняются внутри 24 часов и должны быть в них размещены. Требование «подготовить сценарий в свободное время» правового основания не имеет.</w:t>
      </w:r>
    </w:p>
    <w:p w14:paraId="30F03E72" w14:textId="77777777" w:rsidR="002D7E46" w:rsidRDefault="00000000">
      <w:pPr>
        <w:pStyle w:val="2"/>
        <w:keepNext/>
      </w:pPr>
      <w:bookmarkStart w:id="22" w:name="_Toc238626558"/>
      <w:r>
        <w:t>4.1. Проверка циклограммы на сходимость</w:t>
      </w:r>
      <w:bookmarkEnd w:id="22"/>
    </w:p>
    <w:p w14:paraId="0B9869B8" w14:textId="77777777" w:rsidR="002D7E46" w:rsidRDefault="00000000">
      <w:pPr>
        <w:spacing w:after="100"/>
        <w:ind w:firstLine="708"/>
        <w:jc w:val="both"/>
      </w:pPr>
      <w:r>
        <w:t>Циклограмма считается корректной, если сумма всех видов работы равна 1440 минутам (24 часа). В типовом плане распределение выглядит так: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55"/>
        <w:gridCol w:w="1349"/>
        <w:gridCol w:w="4433"/>
      </w:tblGrid>
      <w:tr w:rsidR="002D7E46" w14:paraId="52DA80CF" w14:textId="77777777">
        <w:trPr>
          <w:cantSplit/>
          <w:tblHeader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1C6433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Группа видов работы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3CE6BF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Мин / </w:t>
            </w:r>
            <w:proofErr w:type="spellStart"/>
            <w:r>
              <w:rPr>
                <w:b/>
                <w:bCs/>
                <w:sz w:val="22"/>
                <w:szCs w:val="22"/>
              </w:rPr>
              <w:t>нед</w:t>
            </w:r>
            <w:proofErr w:type="spellEnd"/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6D0EB8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Комментарий</w:t>
            </w:r>
          </w:p>
        </w:tc>
      </w:tr>
      <w:tr w:rsidR="002D7E46" w14:paraId="1EF86059" w14:textId="77777777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8C687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Занятия с детьми (музыкальные и </w:t>
            </w:r>
            <w:proofErr w:type="spellStart"/>
            <w:r>
              <w:rPr>
                <w:sz w:val="22"/>
                <w:szCs w:val="22"/>
              </w:rPr>
              <w:t>логоритмические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91040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255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53ABF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10 музыкальных занятий по 10—30 минут и 2 </w:t>
            </w:r>
            <w:proofErr w:type="spellStart"/>
            <w:r>
              <w:rPr>
                <w:sz w:val="22"/>
                <w:szCs w:val="22"/>
              </w:rPr>
              <w:t>логоритмических</w:t>
            </w:r>
            <w:proofErr w:type="spellEnd"/>
            <w:r>
              <w:rPr>
                <w:sz w:val="22"/>
                <w:szCs w:val="22"/>
              </w:rPr>
              <w:t>; это лишь 17,7 % рабочего времени</w:t>
            </w:r>
          </w:p>
        </w:tc>
      </w:tr>
      <w:tr w:rsidR="002D7E46" w14:paraId="267F2B8A" w14:textId="77777777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94EC5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Индивидуальная работа, репетиции, развлечения, сопровождение гимнастики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3C377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255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2903B0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Непосредственная работа с детьми вне расписания занятий</w:t>
            </w:r>
          </w:p>
        </w:tc>
      </w:tr>
      <w:tr w:rsidR="002D7E46" w14:paraId="0DE333C6" w14:textId="77777777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B6143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Перерывы между занятиями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33507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155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A292B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Проветривание и смена оборудования; не менее 10 минут между занятиями по СанПиН 1.2.3685-21</w:t>
            </w:r>
          </w:p>
        </w:tc>
      </w:tr>
      <w:tr w:rsidR="002D7E46" w14:paraId="72195821" w14:textId="77777777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45FCB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зала, оборудования, РППС, атрибутов, фонотеки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FD8EE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225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607FF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Работа, которую чаще всего забывают включить в циклограмму</w:t>
            </w:r>
          </w:p>
        </w:tc>
      </w:tr>
      <w:tr w:rsidR="002D7E46" w14:paraId="7133222B" w14:textId="77777777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56D56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Подбор репертуара, разработка планов и сценариев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46EF7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5CC660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Основной объём творческой подготовки</w:t>
            </w:r>
          </w:p>
        </w:tc>
      </w:tr>
      <w:tr w:rsidR="002D7E46" w14:paraId="0809E70A" w14:textId="77777777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B2CEE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Взаимодействие с педагогами и родителями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B80A0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135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65520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Прямая обязанность по квалификационной характеристике</w:t>
            </w:r>
          </w:p>
        </w:tc>
      </w:tr>
      <w:tr w:rsidR="002D7E46" w14:paraId="7486946F" w14:textId="77777777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F1191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Методическая работа, диагностика, педсоветы,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5C528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D6264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Включая методический день</w:t>
            </w:r>
          </w:p>
        </w:tc>
      </w:tr>
      <w:tr w:rsidR="002D7E46" w14:paraId="4DD27903" w14:textId="77777777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F94AB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Рабочие материалы и планирование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B4AAB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05426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Без введения избыточной отчётности</w:t>
            </w:r>
          </w:p>
        </w:tc>
      </w:tr>
      <w:tr w:rsidR="002D7E46" w14:paraId="201DF537" w14:textId="77777777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793618" w14:textId="77777777" w:rsidR="002D7E46" w:rsidRDefault="00000000">
            <w:pPr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1CED91" w14:textId="77777777" w:rsidR="002D7E46" w:rsidRDefault="00000000">
            <w:pPr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1440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D2AC05" w14:textId="77777777" w:rsidR="002D7E46" w:rsidRDefault="00000000">
            <w:pPr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24 часа</w:t>
            </w:r>
          </w:p>
        </w:tc>
      </w:tr>
    </w:tbl>
    <w:p w14:paraId="3854F7B4" w14:textId="77777777" w:rsidR="002D7E46" w:rsidRDefault="002D7E46">
      <w:pPr>
        <w:spacing w:after="100"/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7"/>
      </w:tblGrid>
      <w:tr w:rsidR="002D7E46" w14:paraId="068E4E15" w14:textId="77777777">
        <w:trPr>
          <w:cantSplit/>
        </w:trPr>
        <w:tc>
          <w:tcPr>
            <w:tcW w:w="9637" w:type="dxa"/>
            <w:tcBorders>
              <w:top w:val="single" w:sz="4" w:space="0" w:color="808080"/>
              <w:left w:val="single" w:sz="18" w:space="0" w:color="40404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2EAF7B20" w14:textId="77777777" w:rsidR="002D7E46" w:rsidRDefault="00000000">
            <w:pPr>
              <w:spacing w:after="80" w:line="260" w:lineRule="auto"/>
              <w:jc w:val="both"/>
            </w:pPr>
            <w:r>
              <w:rPr>
                <w:sz w:val="22"/>
                <w:szCs w:val="22"/>
              </w:rPr>
              <w:lastRenderedPageBreak/>
              <w:t>Типичная ошибка при составлении циклограммы — заполнить её только занятиями и мероприятиями. Тогда из 24 часов оказывается занято 4—5, а остальное время выглядит незанятым, что провоцирует поручение работы, не относящейся к трудовой функции.</w:t>
            </w:r>
          </w:p>
          <w:p w14:paraId="1D134016" w14:textId="77777777" w:rsidR="002D7E46" w:rsidRDefault="00000000">
            <w:pPr>
              <w:spacing w:line="260" w:lineRule="auto"/>
              <w:jc w:val="both"/>
            </w:pPr>
            <w:r>
              <w:rPr>
                <w:sz w:val="22"/>
                <w:szCs w:val="22"/>
              </w:rPr>
              <w:t>Обратная ошибка — вынести подготовку за пределы циклограммы «как творческую работу дома». Для должностей с нормой по пунктам 5—9 приложения № 1 к приказу № 269 это неверно: норма одновременно определяет продолжительность рабочего времени.</w:t>
            </w:r>
          </w:p>
        </w:tc>
      </w:tr>
    </w:tbl>
    <w:p w14:paraId="1C56370D" w14:textId="77777777" w:rsidR="002D7E46" w:rsidRDefault="00000000">
      <w:pPr>
        <w:pStyle w:val="2"/>
        <w:keepNext/>
      </w:pPr>
      <w:bookmarkStart w:id="23" w:name="_Toc238626559"/>
      <w:r>
        <w:t>4.2. Перерывы и разделение рабочего дня на части</w:t>
      </w:r>
      <w:bookmarkEnd w:id="23"/>
    </w:p>
    <w:p w14:paraId="328AA2C6" w14:textId="77777777" w:rsidR="002D7E46" w:rsidRDefault="00000000">
      <w:pPr>
        <w:spacing w:after="100"/>
        <w:ind w:firstLine="708"/>
        <w:jc w:val="both"/>
      </w:pPr>
      <w:r>
        <w:t xml:space="preserve">Пункт 20 Особенностей, утверждённых приказом </w:t>
      </w:r>
      <w:proofErr w:type="spellStart"/>
      <w:r>
        <w:t>Минпросвещения</w:t>
      </w:r>
      <w:proofErr w:type="spellEnd"/>
      <w:r>
        <w:t xml:space="preserve"> России от 4 апреля 2025 г. № 268: перерывы в рабочем времени, составляющие в течение рабочего дня (смены) более двух часов подряд и не связанные с отдыхом и приёмом пищи, не допускаются.</w:t>
      </w:r>
    </w:p>
    <w:p w14:paraId="0B93507D" w14:textId="77777777" w:rsidR="002D7E46" w:rsidRDefault="00000000">
      <w:pPr>
        <w:spacing w:after="100"/>
        <w:ind w:firstLine="708"/>
        <w:jc w:val="both"/>
      </w:pPr>
      <w:r>
        <w:t xml:space="preserve">Пункт 22 тех же Особенностей делает из этого исключение: длительные перерывы между занятиями при составлении расписания допускаются только по письменному заявлению работников, ведущих преподавательскую работу. К музыкальному руководителю это исключение неприменимо: ему установлена норма часов педагогической работы (пункт 6 приложения № 1 к приказу </w:t>
      </w:r>
      <w:proofErr w:type="spellStart"/>
      <w:r>
        <w:t>Минпросвещения</w:t>
      </w:r>
      <w:proofErr w:type="spellEnd"/>
      <w:r>
        <w:t xml:space="preserve"> России от 4 апреля 2025 г. № 269), а не норма часов учебной (преподавательской) работы (пункты 11 и 12 того же приложения). Пункт 23 Особенностей — исключение для воспитателей организаций с круглосуточным пребыванием обучающихся школьного возраста — к дошкольным организациям также не относится.</w:t>
      </w:r>
    </w:p>
    <w:p w14:paraId="2D83749F" w14:textId="77777777" w:rsidR="002D7E46" w:rsidRDefault="00000000">
      <w:pPr>
        <w:spacing w:after="100"/>
        <w:ind w:firstLine="708"/>
        <w:jc w:val="both"/>
      </w:pPr>
      <w:r>
        <w:t xml:space="preserve">Между тем практика ДОО почти всегда предполагает работу в две половины дня: занятия и </w:t>
      </w:r>
      <w:proofErr w:type="spellStart"/>
      <w:r>
        <w:t>логоритмика</w:t>
      </w:r>
      <w:proofErr w:type="spellEnd"/>
      <w:r>
        <w:t xml:space="preserve"> утром, досуги и консультирование родителей после дневного сна. Разрыв между ними превышает два часа. Правовой выход один — разделение рабочего дня на части по статье 105 ТК РФ: «На тех работах, где это необходимо вследствие особого характера труда, а также при производстве работ, интенсивность которых неодинакова в течение рабочего дня (смены), рабочий день может быть разделён на части… Такое разделение производится работодателем на основании локального нормативного акта, принятого с учётом мнения выборного органа первичной профсоюзной организации».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4"/>
        <w:gridCol w:w="6553"/>
      </w:tblGrid>
      <w:tr w:rsidR="002D7E46" w14:paraId="6A222241" w14:textId="77777777">
        <w:trPr>
          <w:cantSplit/>
          <w:tblHeader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1DCDDB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Модель графика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6F1915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требуется</w:t>
            </w:r>
          </w:p>
        </w:tc>
      </w:tr>
      <w:tr w:rsidR="002D7E46" w14:paraId="66970740" w14:textId="7777777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88F978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Непрерывный рабочий день (применён в типовом плане)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D752F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Ничего дополнительно. Досуг и консультирование родителей размещаются в первой половине дня и в обеденное время; графики согласуются с расписанием занятий</w:t>
            </w:r>
          </w:p>
        </w:tc>
      </w:tr>
      <w:tr w:rsidR="002D7E46" w14:paraId="730AA462" w14:textId="7777777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FE1890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Рабочий день, разделённый на части (утро и вторая половина дня)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011EE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Локальный нормативный акт о разделении рабочего дня на части, принятый с учётом мнения выборного органа первичной профсоюзной организации (статья 105 ТК РФ); отражение режима в правилах внутреннего трудового распорядка и графике работы; условие в трудовом договоре, если режим отличается от общих правил (статья 57 ТК РФ)</w:t>
            </w:r>
          </w:p>
        </w:tc>
      </w:tr>
      <w:tr w:rsidR="002D7E46" w14:paraId="760C8AD1" w14:textId="7777777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512D1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Разрыв в графике без локального акта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3C0EB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Неправомерен: нарушается пункт 20 Особенностей. Исключение пункта 22 к музыкальному руководителю не применяется</w:t>
            </w:r>
          </w:p>
        </w:tc>
      </w:tr>
    </w:tbl>
    <w:p w14:paraId="5A36710E" w14:textId="77777777" w:rsidR="002D7E46" w:rsidRDefault="002D7E46">
      <w:pPr>
        <w:spacing w:after="100"/>
      </w:pPr>
    </w:p>
    <w:p w14:paraId="759C0D1C" w14:textId="77777777" w:rsidR="002D7E46" w:rsidRDefault="00000000">
      <w:pPr>
        <w:pStyle w:val="2"/>
        <w:keepNext/>
      </w:pPr>
      <w:bookmarkStart w:id="24" w:name="_Toc238626560"/>
      <w:r>
        <w:t>4.3. Отдельные периоды</w:t>
      </w:r>
      <w:bookmarkEnd w:id="24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1"/>
        <w:gridCol w:w="6746"/>
      </w:tblGrid>
      <w:tr w:rsidR="002D7E46" w14:paraId="52FE46BB" w14:textId="77777777">
        <w:trPr>
          <w:cantSplit/>
          <w:tblHeader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AFE201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Ситуация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7E43DD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Как определяется режим</w:t>
            </w:r>
          </w:p>
        </w:tc>
      </w:tr>
      <w:tr w:rsidR="002D7E46" w14:paraId="68F2B097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EC5EC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Отмена занятий по санитарно-эпидемиологическим, климатическим и иным основаниям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FCF93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Выполняется методическая, организационная и иная работа, связанная с реализацией образовательной программы, в пределах установленной продолжительности рабочего времени (приказ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4 апреля 2025 г. № 268)</w:t>
            </w:r>
          </w:p>
        </w:tc>
      </w:tr>
      <w:tr w:rsidR="002D7E46" w14:paraId="2CCB0147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6D6E5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в выходной или нерабочий праздничный день (мероприятие в субботу)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2FDA00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Только с письменного согласия работника и по письменному распоряжению работодателя в случаях статьи 113 ТК РФ; оплата по статье 153 ТК РФ либо другой день отдыха по желанию работника</w:t>
            </w:r>
          </w:p>
        </w:tc>
      </w:tr>
      <w:tr w:rsidR="002D7E46" w14:paraId="5C914236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FCBB0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Досуг или праздник во второй половине дня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9F411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Либо размещается внутри непрерывного рабочего дня, либо оформляется разделением рабочего дня на части (пункт 4.2 настоящего раздела)</w:t>
            </w:r>
          </w:p>
        </w:tc>
      </w:tr>
      <w:tr w:rsidR="002D7E46" w14:paraId="73FC06E5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A5F23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Неполная ставка (0,5; 0,75)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496D8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виды работы уменьшаются пропорционально: 12 или 18 часов в неделю. Сохранение полного объёма занятий и мероприятий при уменьшенной нагрузке недопустимо</w:t>
            </w:r>
          </w:p>
        </w:tc>
      </w:tr>
      <w:tr w:rsidR="002D7E46" w14:paraId="716021A4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A16F2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Летний период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31539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Каникулярного режима, аналогичного школьному, для ДОО нет: рабочее время определяется той же нормой 24 часа в неделю</w:t>
            </w:r>
          </w:p>
        </w:tc>
      </w:tr>
    </w:tbl>
    <w:p w14:paraId="0FF7785B" w14:textId="77777777" w:rsidR="002D7E46" w:rsidRDefault="00000000">
      <w:pPr>
        <w:pStyle w:val="1"/>
        <w:pageBreakBefore/>
      </w:pPr>
      <w:bookmarkStart w:id="25" w:name="_Toc238626561"/>
      <w:r>
        <w:lastRenderedPageBreak/>
        <w:t>5. Педагогическая диагностика: что можно и чего нельзя требовать</w:t>
      </w:r>
      <w:bookmarkEnd w:id="25"/>
    </w:p>
    <w:p w14:paraId="23D10491" w14:textId="77777777" w:rsidR="002D7E46" w:rsidRDefault="00000000">
      <w:pPr>
        <w:spacing w:after="100"/>
        <w:ind w:firstLine="708"/>
        <w:jc w:val="both"/>
      </w:pPr>
      <w:r>
        <w:t>Педагогическая диагностика музыкального развития — область, в которой чаще всего появляются избыточные требования: единая форма карты, обязательные баллы, сравнение групп между собой, отчёт о «проценте освоения программы». Ни одно из этих требований не следует из федеральных актов, а часть из них им прямо противоречит.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0"/>
        <w:gridCol w:w="7517"/>
      </w:tblGrid>
      <w:tr w:rsidR="002D7E46" w14:paraId="142C07E4" w14:textId="77777777">
        <w:trPr>
          <w:cantSplit/>
          <w:tblHeader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A8E96C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Норма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0F974B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установлено</w:t>
            </w:r>
          </w:p>
        </w:tc>
      </w:tr>
      <w:tr w:rsidR="002D7E46" w14:paraId="3C9824F7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37822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Пункт 3.2.3 ФГОС ДО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89FC1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Оценка индивидуального развития МОЖЕТ проводиться в рамках педагогической диагностики. Результаты используются исключительно для двух задач: индивидуализации образования и оптимизации работы с группой детей</w:t>
            </w:r>
          </w:p>
        </w:tc>
      </w:tr>
      <w:tr w:rsidR="002D7E46" w14:paraId="26391F90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CEFD2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Пункт 4.3 ФГОС ДО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D3CBA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Целевые ориентиры не подлежат непосредственной оценке, в том числе в виде педагогической диагностики (мониторинга), и не являются основанием для формального сравнения с реальными достижениями детей. Освоение программы не сопровождается промежуточной и итоговой аттестацией воспитанников</w:t>
            </w:r>
          </w:p>
        </w:tc>
      </w:tr>
      <w:tr w:rsidR="002D7E46" w14:paraId="667F53D1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7C92E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Пункт 16.5 ФОП ДО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1BAB1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Периодичность проведения педагогической диагностики определяет ДОО. Оптимальным является проведение стартовой и финальной диагностики</w:t>
            </w:r>
          </w:p>
        </w:tc>
      </w:tr>
      <w:tr w:rsidR="002D7E46" w14:paraId="0F9DA451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BF5730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Пункт 16.6 ФОП ДО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80933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Диагностика проводится в произвольной форме на основе </w:t>
            </w:r>
            <w:proofErr w:type="spellStart"/>
            <w:r>
              <w:rPr>
                <w:sz w:val="22"/>
                <w:szCs w:val="22"/>
              </w:rPr>
              <w:t>малоформализованных</w:t>
            </w:r>
            <w:proofErr w:type="spellEnd"/>
            <w:r>
              <w:rPr>
                <w:sz w:val="22"/>
                <w:szCs w:val="22"/>
              </w:rPr>
              <w:t xml:space="preserve"> методов: наблюдения, свободных бесед с детьми, анализа продуктов детской деятельности, специальных диагностических ситуаций</w:t>
            </w:r>
          </w:p>
        </w:tc>
      </w:tr>
      <w:tr w:rsidR="002D7E46" w14:paraId="3D0CEFF0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B5756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Пункт 16.7 ФОП ДО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655F7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Основной метод — наблюдение. «Результаты наблюдения фиксируются, способ и форму их регистрации педагог выбирает самостоятельно». Карта развития ребёнка названа оптимальной, но не обязательной формой, и педагог может составить её сам</w:t>
            </w:r>
          </w:p>
        </w:tc>
      </w:tr>
      <w:tr w:rsidR="002D7E46" w14:paraId="50C027C3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5DA680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Пункт 16.8 ФОП ДО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C94DF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продуктов детской деятельности может осуществляться на основе портфолио; результаты дополняют наблюдение за музыкальной и другой деятельностью</w:t>
            </w:r>
          </w:p>
        </w:tc>
      </w:tr>
    </w:tbl>
    <w:p w14:paraId="76C23E6D" w14:textId="77777777" w:rsidR="002D7E46" w:rsidRDefault="002D7E46">
      <w:pPr>
        <w:spacing w:after="100"/>
      </w:pPr>
    </w:p>
    <w:p w14:paraId="14E1CC98" w14:textId="77777777" w:rsidR="002D7E46" w:rsidRDefault="00000000">
      <w:pPr>
        <w:pStyle w:val="2"/>
        <w:keepNext/>
      </w:pPr>
      <w:bookmarkStart w:id="26" w:name="_Toc238626562"/>
      <w:r>
        <w:t>Практические выводы</w:t>
      </w:r>
      <w:bookmarkEnd w:id="26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8"/>
      </w:tblGrid>
      <w:tr w:rsidR="002D7E46" w14:paraId="5AC21571" w14:textId="77777777">
        <w:trPr>
          <w:cantSplit/>
          <w:tblHeader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729366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Допустимо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8D8208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Недопустимо</w:t>
            </w:r>
          </w:p>
        </w:tc>
      </w:tr>
      <w:tr w:rsidR="002D7E46" w14:paraId="2C84AFE9" w14:textId="7777777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BD742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Организация определяет периодичность диагностики (например, сентябрь и май) и закрепляет её локальным актом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1DEFC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Требовать проведения диагностики чаще, чем это обосновано задачами индивидуализации, — «раз в квартал для отчётности»</w:t>
            </w:r>
          </w:p>
        </w:tc>
      </w:tr>
      <w:tr w:rsidR="002D7E46" w14:paraId="7C2C3B43" w14:textId="7777777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5D58D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 использует предложенную организацией форму карты, если она ему удобна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25BF6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Предписывать единственно допустимую форму фиксации результатов наблюдения</w:t>
            </w:r>
          </w:p>
        </w:tc>
      </w:tr>
      <w:tr w:rsidR="002D7E46" w14:paraId="4E8376DC" w14:textId="7777777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EA74A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Результаты используются для планирования индивидуальной работы и корректировки работы с группой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8AC3B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Использовать результаты для оценки труда педагога, сравнения групп, аттестации детей</w:t>
            </w:r>
          </w:p>
        </w:tc>
      </w:tr>
      <w:tr w:rsidR="002D7E46" w14:paraId="35754082" w14:textId="7777777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73A9E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Обобщённые сведения о динамике представляются старшему воспитателю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4A679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Требовать «процент освоения программы» или балльную оценку достижения целевых ориентиров</w:t>
            </w:r>
          </w:p>
        </w:tc>
      </w:tr>
    </w:tbl>
    <w:p w14:paraId="6E389297" w14:textId="77777777" w:rsidR="002D7E46" w:rsidRDefault="002D7E46">
      <w:pPr>
        <w:spacing w:after="100"/>
      </w:pPr>
    </w:p>
    <w:p w14:paraId="0B5CA31E" w14:textId="77777777" w:rsidR="002D7E46" w:rsidRDefault="00000000">
      <w:pPr>
        <w:spacing w:after="100"/>
        <w:ind w:firstLine="708"/>
        <w:jc w:val="both"/>
      </w:pPr>
      <w:r>
        <w:lastRenderedPageBreak/>
        <w:t>Форма 2 приложения 2 к типовому плану приведена как один из возможных вариантов и обязательной не является.</w:t>
      </w:r>
    </w:p>
    <w:p w14:paraId="7BEA7DE7" w14:textId="77777777" w:rsidR="002D7E46" w:rsidRDefault="00000000">
      <w:pPr>
        <w:pStyle w:val="1"/>
        <w:pageBreakBefore/>
      </w:pPr>
      <w:bookmarkStart w:id="27" w:name="_Toc238626563"/>
      <w:r>
        <w:lastRenderedPageBreak/>
        <w:t>6. Документация: где проходит граница обязательного</w:t>
      </w:r>
      <w:bookmarkEnd w:id="27"/>
    </w:p>
    <w:p w14:paraId="6DECF61C" w14:textId="77777777" w:rsidR="002D7E46" w:rsidRDefault="00000000">
      <w:pPr>
        <w:spacing w:after="100"/>
        <w:ind w:firstLine="708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6 ноября 2024 г. № 779 утвердил перечень документов, подготавливаемых педагогическими работниками. Для дошкольного уровня перечень содержит две позиции: журнал посещаемости (пункт 1.1.1) и календарно-тематический план (пункт 1.1.2).</w:t>
      </w:r>
    </w:p>
    <w:p w14:paraId="36AA7F4B" w14:textId="77777777" w:rsidR="002D7E46" w:rsidRDefault="00000000">
      <w:pPr>
        <w:spacing w:after="100"/>
        <w:ind w:firstLine="708"/>
        <w:jc w:val="both"/>
      </w:pPr>
      <w:r>
        <w:t xml:space="preserve">Разъяснения, направленные письмом </w:t>
      </w:r>
      <w:proofErr w:type="spellStart"/>
      <w:r>
        <w:t>Минпросвещения</w:t>
      </w:r>
      <w:proofErr w:type="spellEnd"/>
      <w:r>
        <w:t xml:space="preserve"> России от 11 июня 2025 г. № 03-1227, указывают прямо: «Все остальные категории педагогических работников (инструктор по физической культуре, музыкальный руководитель, учитель-логопед, учитель-дефектолог, педагог-психолог, тьютор и иные педагогические работники) не подпадают под действие Приказа № 779». Журнал посещаемости обязателен к заполнению только воспитателями.</w:t>
      </w:r>
    </w:p>
    <w:p w14:paraId="45E2221C" w14:textId="77777777" w:rsidR="002D7E46" w:rsidRDefault="00000000">
      <w:pPr>
        <w:spacing w:after="100"/>
        <w:ind w:firstLine="708"/>
        <w:jc w:val="both"/>
      </w:pPr>
      <w:r>
        <w:t xml:space="preserve">Отсюда часто делают один из двух ошибочных выводов: либо «музыкальный руководитель вообще не ведёт документов», либо «раз перечня нет, организация вправе установить любой свой». </w:t>
      </w:r>
      <w:proofErr w:type="gramStart"/>
      <w:r>
        <w:t>Верно</w:t>
      </w:r>
      <w:proofErr w:type="gramEnd"/>
      <w:r>
        <w:t xml:space="preserve"> ни то, ни другое.</w:t>
      </w:r>
    </w:p>
    <w:p w14:paraId="0F43590D" w14:textId="77777777" w:rsidR="002D7E46" w:rsidRDefault="00000000">
      <w:pPr>
        <w:pStyle w:val="2"/>
        <w:keepNext/>
      </w:pPr>
      <w:bookmarkStart w:id="28" w:name="_Toc238626564"/>
      <w:r>
        <w:t>6.1. Как устроен запрет</w:t>
      </w:r>
      <w:bookmarkEnd w:id="28"/>
    </w:p>
    <w:p w14:paraId="25BC0923" w14:textId="77777777" w:rsidR="002D7E46" w:rsidRDefault="00000000">
      <w:pPr>
        <w:spacing w:after="100"/>
        <w:ind w:firstLine="708"/>
        <w:jc w:val="both"/>
      </w:pPr>
      <w:r>
        <w:t>Часть 6.2 статьи 47 Федерального закона № 273-ФЗ (в редакции Федерального закона от 8 августа 2024 г. № 328-ФЗ, действует с 1 марта 2025 г.): «Не допускается возложение на педагогических работников работы, не предусмотренной частями 6 и 9 настоящей статьи, в том числе связанной с подготовкой документов, не включённых в перечни, указанные в части 6.1 настоящей статьи».</w:t>
      </w:r>
    </w:p>
    <w:p w14:paraId="39B74D25" w14:textId="77777777" w:rsidR="002D7E46" w:rsidRDefault="00000000">
      <w:pPr>
        <w:spacing w:after="100"/>
        <w:ind w:firstLine="708"/>
        <w:jc w:val="both"/>
      </w:pPr>
      <w:r>
        <w:t>Запрет двухсоставный. Первая часть — работа, не предусмотренная частями 6 и 9. Вторая — подготовка документов вне перечней. Поскольку для музыкального руководителя перечень по части 6.1 не установлен, ограничением остаётся первая часть: его материалы должны укладываться в методическую, подготовительную, организационную и диагностическую работу по части 6 и быть предусмотрены должностной инструкцией.</w:t>
      </w:r>
    </w:p>
    <w:p w14:paraId="48175E94" w14:textId="77777777" w:rsidR="002D7E46" w:rsidRDefault="00000000">
      <w:pPr>
        <w:spacing w:after="100"/>
        <w:ind w:firstLine="708"/>
        <w:jc w:val="both"/>
      </w:pPr>
      <w:r>
        <w:t xml:space="preserve">Отдельно проверяется наличие дополнительного перечня документов, который орган управления образованием субъекта Российской Федерации вправе утвердить по согласованию с </w:t>
      </w:r>
      <w:proofErr w:type="spellStart"/>
      <w:r>
        <w:t>Минпросвещения</w:t>
      </w:r>
      <w:proofErr w:type="spellEnd"/>
      <w:r>
        <w:t xml:space="preserve"> России (пункт 1 части 6.1 статьи 47). Такой перечень, если он принят, обязателен наравне с федеральным.</w:t>
      </w:r>
    </w:p>
    <w:p w14:paraId="43944150" w14:textId="77777777" w:rsidR="002D7E46" w:rsidRDefault="00000000">
      <w:pPr>
        <w:pStyle w:val="2"/>
        <w:keepNext/>
      </w:pPr>
      <w:bookmarkStart w:id="29" w:name="_Toc238626565"/>
      <w:r>
        <w:t>6.2. Четыре уровня</w:t>
      </w:r>
      <w:bookmarkEnd w:id="29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0"/>
        <w:gridCol w:w="3855"/>
        <w:gridCol w:w="3662"/>
      </w:tblGrid>
      <w:tr w:rsidR="002D7E46" w14:paraId="42C42949" w14:textId="77777777">
        <w:trPr>
          <w:cantSplit/>
          <w:tblHeader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9A62F8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Уровень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D393D2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относится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DA9CF5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Кто определяет и чем оформляется</w:t>
            </w:r>
          </w:p>
        </w:tc>
      </w:tr>
      <w:tr w:rsidR="002D7E46" w14:paraId="1C094FBC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70BDE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1. Документы, прямо предусмотренные </w:t>
            </w:r>
            <w:r>
              <w:rPr>
                <w:sz w:val="22"/>
                <w:szCs w:val="22"/>
              </w:rPr>
              <w:lastRenderedPageBreak/>
              <w:t>нормативным правовым актом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31D50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 xml:space="preserve">Для музыкального руководителя ДОО федеральными актами не </w:t>
            </w:r>
            <w:r>
              <w:rPr>
                <w:sz w:val="22"/>
                <w:szCs w:val="22"/>
              </w:rPr>
              <w:lastRenderedPageBreak/>
              <w:t>установлены. Проверяется наличие регионального перечня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C566E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Федеральный или региональный акт. Обязательны к ведению</w:t>
            </w:r>
          </w:p>
        </w:tc>
      </w:tr>
      <w:tr w:rsidR="002D7E46" w14:paraId="772CFF08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44B26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2. Рабочие материалы специалиста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7C910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Планы занятий, конспекты, сценарии, репертуарные списки, материалы наблюдения, материалы по теме самообразования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D4863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Ведутся в силу характера работы (часть 6 статьи 47). Форма и объём — на усмотрение педагога, если организация не установила иное</w:t>
            </w:r>
          </w:p>
        </w:tc>
      </w:tr>
      <w:tr w:rsidR="002D7E46" w14:paraId="67F8C916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40D21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3. Документы, вводимые локальным актом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C788E8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Единая форма графика занятости зала, форма аналитической справки, порядок учёта согласий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DBDEA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Локальный акт и должностная инструкция. Вводятся в пределах части 6 статьи 47 и не выходят за рамки трудовой функции</w:t>
            </w:r>
          </w:p>
        </w:tc>
      </w:tr>
      <w:tr w:rsidR="002D7E46" w14:paraId="351AA803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4741D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4. Дополнительная работа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B5775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Ведение кружка, участие в конкурсах от имени организации, подготовка отчётности организации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B06B8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Статьи 60.2 и 151 либо статья 72 ТК РФ. Через локальный акт о документации не вводится</w:t>
            </w:r>
          </w:p>
        </w:tc>
      </w:tr>
    </w:tbl>
    <w:p w14:paraId="5AAC3FDF" w14:textId="77777777" w:rsidR="002D7E46" w:rsidRDefault="002D7E46">
      <w:pPr>
        <w:spacing w:after="100"/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7"/>
      </w:tblGrid>
      <w:tr w:rsidR="002D7E46" w14:paraId="474ACB45" w14:textId="77777777">
        <w:trPr>
          <w:cantSplit/>
        </w:trPr>
        <w:tc>
          <w:tcPr>
            <w:tcW w:w="9637" w:type="dxa"/>
            <w:tcBorders>
              <w:top w:val="single" w:sz="4" w:space="0" w:color="808080"/>
              <w:left w:val="single" w:sz="18" w:space="0" w:color="40404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1D1B447A" w14:textId="77777777" w:rsidR="002D7E46" w:rsidRDefault="00000000">
            <w:pPr>
              <w:spacing w:after="80" w:line="260" w:lineRule="auto"/>
              <w:jc w:val="both"/>
            </w:pPr>
            <w:r>
              <w:rPr>
                <w:sz w:val="22"/>
                <w:szCs w:val="22"/>
              </w:rPr>
              <w:t>Локальный акт не является самостоятельным основанием для расширения отчётности. Им можно закрепить форму и порядок ведения материалов, которые и без него относятся к работе по части 6 статьи 47, но нельзя создать новую отчётность.</w:t>
            </w:r>
          </w:p>
          <w:p w14:paraId="3A1EB677" w14:textId="77777777" w:rsidR="002D7E46" w:rsidRDefault="00000000">
            <w:pPr>
              <w:spacing w:line="260" w:lineRule="auto"/>
              <w:jc w:val="both"/>
            </w:pPr>
            <w:r>
              <w:rPr>
                <w:sz w:val="22"/>
                <w:szCs w:val="22"/>
              </w:rPr>
              <w:t>Требование вести «журнал посещаемости музыкальных занятий», дублирующий групповой табель, при проверке защитить нечем: журнал посещаемости отнесён к воспитателям, а дублирование не относится ни к одному из видов работы по части 6 статьи 47.</w:t>
            </w:r>
          </w:p>
        </w:tc>
      </w:tr>
    </w:tbl>
    <w:p w14:paraId="1B650051" w14:textId="77777777" w:rsidR="002D7E46" w:rsidRDefault="00000000">
      <w:pPr>
        <w:pStyle w:val="1"/>
        <w:pageBreakBefore/>
      </w:pPr>
      <w:bookmarkStart w:id="30" w:name="_Toc238626566"/>
      <w:r>
        <w:lastRenderedPageBreak/>
        <w:t>7. Группы компенсирующей и комбинированной направленности: правовые основания</w:t>
      </w:r>
      <w:bookmarkEnd w:id="30"/>
    </w:p>
    <w:p w14:paraId="0CC9ECA2" w14:textId="77777777" w:rsidR="002D7E46" w:rsidRDefault="00000000">
      <w:pPr>
        <w:spacing w:after="100"/>
        <w:ind w:firstLine="708"/>
        <w:jc w:val="both"/>
      </w:pPr>
      <w:r>
        <w:t>Раздел применяется, если в ДОО созданы группы компенсирующей или комбинированной направленности либо если в группах общеразвивающей направленности обучаются дети с ОВЗ по заключению ПМПК. При отсутствии таких групп настоящий раздел и связанные с ним позиции разделов 5 и 6 плана исключаются.</w:t>
      </w:r>
    </w:p>
    <w:p w14:paraId="3987C816" w14:textId="77777777" w:rsidR="002D7E46" w:rsidRDefault="00000000">
      <w:pPr>
        <w:pStyle w:val="2"/>
        <w:keepNext/>
      </w:pPr>
      <w:bookmarkStart w:id="31" w:name="_Toc238626567"/>
      <w:r>
        <w:t>7.1. Правовые основания</w:t>
      </w:r>
      <w:bookmarkEnd w:id="31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6"/>
        <w:gridCol w:w="7131"/>
      </w:tblGrid>
      <w:tr w:rsidR="002D7E46" w14:paraId="4127AB4C" w14:textId="77777777">
        <w:trPr>
          <w:cantSplit/>
          <w:tblHeader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13C78A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Норма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DAC0E9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D7E46" w14:paraId="185864F3" w14:textId="77777777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E357C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Части 1 и 2 статьи 79 Федерального закона № 273-ФЗ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AC4178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Условия организации обучения и воспитания обучающихся с ОВЗ определяются в рекомендациях ПМПК, а для детей-инвалидов — также в соответствии с индивидуальной программой реабилитации или </w:t>
            </w:r>
            <w:proofErr w:type="spellStart"/>
            <w:r>
              <w:rPr>
                <w:sz w:val="22"/>
                <w:szCs w:val="22"/>
              </w:rPr>
              <w:t>абилитации</w:t>
            </w:r>
            <w:proofErr w:type="spellEnd"/>
            <w:r>
              <w:rPr>
                <w:sz w:val="22"/>
                <w:szCs w:val="22"/>
              </w:rPr>
              <w:t>. Общее образование обучающихся с ОВЗ осуществляется по адаптированным образовательным программам</w:t>
            </w:r>
          </w:p>
        </w:tc>
      </w:tr>
      <w:tr w:rsidR="002D7E46" w14:paraId="1D22CB46" w14:textId="77777777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25754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Приказ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24 ноября 2022 г. № 1022 (ФАОП ДО)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10E4B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Для детей с ТНР: пункт 32 — содержание образовательной деятельности по образовательным областям; пункт 43 — программа коррекционно-развивающей работы; пункт 51.3 — психолого-педагогические условия; пункт 52 — организация РППС</w:t>
            </w:r>
          </w:p>
        </w:tc>
      </w:tr>
      <w:tr w:rsidR="002D7E46" w14:paraId="46844948" w14:textId="77777777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DCF5E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Пункты 20 и 21 приказа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31 июля 2020 г. № 373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D25E9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Предельная наполняемость групп компенсирующей и комбинированной направленности; перечень специалистов, вводимых в штатное расписание. Должность музыкального руководителя в перечень обязательных для групп компенсирующей направленности специалистов не входит: она вводится в штатное расписание по общим основаниям, как для всех групп ДОО</w:t>
            </w:r>
          </w:p>
        </w:tc>
      </w:tr>
      <w:tr w:rsidR="002D7E46" w14:paraId="53B9574D" w14:textId="77777777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FC3B5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Раздел I приложения к постановлению Правительства Российской Федерации от 3 апреля 2024 г. № 415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7DD09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Педагогические работники ДОО, работающие с обучающимися с ОВЗ и (или) лицами, нуждающимися в длительном лечении, имеют ежегодный основной удлинённый оплачиваемый отпуск 56 календарных дней; остальные педагогические работники ДОО — 42 календарных дня</w:t>
            </w:r>
          </w:p>
        </w:tc>
      </w:tr>
    </w:tbl>
    <w:p w14:paraId="08570269" w14:textId="77777777" w:rsidR="002D7E46" w:rsidRDefault="002D7E46">
      <w:pPr>
        <w:spacing w:after="100"/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7"/>
      </w:tblGrid>
      <w:tr w:rsidR="002D7E46" w14:paraId="70086838" w14:textId="77777777">
        <w:trPr>
          <w:cantSplit/>
        </w:trPr>
        <w:tc>
          <w:tcPr>
            <w:tcW w:w="9637" w:type="dxa"/>
            <w:tcBorders>
              <w:top w:val="single" w:sz="4" w:space="0" w:color="808080"/>
              <w:left w:val="single" w:sz="18" w:space="0" w:color="40404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0D043D08" w14:textId="77777777" w:rsidR="002D7E46" w:rsidRDefault="00000000">
            <w:pPr>
              <w:spacing w:after="80" w:line="260" w:lineRule="auto"/>
              <w:jc w:val="both"/>
            </w:pPr>
            <w:r>
              <w:rPr>
                <w:sz w:val="22"/>
                <w:szCs w:val="22"/>
              </w:rPr>
              <w:lastRenderedPageBreak/>
              <w:t>Право на 56 календарных дней возникает из самого факта работы с воспитанниками с ОВЗ. Оно НЕ обусловлено ни занятостью такой работой в течение полного рабочего дня, ни тем, что группа сформирована исключительно из детей с ОВЗ. Прямое разъяснение по этому вопросу, названное применительно к воспитателям и музыкальным руководителям, дано письмом Минобрнауки России от 24 июля 2017 г. № 08-1408: предоставление отпуска продолжительностью 56 календарных дней «не обусловлено необходимостью выполнения работы в течение полного рабочего дня» с такими детьми, и «не требуется обязательное формирование группы только детьми, имеющими ограниченные возможности здоровья».</w:t>
            </w:r>
          </w:p>
          <w:p w14:paraId="76A608EF" w14:textId="77777777" w:rsidR="002D7E46" w:rsidRDefault="00000000">
            <w:pPr>
              <w:spacing w:after="80" w:line="260" w:lineRule="auto"/>
              <w:jc w:val="both"/>
            </w:pPr>
            <w:r>
              <w:rPr>
                <w:sz w:val="22"/>
                <w:szCs w:val="22"/>
              </w:rPr>
              <w:t>Письмо не является нормативным правовым актом и издано в период действия постановления Правительства Российской Федерации от 14 мая 2015 г. № 466, утратившего силу. Однако формулировка «работающие с обучающимися с ограниченными возможностями здоровья» перенесена в постановление № 415 без изменений, поэтому разъяснение сохраняет значение как толкование той же нормы.</w:t>
            </w:r>
          </w:p>
          <w:p w14:paraId="5AB1BF65" w14:textId="77777777" w:rsidR="002D7E46" w:rsidRDefault="00000000">
            <w:pPr>
              <w:spacing w:line="260" w:lineRule="auto"/>
              <w:jc w:val="both"/>
            </w:pPr>
            <w:r>
              <w:rPr>
                <w:sz w:val="22"/>
                <w:szCs w:val="22"/>
              </w:rPr>
              <w:t>Практическое следствие: если за музыкальным руководителем закреплена хотя бы одна группа компенсирующей направленности либо в закреплённых группах комбинированной направленности обучаются дети с ОВЗ по заключению ПМПК, установление ему 42 дней вместо 56 несёт риск нарушения. Основанием служит приказ о закреплении групп; вопрос целесообразно урегулировать до начала учебного года, а не при уходе работника в отпуск.</w:t>
            </w:r>
          </w:p>
        </w:tc>
      </w:tr>
    </w:tbl>
    <w:p w14:paraId="0D932714" w14:textId="77777777" w:rsidR="002D7E46" w:rsidRDefault="00000000">
      <w:pPr>
        <w:pStyle w:val="2"/>
        <w:keepNext/>
      </w:pPr>
      <w:bookmarkStart w:id="32" w:name="_Toc238626568"/>
      <w:r>
        <w:t>7.2. Группы комбинированной направленности: особенности</w:t>
      </w:r>
      <w:bookmarkEnd w:id="32"/>
    </w:p>
    <w:p w14:paraId="614EF21F" w14:textId="77777777" w:rsidR="002D7E46" w:rsidRDefault="00000000">
      <w:pPr>
        <w:spacing w:after="100"/>
        <w:ind w:firstLine="708"/>
        <w:jc w:val="both"/>
      </w:pPr>
      <w:r>
        <w:t xml:space="preserve">В группе комбинированной направленности совместно обучаются </w:t>
      </w:r>
      <w:proofErr w:type="spellStart"/>
      <w:r>
        <w:t>нормотипично</w:t>
      </w:r>
      <w:proofErr w:type="spellEnd"/>
      <w:r>
        <w:t xml:space="preserve"> развивающиеся дети и дети с ОВЗ, при этом наполняемость группы ограничена пунктом 20 приказа № 373, а смешение более трёх категорий детей с ОВЗ не допускается. Для музыкального руководителя это означает необходимость строить одно занятие с разными уровнями требований: общий репертуар и общая структура занятия при индивидуально дифференцированных заданиях. Отдельное занятие «для детей с ОВЗ» внутри группы комбинированной направленности не проводится: коррекционные занятия организуются специалистами в соответствии с АОП ДО.</w:t>
      </w:r>
    </w:p>
    <w:p w14:paraId="2CAB7085" w14:textId="77777777" w:rsidR="002D7E46" w:rsidRDefault="00000000">
      <w:pPr>
        <w:pStyle w:val="1"/>
        <w:pageBreakBefore/>
      </w:pPr>
      <w:bookmarkStart w:id="33" w:name="_Toc238626569"/>
      <w:r>
        <w:lastRenderedPageBreak/>
        <w:t>8. Показатели: чего не следует превращать в критерии оценки труда</w:t>
      </w:r>
      <w:bookmarkEnd w:id="33"/>
    </w:p>
    <w:p w14:paraId="48086F50" w14:textId="77777777" w:rsidR="002D7E46" w:rsidRDefault="00000000">
      <w:pPr>
        <w:spacing w:after="100"/>
        <w:ind w:firstLine="708"/>
        <w:jc w:val="both"/>
      </w:pPr>
      <w:r>
        <w:t>Раздел показателей в плане специалиста легко превращается в систему требований, за невыполнение которых работник отвечает, хотя выполнение от него не зависит. Чтобы этого не произошло, полезно различать три вещи.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1"/>
        <w:gridCol w:w="4048"/>
        <w:gridCol w:w="4048"/>
      </w:tblGrid>
      <w:tr w:rsidR="002D7E46" w14:paraId="227339D1" w14:textId="77777777">
        <w:trPr>
          <w:cantSplit/>
          <w:tblHeader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A33778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Тип показателя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939D2F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показывает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01DC75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Можно ли класть в основу оценки труда</w:t>
            </w:r>
          </w:p>
        </w:tc>
      </w:tr>
      <w:tr w:rsidR="002D7E46" w14:paraId="43D62970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7DBB1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Процессный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7EB1E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Выполнен ли запланированный объём работы: проведены занятия, состоялись мероприятия, пройдено повышение квалификации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7CABC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с оговоркой на объективные причины: карантин, посещаемость, перенос мероприятий по решению организации</w:t>
            </w:r>
          </w:p>
        </w:tc>
      </w:tr>
      <w:tr w:rsidR="002D7E46" w14:paraId="33D3552A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00801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Результативный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3F848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Изменения в развитии воспитанников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CBADB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Нет. Достигается совместно с воспитателями и семьёй, зависит от посещаемости и исходного уровня; кроме того, целевые ориентиры не подлежат непосредственной оценке (пункт 4.3 ФГОС ДО)</w:t>
            </w:r>
          </w:p>
        </w:tc>
      </w:tr>
      <w:tr w:rsidR="002D7E46" w14:paraId="313E1518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76FB6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Качественный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96B13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Соответствие содержания задачам программы, эмоциональный отклик детей, согласованность работы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1AA52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Частично, </w:t>
            </w:r>
            <w:proofErr w:type="spellStart"/>
            <w:r>
              <w:rPr>
                <w:sz w:val="22"/>
                <w:szCs w:val="22"/>
              </w:rPr>
              <w:t>экспертно</w:t>
            </w:r>
            <w:proofErr w:type="spellEnd"/>
            <w:r>
              <w:rPr>
                <w:sz w:val="22"/>
                <w:szCs w:val="22"/>
              </w:rPr>
              <w:t>, без перевода в баллы и проценты</w:t>
            </w:r>
          </w:p>
        </w:tc>
      </w:tr>
    </w:tbl>
    <w:p w14:paraId="35BC0A6B" w14:textId="77777777" w:rsidR="002D7E46" w:rsidRDefault="002D7E46">
      <w:pPr>
        <w:spacing w:after="100"/>
      </w:pPr>
    </w:p>
    <w:p w14:paraId="09E87667" w14:textId="77777777" w:rsidR="002D7E46" w:rsidRDefault="00000000">
      <w:pPr>
        <w:pStyle w:val="2"/>
        <w:keepNext/>
      </w:pPr>
      <w:bookmarkStart w:id="34" w:name="_Toc238626570"/>
      <w:r>
        <w:t>Формулировки, которых лучше избегать</w:t>
      </w:r>
      <w:bookmarkEnd w:id="34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62"/>
        <w:gridCol w:w="5975"/>
      </w:tblGrid>
      <w:tr w:rsidR="002D7E46" w14:paraId="23782C6E" w14:textId="77777777">
        <w:trPr>
          <w:cantSplit/>
          <w:tblHeader/>
        </w:trPr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13047E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Опасная формулировка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A01CA9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Чем заменить</w:t>
            </w:r>
          </w:p>
        </w:tc>
      </w:tr>
      <w:tr w:rsidR="002D7E46" w14:paraId="356E8085" w14:textId="77777777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4D31C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«100 % воспитанников участвуют в конкурсах и концертах»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7C8E5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«Созданы условия для участия каждого воспитанника с учётом его возможностей». Участие в мероприятиях вне ДОО добровольно</w:t>
            </w:r>
          </w:p>
        </w:tc>
      </w:tr>
      <w:tr w:rsidR="002D7E46" w14:paraId="14C7A2BE" w14:textId="77777777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45360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«100 % воспитанников освоили программу»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365780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«Освоение репертуара в объёме, соответствующем возрастным задачам ФОП ДО». Освоение программы не сопровождается аттестацией воспитанников (пункт 4.3 ФГОС ДО)</w:t>
            </w:r>
          </w:p>
        </w:tc>
      </w:tr>
      <w:tr w:rsidR="002D7E46" w14:paraId="5001E2AD" w14:textId="77777777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BB1350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«Положительная динамика у 100 % детей»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E0B80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«Положительная динамика у большинства воспитанников каждой возрастной группы»</w:t>
            </w:r>
          </w:p>
        </w:tc>
      </w:tr>
      <w:tr w:rsidR="002D7E46" w14:paraId="3F95AAA8" w14:textId="77777777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61EEC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«Обновление РППС не реже одного раза в квартал»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11F94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«Поддержание РППС в соответствии с шестью характеристиками пункта 3.3.4 ФГОС ДО». Периодичность федеральными актами не установлена; закрепив её, организация создаёт себе обязанность</w:t>
            </w:r>
          </w:p>
        </w:tc>
      </w:tr>
      <w:tr w:rsidR="002D7E46" w14:paraId="294BFAD6" w14:textId="77777777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C0C4E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«Ведение журнала учёта занятий»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4E8B8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Указать уровень обязательности: рабочий материал специалиста либо документ по локальному акту</w:t>
            </w:r>
          </w:p>
        </w:tc>
      </w:tr>
    </w:tbl>
    <w:p w14:paraId="62E2A514" w14:textId="77777777" w:rsidR="002D7E46" w:rsidRDefault="002D7E46">
      <w:pPr>
        <w:spacing w:after="100"/>
      </w:pPr>
    </w:p>
    <w:p w14:paraId="2BE3D918" w14:textId="77777777" w:rsidR="002D7E46" w:rsidRDefault="00000000">
      <w:pPr>
        <w:spacing w:after="100"/>
        <w:ind w:firstLine="708"/>
        <w:jc w:val="both"/>
      </w:pPr>
      <w:r>
        <w:t>Общий принцип: в план не включаются сроки, формы отчётности и виды документации, которых не требует ни законодательство, ни локальные акты. Организация, закрепляя в плане обязанность, которой закон не устанавливает, создаёт себе обязательство, невыполнение которого становится основанием для замечания при проверке.</w:t>
      </w:r>
    </w:p>
    <w:p w14:paraId="5F0C259D" w14:textId="77777777" w:rsidR="002D7E46" w:rsidRDefault="00000000">
      <w:pPr>
        <w:pStyle w:val="1"/>
        <w:pageBreakBefore/>
      </w:pPr>
      <w:bookmarkStart w:id="35" w:name="_Toc238626571"/>
      <w:r>
        <w:lastRenderedPageBreak/>
        <w:t>9. Как адаптировать типовой план под свою организацию</w:t>
      </w:r>
      <w:bookmarkEnd w:id="35"/>
    </w:p>
    <w:p w14:paraId="700BE534" w14:textId="77777777" w:rsidR="002D7E46" w:rsidRDefault="00000000">
      <w:pPr>
        <w:pStyle w:val="2"/>
        <w:keepNext/>
      </w:pPr>
      <w:bookmarkStart w:id="36" w:name="_Toc238626572"/>
      <w:r>
        <w:t>9.1. Порядок работы с документом</w:t>
      </w:r>
      <w:bookmarkEnd w:id="36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5"/>
        <w:gridCol w:w="6071"/>
        <w:gridCol w:w="2891"/>
      </w:tblGrid>
      <w:tr w:rsidR="002D7E46" w14:paraId="3584D3C6" w14:textId="7777777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64EEAF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Шаг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256D8B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сделать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E8294B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Разделы плана</w:t>
            </w:r>
          </w:p>
        </w:tc>
      </w:tr>
      <w:tr w:rsidR="002D7E46" w14:paraId="030E5A25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BD2F3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CA2EF8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Заменить условные реквизиты: наименование организации, Ф. И. О. заведующего и разработчика, даты и номера документов. Выбрать одну модель оформления титульного листа (раздел 1.2 настоящего пособия)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78CAF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Титульный лист, раздел 1</w:t>
            </w:r>
          </w:p>
        </w:tc>
      </w:tr>
      <w:tr w:rsidR="002D7E46" w14:paraId="693D6753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A4E1B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73B34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Привести состав, наименования, направленность и численность групп в соответствие с комплектованием текущего года; при нескольких музыкальных руководителях закрепить группы приказом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B2539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Разделы 1, 4, 5, 6</w:t>
            </w:r>
          </w:p>
        </w:tc>
      </w:tr>
      <w:tr w:rsidR="002D7E46" w14:paraId="6B8A524F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B1C01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22B2C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Пересчитать циклограмму под фактическую нагрузку (1,0 ставки — 24 часа, при иной доле — пропорционально) и под расписание занятий из ОП ДО. Проверить сходимость суммы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32664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Раздел 4</w:t>
            </w:r>
          </w:p>
        </w:tc>
      </w:tr>
      <w:tr w:rsidR="002D7E46" w14:paraId="3F815091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849A7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265AC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Проверить блок групп компенсирующей и комбинированной направленности: при отсутствии таких групп раздел 7 и связанные строки исключаются; при иной нозологии заменить ссылки на разделы ФАОП ДО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75BA8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Разделы 5, 6, 7</w:t>
            </w:r>
          </w:p>
        </w:tc>
      </w:tr>
      <w:tr w:rsidR="002D7E46" w14:paraId="34DE9B65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FC92C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96F7B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Сверить перечень локальных актов и перечень документации с номенклатурой дел; проверить наличие регионального перечня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AAF0A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Разделы 3, 9</w:t>
            </w:r>
          </w:p>
        </w:tc>
      </w:tr>
      <w:tr w:rsidR="002D7E46" w14:paraId="13522918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FC470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3DF9D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Внести региональные и муниципальные мероприятия и памятные даты субъекта Российской Федерации, а также события календарного плана воспитательной работы ДОО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A6713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Раздел 6, приложение 1</w:t>
            </w:r>
          </w:p>
        </w:tc>
      </w:tr>
      <w:tr w:rsidR="002D7E46" w14:paraId="2044D02E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FF369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DE138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Пересмотреть показатели раздела 10: исключить те, что не достижимы средствами самого работника (раздел 8 настоящего пособия)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9FDF4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Раздел 10</w:t>
            </w:r>
          </w:p>
        </w:tc>
      </w:tr>
    </w:tbl>
    <w:p w14:paraId="0AF32917" w14:textId="77777777" w:rsidR="002D7E46" w:rsidRDefault="002D7E46">
      <w:pPr>
        <w:spacing w:after="100"/>
      </w:pPr>
    </w:p>
    <w:p w14:paraId="2D7C098F" w14:textId="77777777" w:rsidR="002D7E46" w:rsidRDefault="00000000">
      <w:pPr>
        <w:spacing w:after="100"/>
        <w:ind w:firstLine="708"/>
        <w:jc w:val="both"/>
      </w:pPr>
      <w:r>
        <w:t>Разделы, изменяемые в каждой организации обязательно: 1 (паспорт), 4 (циклограмма), 6 (сроки), 9 (документация). Разделы, обычно переносимые без изменений: 3.1 (федеральные акты), приложение 1.</w:t>
      </w:r>
    </w:p>
    <w:p w14:paraId="0A878141" w14:textId="77777777" w:rsidR="002D7E46" w:rsidRDefault="00000000">
      <w:pPr>
        <w:pStyle w:val="2"/>
        <w:keepNext/>
      </w:pPr>
      <w:bookmarkStart w:id="37" w:name="_Toc238626573"/>
      <w:r>
        <w:t>9.2. Особенности по типам организаций</w:t>
      </w:r>
      <w:bookmarkEnd w:id="37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1"/>
        <w:gridCol w:w="6746"/>
      </w:tblGrid>
      <w:tr w:rsidR="002D7E46" w14:paraId="77668C51" w14:textId="77777777">
        <w:trPr>
          <w:cantSplit/>
          <w:tblHeader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7646F9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Тип организации или условие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8D8650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изменить в плане</w:t>
            </w:r>
          </w:p>
        </w:tc>
      </w:tr>
      <w:tr w:rsidR="002D7E46" w14:paraId="67ED300E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21F6C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ДОО общеразвивающего вида (групп компенсирующей и комбинированной направленности нет)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056480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Исключить раздел 7, направление IV раздела 5 и связанные строки раздела 6. Отпуск — 42 календарных дня. </w:t>
            </w:r>
            <w:proofErr w:type="spellStart"/>
            <w:r>
              <w:rPr>
                <w:sz w:val="22"/>
                <w:szCs w:val="22"/>
              </w:rPr>
              <w:t>Логоритмика</w:t>
            </w:r>
            <w:proofErr w:type="spellEnd"/>
            <w:r>
              <w:rPr>
                <w:sz w:val="22"/>
                <w:szCs w:val="22"/>
              </w:rPr>
              <w:t xml:space="preserve"> из циклограммы исключается, время перераспределяется на индивидуальную работу и методическую деятельность</w:t>
            </w:r>
          </w:p>
        </w:tc>
      </w:tr>
      <w:tr w:rsidR="002D7E46" w14:paraId="607BD976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5973B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ДОО компенсирующего вида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B8D2C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Положения об адаптации занятия и репертуара переносятся в направление I. Отпуск — 56 календарных дней. Взаимодействие с учителем-логопедом и учителем-дефектологом планируется еженедельно по каждой группе</w:t>
            </w:r>
          </w:p>
        </w:tc>
      </w:tr>
      <w:tr w:rsidR="002D7E46" w14:paraId="55532175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527FA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Дошкольные группы в составе общеобразовательной организации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F7DFD8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Норма рабочего времени и содержание работы не меняются. Отпуск определяется по разделу III приложения к постановлению № 415: 42 календарных дня, а при работе с воспитанниками с ОВЗ и (или) нуждающимися в длительном лечении — 56. Календарный план согласуется с планом школы</w:t>
            </w:r>
          </w:p>
        </w:tc>
      </w:tr>
      <w:tr w:rsidR="002D7E46" w14:paraId="2B680631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3763F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 кратковременного пребывания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03BC9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Число занятий и мероприятий определяется режимом пребывания; часть мероприятий переносится в совместные формы с родителями</w:t>
            </w:r>
          </w:p>
        </w:tc>
      </w:tr>
      <w:tr w:rsidR="002D7E46" w14:paraId="747E778F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C244F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Малокомплектная ДОО, разновозрастные группы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DC964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Продолжительность занятия определяется по младшему возрасту в составе группы, задания усложняются для старших. Праздники общие, с распределением ролей по возрастам</w:t>
            </w:r>
          </w:p>
        </w:tc>
      </w:tr>
      <w:tr w:rsidR="002D7E46" w14:paraId="56CDE524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BDB19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Неполная ставка (0,5; 0,75)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53E03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Циклограмма пересчитывается пропорционально: 12 или 18 часов. Уменьшается число закреплённых групп</w:t>
            </w:r>
          </w:p>
        </w:tc>
      </w:tr>
      <w:tr w:rsidR="002D7E46" w14:paraId="73CFBA89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DC6847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Два и более музыкальных руководителя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99293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Закрепление групп оформляется приказом; график занятости зала составляется совместно; ответственность за праздники параллельных групп распределяется</w:t>
            </w:r>
          </w:p>
        </w:tc>
      </w:tr>
      <w:tr w:rsidR="002D7E46" w14:paraId="26A13CDA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340E83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Частная ДОО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1D6B10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Нормы рабочего времени и удлинённого отпуска применяются в полном объёме — они не зависят от формы собственности</w:t>
            </w:r>
          </w:p>
        </w:tc>
      </w:tr>
      <w:tr w:rsidR="002D7E46" w14:paraId="6CC3F4E6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A8414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ДОО с консультационным центром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DDF31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направление VI добавляются мероприятия консультационного центра. Порядок участия определяется положением о центре</w:t>
            </w:r>
          </w:p>
        </w:tc>
      </w:tr>
    </w:tbl>
    <w:p w14:paraId="34970E32" w14:textId="77777777" w:rsidR="002D7E46" w:rsidRDefault="002D7E46">
      <w:pPr>
        <w:sectPr w:rsidR="002D7E46">
          <w:headerReference w:type="default" r:id="rId8"/>
          <w:footerReference w:type="first" r:id="rId9"/>
          <w:pgSz w:w="11905" w:h="16837"/>
          <w:pgMar w:top="1133" w:right="566" w:bottom="1133" w:left="1700" w:header="708" w:footer="708" w:gutter="0"/>
          <w:cols w:space="720"/>
          <w:titlePg/>
          <w:docGrid w:linePitch="360"/>
        </w:sectPr>
      </w:pPr>
    </w:p>
    <w:p w14:paraId="22086AB5" w14:textId="77777777" w:rsidR="002D7E46" w:rsidRDefault="00000000">
      <w:pPr>
        <w:pStyle w:val="1"/>
        <w:pageBreakBefore/>
      </w:pPr>
      <w:bookmarkStart w:id="38" w:name="_Toc238626574"/>
      <w:r>
        <w:lastRenderedPageBreak/>
        <w:t>10. Задачи и содержание музыкальной деятельности по ФОП ДО</w:t>
      </w:r>
      <w:bookmarkEnd w:id="38"/>
    </w:p>
    <w:p w14:paraId="37F273BA" w14:textId="77777777" w:rsidR="002D7E46" w:rsidRDefault="00000000">
      <w:pPr>
        <w:spacing w:after="100"/>
        <w:ind w:firstLine="708"/>
        <w:jc w:val="both"/>
      </w:pPr>
      <w:r>
        <w:t>Таблица предназначена для проверки полноты планирования: по каждой возрастной группе указаны пункты ФОП ДО, содержащие задачи и содержание образовательной деятельности, и перечислены виды музыкальной деятельности, подлежащие реализации.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48"/>
        <w:gridCol w:w="2914"/>
        <w:gridCol w:w="9908"/>
      </w:tblGrid>
      <w:tr w:rsidR="002D7E46" w14:paraId="240D080D" w14:textId="77777777">
        <w:trPr>
          <w:cantSplit/>
          <w:tblHeader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4E7578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FD60B3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Пункты ФОП ДО</w:t>
            </w:r>
          </w:p>
        </w:tc>
        <w:tc>
          <w:tcPr>
            <w:tcW w:w="9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738048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Виды музыкальной деятельности и ключевые задачи</w:t>
            </w:r>
          </w:p>
        </w:tc>
      </w:tr>
      <w:tr w:rsidR="002D7E46" w14:paraId="56017AAE" w14:textId="77777777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FA8F8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1—2 года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61E0E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21.2.1, 21.2.2</w:t>
            </w:r>
          </w:p>
        </w:tc>
        <w:tc>
          <w:tcPr>
            <w:tcW w:w="9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FCC43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Восприятие весёлой и спокойной музыки; различение тембра инструментов (барабан, дудочка, гармошка, флейта); подпевание слов, фраз, попевок; ходьба и простейшие плясовые движения (пружинка, притопывание, «фонарики»); передача образов (птичка, мишка, зайка); изменение движений с изменением характера музыки</w:t>
            </w:r>
          </w:p>
        </w:tc>
      </w:tr>
      <w:tr w:rsidR="002D7E46" w14:paraId="32FB0ECE" w14:textId="77777777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CC49B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2—3 года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3544E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21.3.1 (подпункт 4), 21.3.2.4, 21.3.2.5, 21.3.2.6</w:t>
            </w:r>
          </w:p>
        </w:tc>
        <w:tc>
          <w:tcPr>
            <w:tcW w:w="9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A2289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Слушание спокойных и бодрых песен и пьес, различение звуков по высоте; подпевание фраз, поощрение сольного пения; музыкально-ритмические движения: начало и окончание движения с музыкой, передача образов, плясовые движения в кругу и врассыпную; театрализованная игра, приёмы вождения настольных кукол; участие в играх с пением, забавах и развлечениях</w:t>
            </w:r>
          </w:p>
        </w:tc>
      </w:tr>
      <w:tr w:rsidR="002D7E46" w14:paraId="3D55BDF0" w14:textId="77777777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73BD4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3—4 года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31B28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21.4.1 (подпункт 4), 21.4.2.4, 21.4.2.5, 21.4.2.6</w:t>
            </w:r>
          </w:p>
        </w:tc>
        <w:tc>
          <w:tcPr>
            <w:tcW w:w="9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9A951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Три жанра (песня, танец, марш); слушание произведения до конца, определение частей; пение в диапазоне ре (ми) — ля (си); песенное творчество (</w:t>
            </w:r>
            <w:proofErr w:type="spellStart"/>
            <w:r>
              <w:rPr>
                <w:sz w:val="22"/>
                <w:szCs w:val="22"/>
              </w:rPr>
              <w:t>допевание</w:t>
            </w:r>
            <w:proofErr w:type="spellEnd"/>
            <w:r>
              <w:rPr>
                <w:sz w:val="22"/>
                <w:szCs w:val="22"/>
              </w:rPr>
              <w:t xml:space="preserve"> мелодий); движение в соответствии с двухчастной формой и динамикой; знакомство с детскими музыкальными инструментами (дудочка, металлофон, колокольчик, бубен, погремушка, барабан); формирование основ праздничной культуры</w:t>
            </w:r>
          </w:p>
        </w:tc>
      </w:tr>
      <w:tr w:rsidR="002D7E46" w14:paraId="5982CE70" w14:textId="77777777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64775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4—5 лет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42B4D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21.5.1 (подпункт 4), 21.5.2.4, 21.5.2.5, 21.5.2.6</w:t>
            </w:r>
          </w:p>
        </w:tc>
        <w:tc>
          <w:tcPr>
            <w:tcW w:w="9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21A34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Культура слушания; знакомство с биографиями и творчеством композиторов; выразительное пение в пределах ре — си первой октавы, дыхание между музыкальными фразами; песенное творчество (сочинение мелодии колыбельной, музыкальные вопросы и ответы); смена движений в соответствии с характером музыки; танцевально-игровое творчество; подыгрывание на ложках, погремушках, барабане, металлофоне; приобщение к праздничной культуре</w:t>
            </w:r>
          </w:p>
        </w:tc>
      </w:tr>
      <w:tr w:rsidR="002D7E46" w14:paraId="592207BF" w14:textId="77777777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36762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5—6 лет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5EA8D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21.6.1 (подпункт 4), 21.6.2.4, 21.6.2.5, 21.6.2.6</w:t>
            </w:r>
          </w:p>
        </w:tc>
        <w:tc>
          <w:tcPr>
            <w:tcW w:w="9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809D5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Различение жанров, узнавание мелодий по фрагментам; развитие </w:t>
            </w:r>
            <w:proofErr w:type="spellStart"/>
            <w:r>
              <w:rPr>
                <w:sz w:val="22"/>
                <w:szCs w:val="22"/>
              </w:rPr>
              <w:t>звуковысотного</w:t>
            </w:r>
            <w:proofErr w:type="spellEnd"/>
            <w:r>
              <w:rPr>
                <w:sz w:val="22"/>
                <w:szCs w:val="22"/>
              </w:rPr>
              <w:t>, ритмического, тембрового и динамического слуха; пение лёгким звуком в диапазоне ре первой октавы — до второй октавы; импровизация мелодии на заданный текст; составление композиции танца; музыкально-игровое и танцевальное творчество; исполнение простейших мелодий на детских инструментах индивидуально и небольшими группами; знакомство с театральной терминологией и видами театрального искусства; история возникновения праздников, народные традиции</w:t>
            </w:r>
          </w:p>
        </w:tc>
      </w:tr>
      <w:tr w:rsidR="002D7E46" w14:paraId="00241C05" w14:textId="77777777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901A1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6—7 лет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4650F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21.7.1 (подпункт 4), 21.7.2.4, 21.7.2.5, 21.7.2.6</w:t>
            </w:r>
          </w:p>
        </w:tc>
        <w:tc>
          <w:tcPr>
            <w:tcW w:w="9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9D787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Воспитание гражданско-патриотических чувств через изучение Государственного гимна Российской Федерации; восприятие звуков по высоте в пределах квинты — терции; совершенствование певческого голоса и вокально-слуховой координации; самостоятельное придумывание мелодий; </w:t>
            </w:r>
            <w:r>
              <w:rPr>
                <w:sz w:val="22"/>
                <w:szCs w:val="22"/>
              </w:rPr>
              <w:lastRenderedPageBreak/>
              <w:t>развитие навыков танцевальных движений; игра в оркестре, исполнение произведений на различных инструментах; знакомство с элементарными музыкальными понятиями; история театра, его жанры, устройство и профессии; кукловождение в различных театральных системах; использование полученных навыков в быту и на досуге</w:t>
            </w:r>
          </w:p>
        </w:tc>
      </w:tr>
    </w:tbl>
    <w:p w14:paraId="04539FAC" w14:textId="77777777" w:rsidR="002D7E46" w:rsidRDefault="002D7E46">
      <w:pPr>
        <w:spacing w:after="100"/>
      </w:pPr>
    </w:p>
    <w:p w14:paraId="17213147" w14:textId="77777777" w:rsidR="002D7E46" w:rsidRDefault="00000000">
      <w:pPr>
        <w:spacing w:after="100"/>
        <w:ind w:firstLine="708"/>
        <w:jc w:val="both"/>
      </w:pPr>
      <w:r>
        <w:t>Дополнительно при планировании учитываются: пункт 21.8 ФОП ДО (решение совокупных задач воспитания в рамках образовательной области «Художественно-эстетическое развитие»), пункт 29.2.2.7 (эстетическое направление воспитания), пункт 33.2 (примерный перечень музыкальных произведений по возрастам), пункт 36 (федеральный календарный план воспитательной работы).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70"/>
      </w:tblGrid>
      <w:tr w:rsidR="002D7E46" w14:paraId="21B7DE45" w14:textId="77777777">
        <w:trPr>
          <w:cantSplit/>
        </w:trPr>
        <w:tc>
          <w:tcPr>
            <w:tcW w:w="14570" w:type="dxa"/>
            <w:tcBorders>
              <w:top w:val="single" w:sz="4" w:space="0" w:color="808080"/>
              <w:left w:val="single" w:sz="18" w:space="0" w:color="40404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6F6C1D95" w14:textId="77777777" w:rsidR="002D7E46" w:rsidRDefault="00000000">
            <w:pPr>
              <w:spacing w:line="260" w:lineRule="auto"/>
              <w:jc w:val="both"/>
            </w:pPr>
            <w:r>
              <w:rPr>
                <w:sz w:val="22"/>
                <w:szCs w:val="22"/>
              </w:rPr>
              <w:t xml:space="preserve">Для групп компенсирующей и комбинированной направленности задачи и содержание образовательной деятельности определяются соответствующими разделами ФАОП ДО (приказ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24 ноября 2022 г. № 1022): для детей с ТНР — пунктом 32 и пунктом 43. Задачи ФОП ДО при этом сохраняются как базовые и адаптируются, а не заменяются.</w:t>
            </w:r>
          </w:p>
        </w:tc>
      </w:tr>
    </w:tbl>
    <w:p w14:paraId="25D6C5F9" w14:textId="77777777" w:rsidR="002D7E46" w:rsidRDefault="00000000">
      <w:pPr>
        <w:pStyle w:val="1"/>
        <w:pageBreakBefore/>
      </w:pPr>
      <w:bookmarkStart w:id="39" w:name="_Toc238626575"/>
      <w:r>
        <w:lastRenderedPageBreak/>
        <w:t>11. Что проверить в готовом плане музыкального руководителя</w:t>
      </w:r>
      <w:bookmarkEnd w:id="39"/>
    </w:p>
    <w:p w14:paraId="3B75B12E" w14:textId="77777777" w:rsidR="002D7E46" w:rsidRDefault="00000000">
      <w:pPr>
        <w:spacing w:after="100"/>
        <w:ind w:firstLine="708"/>
        <w:jc w:val="both"/>
      </w:pPr>
      <w:r>
        <w:t>Перечень применим при проверке планов, подготовленных другими авторами, в том числе сгенерированных нейросетями. Слева — устойчивые ошибки, справа — верная позиция.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37"/>
        <w:gridCol w:w="9033"/>
      </w:tblGrid>
      <w:tr w:rsidR="002D7E46" w14:paraId="2C32F8B6" w14:textId="77777777">
        <w:trPr>
          <w:cantSplit/>
          <w:tblHeader/>
        </w:trPr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1B15BE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Ошибка</w:t>
            </w: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1DE04F" w14:textId="77777777" w:rsidR="002D7E4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Как правильно</w:t>
            </w:r>
          </w:p>
        </w:tc>
      </w:tr>
      <w:tr w:rsidR="002D7E46" w14:paraId="1C7D361D" w14:textId="77777777"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7C38E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Норма рабочего времени 36 часов</w:t>
            </w: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A0F8FF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24 часа в неделю (пункт 6 приложения № 1 к приказу № 269)</w:t>
            </w:r>
          </w:p>
        </w:tc>
      </w:tr>
      <w:tr w:rsidR="002D7E46" w14:paraId="190D5AE4" w14:textId="77777777"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91CA7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Ссылки на приказы Минобрнауки № 1601 и № 536</w:t>
            </w: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10AEC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Утратили силу. Действуют приказы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4 апреля 2025 г. № 269 и № 268</w:t>
            </w:r>
          </w:p>
        </w:tc>
      </w:tr>
      <w:tr w:rsidR="002D7E46" w14:paraId="6511B845" w14:textId="77777777"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648D7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Ссылка на постановление Правительства Российской Федерации № 466 об отпусках</w:t>
            </w: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9396E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Утратило силу. Действует постановление от 3 апреля 2024 г. № 415</w:t>
            </w:r>
          </w:p>
        </w:tc>
      </w:tr>
      <w:tr w:rsidR="002D7E46" w14:paraId="2844E6D9" w14:textId="77777777"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D7156A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Ссылки на СП 2.4.3648-20</w:t>
            </w: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5D885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 1 сентября 2026 г. действуют СП 2.4.2.4283-26 (постановление от 2 июня 2026 г. № 19)</w:t>
            </w:r>
          </w:p>
        </w:tc>
      </w:tr>
      <w:tr w:rsidR="002D7E46" w14:paraId="39AB8971" w14:textId="77777777"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58D9D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Применение профессионального стандарта «Педагог» (приказ № 544н) к музыкальному руководителю</w:t>
            </w: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AAD49E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Отдельный </w:t>
            </w:r>
            <w:proofErr w:type="spellStart"/>
            <w:r>
              <w:rPr>
                <w:sz w:val="22"/>
                <w:szCs w:val="22"/>
              </w:rPr>
              <w:t>профстандарт</w:t>
            </w:r>
            <w:proofErr w:type="spellEnd"/>
            <w:r>
              <w:rPr>
                <w:sz w:val="22"/>
                <w:szCs w:val="22"/>
              </w:rPr>
              <w:t xml:space="preserve"> для должности не утверждён; применяется ЕКС (приказ № 761н). Стандарт № 544н охватывает воспитателей и учителей</w:t>
            </w:r>
          </w:p>
        </w:tc>
      </w:tr>
      <w:tr w:rsidR="002D7E46" w14:paraId="4B6E16ED" w14:textId="77777777"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C477F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Возложение журнала посещаемости и календарно-тематического плана</w:t>
            </w: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39FB6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Перечень приказа № 779 к музыкальному руководителю не применяется (письмо № 03-1227)</w:t>
            </w:r>
          </w:p>
        </w:tc>
      </w:tr>
      <w:tr w:rsidR="002D7E46" w14:paraId="199C14AB" w14:textId="77777777"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7255A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Обоснование плана пунктом 6 части 3 статьи 28 № 273-ФЗ</w:t>
            </w: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4C711D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Часть 6 статьи 47 (индивидуальный план и другая педагогическая работа) и пункт 1 части 3 статьи 28 (локальные акты)</w:t>
            </w:r>
          </w:p>
        </w:tc>
      </w:tr>
      <w:tr w:rsidR="002D7E46" w14:paraId="4BF2E4E6" w14:textId="77777777"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D1A14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Ссылка на «часть 6.3 статьи 47» как на запрет</w:t>
            </w: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24699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Такой части в статье 47 нет. Запрет установлен частью 6.2 статьи 47</w:t>
            </w:r>
          </w:p>
        </w:tc>
      </w:tr>
      <w:tr w:rsidR="002D7E46" w14:paraId="5CCC345C" w14:textId="77777777"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4423E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42 дня отпуска при работе с детьми с ОВЗ</w:t>
            </w: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21E7F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56 календарных дней; право не зависит от занятости полный рабочий день и от состава группы</w:t>
            </w:r>
          </w:p>
        </w:tc>
      </w:tr>
      <w:tr w:rsidR="002D7E46" w14:paraId="4F918561" w14:textId="77777777"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019A8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Предписанная обязательная форма карты диагностики</w:t>
            </w: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91A5C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Способ и форму регистрации результатов наблюдения педагог выбирает самостоятельно (пункт 16.7 ФОП ДО)</w:t>
            </w:r>
          </w:p>
        </w:tc>
      </w:tr>
      <w:tr w:rsidR="002D7E46" w14:paraId="2C4E8CFD" w14:textId="77777777"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B6BC0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Показатель «100 % детей освоили программу»</w:t>
            </w: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57E73B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Освоение программы не сопровождается аттестацией воспитанников; целевые ориентиры не подлежат непосредственной оценке (пункт 4.3 ФГОС ДО)</w:t>
            </w:r>
          </w:p>
        </w:tc>
      </w:tr>
      <w:tr w:rsidR="002D7E46" w14:paraId="12AF0F9B" w14:textId="77777777"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83957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Плановый пересмотр «не реже одного раза в год» в тексте плана</w:t>
            </w: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0A8C24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Перечисляются только основания корректировки; срок планового пересмотра законом не установлен</w:t>
            </w:r>
          </w:p>
        </w:tc>
      </w:tr>
      <w:tr w:rsidR="002D7E46" w14:paraId="424E0B93" w14:textId="77777777"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F66E9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Обязанность собирать согласия на обработку персональных данных как функция специалиста</w:t>
            </w: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FCB8E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Оператором является организация; функция возлагается на работника только распорядительным документом</w:t>
            </w:r>
          </w:p>
        </w:tc>
      </w:tr>
      <w:tr w:rsidR="002D7E46" w14:paraId="6BA541DF" w14:textId="77777777"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1ECCD6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Формулировка «выполняет иные поручения руководителя»</w:t>
            </w: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A4FDB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Противоречит статье 60 ТК РФ; в должностной инструкции недопустима</w:t>
            </w:r>
          </w:p>
        </w:tc>
      </w:tr>
      <w:tr w:rsidR="002D7E46" w14:paraId="4A504581" w14:textId="77777777"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DCE84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Отсутствие контрольной даты по СанПиН 1.2.3685-21</w:t>
            </w: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C86ED2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Срок действия — до 1 марта 2027 г.; для планов до 31 августа 2027 г. требуется сверка не позднее февраля 2027 г.</w:t>
            </w:r>
          </w:p>
        </w:tc>
      </w:tr>
      <w:tr w:rsidR="002D7E46" w14:paraId="0DDC7527" w14:textId="77777777"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875031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Проведение физкультурных занятий и утренней гимнастики в обязанностях музыкального руководителя</w:t>
            </w: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1C119C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Относится к инструктору по физической культуре; за музыкальным руководителем — музыкальное сопровождение</w:t>
            </w:r>
          </w:p>
        </w:tc>
      </w:tr>
      <w:tr w:rsidR="002D7E46" w14:paraId="19939E11" w14:textId="77777777"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8706B9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Ведение кружка внутри 24-часовой нормы</w:t>
            </w: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19D1D5" w14:textId="77777777" w:rsidR="002D7E4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Оформляется по статьям 60.2 и 151 ТК РФ, внутренним совместительством либо договором на платные услуги</w:t>
            </w:r>
          </w:p>
        </w:tc>
      </w:tr>
    </w:tbl>
    <w:p w14:paraId="4F23A2CE" w14:textId="77777777" w:rsidR="002D7E46" w:rsidRDefault="002D7E46">
      <w:pPr>
        <w:sectPr w:rsidR="002D7E46">
          <w:headerReference w:type="default" r:id="rId10"/>
          <w:footerReference w:type="default" r:id="rId11"/>
          <w:headerReference w:type="first" r:id="rId12"/>
          <w:footerReference w:type="first" r:id="rId13"/>
          <w:pgSz w:w="16837" w:h="11905" w:orient="landscape"/>
          <w:pgMar w:top="1133" w:right="566" w:bottom="1133" w:left="1700" w:header="708" w:footer="708" w:gutter="0"/>
          <w:cols w:space="720"/>
          <w:docGrid w:linePitch="360"/>
        </w:sectPr>
      </w:pPr>
    </w:p>
    <w:p w14:paraId="25298E42" w14:textId="77777777" w:rsidR="002D7E46" w:rsidRDefault="00000000">
      <w:pPr>
        <w:pStyle w:val="1"/>
        <w:pageBreakBefore/>
      </w:pPr>
      <w:bookmarkStart w:id="40" w:name="_Toc238626576"/>
      <w:r>
        <w:lastRenderedPageBreak/>
        <w:t>Заключение</w:t>
      </w:r>
      <w:bookmarkEnd w:id="40"/>
    </w:p>
    <w:p w14:paraId="46433026" w14:textId="77777777" w:rsidR="002D7E46" w:rsidRDefault="00000000">
      <w:pPr>
        <w:spacing w:after="100"/>
        <w:ind w:firstLine="708"/>
        <w:jc w:val="both"/>
      </w:pPr>
      <w:r>
        <w:t>Пособие описывает нормативную основу типового плана работы музыкального руководителя дошкольной образовательной организации на 2026/2027 учебный год и разбирает вопросы, вокруг которых чаще всего возникают разногласия между специалистом и администрацией: объём документации, форма педагогической диагностики, продолжительность отпуска, границы трудовой функции.</w:t>
      </w:r>
    </w:p>
    <w:p w14:paraId="1A9B0829" w14:textId="77777777" w:rsidR="002D7E46" w:rsidRDefault="00000000">
      <w:pPr>
        <w:spacing w:after="100"/>
        <w:ind w:firstLine="708"/>
        <w:jc w:val="both"/>
      </w:pPr>
      <w:r>
        <w:t>Реквизиты нормативных правовых актов приведены по их действующим редакциям на 25 августа 2026 г. Позиции, не определённые на эту дату, вынесены в раздел 11 типового плана.</w:t>
      </w:r>
    </w:p>
    <w:p w14:paraId="4894C504" w14:textId="77777777" w:rsidR="002D7E46" w:rsidRDefault="00000000">
      <w:pPr>
        <w:spacing w:after="100"/>
        <w:ind w:firstLine="708"/>
        <w:jc w:val="both"/>
      </w:pPr>
      <w:r>
        <w:t>Пособие не является нормативным правовым актом и не заменяет собой локальные акты организации.</w:t>
      </w:r>
    </w:p>
    <w:sectPr w:rsidR="002D7E46">
      <w:headerReference w:type="default" r:id="rId14"/>
      <w:footerReference w:type="default" r:id="rId15"/>
      <w:headerReference w:type="first" r:id="rId16"/>
      <w:footerReference w:type="first" r:id="rId17"/>
      <w:pgSz w:w="11905" w:h="16837"/>
      <w:pgMar w:top="1133" w:right="566" w:bottom="1133" w:left="17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0A639" w14:textId="77777777" w:rsidR="00777D8F" w:rsidRDefault="00777D8F">
      <w:pPr>
        <w:spacing w:line="240" w:lineRule="auto"/>
      </w:pPr>
      <w:r>
        <w:separator/>
      </w:r>
    </w:p>
  </w:endnote>
  <w:endnote w:type="continuationSeparator" w:id="0">
    <w:p w14:paraId="1222C23B" w14:textId="77777777" w:rsidR="00777D8F" w:rsidRDefault="00777D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59F08" w14:textId="77777777" w:rsidR="00BC6C11" w:rsidRPr="00A65CC8" w:rsidRDefault="00BC6C11" w:rsidP="00BC6C11">
    <w:pPr>
      <w:jc w:val="center"/>
      <w:rPr>
        <w:b/>
        <w:bCs/>
      </w:rPr>
    </w:pPr>
    <w:r w:rsidRPr="00A65CC8">
      <w:rPr>
        <w:b/>
        <w:bCs/>
      </w:rPr>
      <w:t xml:space="preserve">© АНО «Научно-образовательный центр педагогических проектов», 2026. </w:t>
    </w:r>
  </w:p>
  <w:p w14:paraId="3802F1F3" w14:textId="77777777" w:rsidR="00BC6C11" w:rsidRPr="00A65CC8" w:rsidRDefault="00BC6C11" w:rsidP="00BC6C11">
    <w:pPr>
      <w:jc w:val="center"/>
      <w:rPr>
        <w:b/>
        <w:bCs/>
      </w:rPr>
    </w:pPr>
    <w:r w:rsidRPr="00A65CC8">
      <w:rPr>
        <w:b/>
        <w:bCs/>
      </w:rPr>
      <w:t xml:space="preserve">Материал подготовлен в методических целях. Источник: </w:t>
    </w:r>
    <w:proofErr w:type="spellStart"/>
    <w:r w:rsidRPr="00A65CC8">
      <w:rPr>
        <w:b/>
        <w:bCs/>
      </w:rPr>
      <w:t>педпроект.рф</w:t>
    </w:r>
    <w:proofErr w:type="spellEnd"/>
    <w:r w:rsidRPr="00A65CC8">
      <w:rPr>
        <w:b/>
        <w:bCs/>
      </w:rPr>
      <w:t xml:space="preserve">.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F0D70" w14:textId="77777777" w:rsidR="002D7E46" w:rsidRDefault="002D7E4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86CF1" w14:textId="77777777" w:rsidR="002D7E46" w:rsidRDefault="00000000">
    <w:pPr>
      <w:spacing w:before="120"/>
      <w:jc w:val="both"/>
    </w:pPr>
    <w:r>
      <w:rPr>
        <w:i/>
        <w:iCs/>
        <w:sz w:val="18"/>
        <w:szCs w:val="18"/>
      </w:rPr>
      <w:t xml:space="preserve">© АНО «Научно-образовательный центр педагогических проектов», 2026. Материал подготовлен в методических целях. Источник: </w:t>
    </w:r>
    <w:proofErr w:type="spellStart"/>
    <w:r>
      <w:rPr>
        <w:i/>
        <w:iCs/>
        <w:sz w:val="18"/>
        <w:szCs w:val="18"/>
      </w:rPr>
      <w:t>педпроект.рф</w:t>
    </w:r>
    <w:proofErr w:type="spellEnd"/>
    <w:r>
      <w:rPr>
        <w:i/>
        <w:iCs/>
        <w:sz w:val="18"/>
        <w:szCs w:val="18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5DAEE" w14:textId="77777777" w:rsidR="002D7E46" w:rsidRDefault="002D7E46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AD939" w14:textId="77777777" w:rsidR="002D7E46" w:rsidRDefault="00000000">
    <w:pPr>
      <w:spacing w:before="120"/>
      <w:jc w:val="both"/>
    </w:pPr>
    <w:r>
      <w:rPr>
        <w:i/>
        <w:iCs/>
        <w:sz w:val="18"/>
        <w:szCs w:val="18"/>
      </w:rPr>
      <w:t xml:space="preserve">© АНО «Научно-образовательный центр педагогических проектов», 2026. Материал подготовлен в методических целях. Источник: </w:t>
    </w:r>
    <w:proofErr w:type="spellStart"/>
    <w:r>
      <w:rPr>
        <w:i/>
        <w:iCs/>
        <w:sz w:val="18"/>
        <w:szCs w:val="18"/>
      </w:rPr>
      <w:t>педпроект.рф</w:t>
    </w:r>
    <w:proofErr w:type="spellEnd"/>
    <w:r>
      <w:rPr>
        <w:i/>
        <w:iCs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F3CFF" w14:textId="77777777" w:rsidR="00777D8F" w:rsidRDefault="00777D8F">
      <w:pPr>
        <w:spacing w:line="240" w:lineRule="auto"/>
      </w:pPr>
      <w:r>
        <w:separator/>
      </w:r>
    </w:p>
  </w:footnote>
  <w:footnote w:type="continuationSeparator" w:id="0">
    <w:p w14:paraId="75FA7E3B" w14:textId="77777777" w:rsidR="00777D8F" w:rsidRDefault="00777D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7ED2E" w14:textId="77777777" w:rsidR="002D7E4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C6C11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357C1" w14:textId="77777777" w:rsidR="002D7E4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C6C11">
      <w:rPr>
        <w:noProof/>
        <w:sz w:val="20"/>
        <w:szCs w:val="20"/>
      </w:rPr>
      <w:t>30</w:t>
    </w:r>
    <w:r>
      <w:rPr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8CEEE" w14:textId="77777777" w:rsidR="002D7E46" w:rsidRDefault="002D7E4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15609" w14:textId="77777777" w:rsidR="002D7E4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C6C11">
      <w:rPr>
        <w:noProof/>
        <w:sz w:val="20"/>
        <w:szCs w:val="20"/>
      </w:rPr>
      <w:t>34</w:t>
    </w:r>
    <w:r>
      <w:rPr>
        <w:sz w:val="20"/>
        <w:szCs w:val="20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6E154" w14:textId="77777777" w:rsidR="002D7E46" w:rsidRDefault="002D7E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31717"/>
    <w:multiLevelType w:val="hybridMultilevel"/>
    <w:tmpl w:val="E58489BE"/>
    <w:lvl w:ilvl="0" w:tplc="D8A02E60">
      <w:start w:val="1"/>
      <w:numFmt w:val="bullet"/>
      <w:lvlText w:val="●"/>
      <w:lvlJc w:val="left"/>
      <w:pPr>
        <w:ind w:left="720" w:hanging="360"/>
      </w:pPr>
    </w:lvl>
    <w:lvl w:ilvl="1" w:tplc="802CB302">
      <w:start w:val="1"/>
      <w:numFmt w:val="bullet"/>
      <w:lvlText w:val="○"/>
      <w:lvlJc w:val="left"/>
      <w:pPr>
        <w:ind w:left="1440" w:hanging="360"/>
      </w:pPr>
    </w:lvl>
    <w:lvl w:ilvl="2" w:tplc="C35C4C5E">
      <w:start w:val="1"/>
      <w:numFmt w:val="bullet"/>
      <w:lvlText w:val="■"/>
      <w:lvlJc w:val="left"/>
      <w:pPr>
        <w:ind w:left="2160" w:hanging="360"/>
      </w:pPr>
    </w:lvl>
    <w:lvl w:ilvl="3" w:tplc="0D42E5A2">
      <w:start w:val="1"/>
      <w:numFmt w:val="bullet"/>
      <w:lvlText w:val="●"/>
      <w:lvlJc w:val="left"/>
      <w:pPr>
        <w:ind w:left="2880" w:hanging="360"/>
      </w:pPr>
    </w:lvl>
    <w:lvl w:ilvl="4" w:tplc="2CF640B4">
      <w:start w:val="1"/>
      <w:numFmt w:val="bullet"/>
      <w:lvlText w:val="○"/>
      <w:lvlJc w:val="left"/>
      <w:pPr>
        <w:ind w:left="3600" w:hanging="360"/>
      </w:pPr>
    </w:lvl>
    <w:lvl w:ilvl="5" w:tplc="CF5C7DFE">
      <w:start w:val="1"/>
      <w:numFmt w:val="bullet"/>
      <w:lvlText w:val="■"/>
      <w:lvlJc w:val="left"/>
      <w:pPr>
        <w:ind w:left="4320" w:hanging="360"/>
      </w:pPr>
    </w:lvl>
    <w:lvl w:ilvl="6" w:tplc="DD86DD6A">
      <w:start w:val="1"/>
      <w:numFmt w:val="bullet"/>
      <w:lvlText w:val="●"/>
      <w:lvlJc w:val="left"/>
      <w:pPr>
        <w:ind w:left="5040" w:hanging="360"/>
      </w:pPr>
    </w:lvl>
    <w:lvl w:ilvl="7" w:tplc="DE6C8234">
      <w:start w:val="1"/>
      <w:numFmt w:val="bullet"/>
      <w:lvlText w:val="●"/>
      <w:lvlJc w:val="left"/>
      <w:pPr>
        <w:ind w:left="5760" w:hanging="360"/>
      </w:pPr>
    </w:lvl>
    <w:lvl w:ilvl="8" w:tplc="9620BCA8">
      <w:start w:val="1"/>
      <w:numFmt w:val="bullet"/>
      <w:lvlText w:val="●"/>
      <w:lvlJc w:val="left"/>
      <w:pPr>
        <w:ind w:left="6480" w:hanging="360"/>
      </w:pPr>
    </w:lvl>
  </w:abstractNum>
  <w:num w:numId="1" w16cid:durableId="7863917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E46"/>
    <w:rsid w:val="002D7E46"/>
    <w:rsid w:val="004522A6"/>
    <w:rsid w:val="00686966"/>
    <w:rsid w:val="00777D8F"/>
    <w:rsid w:val="008C5A8D"/>
    <w:rsid w:val="00951DF0"/>
    <w:rsid w:val="00BC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FE245"/>
  <w15:docId w15:val="{BD11D462-14BA-422C-A8A7-9B3701CD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6"/>
        <w:szCs w:val="26"/>
        <w:lang w:val="ru-RU" w:eastAsia="ru-RU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after="240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unhideWhenUsed/>
    <w:qFormat/>
    <w:pPr>
      <w:spacing w:before="240" w:after="140"/>
      <w:outlineLvl w:val="1"/>
    </w:pPr>
    <w:rPr>
      <w:b/>
      <w:bCs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BC6C11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BC6C11"/>
    <w:pPr>
      <w:spacing w:after="100"/>
      <w:ind w:left="260"/>
    </w:pPr>
  </w:style>
  <w:style w:type="paragraph" w:styleId="ac">
    <w:name w:val="header"/>
    <w:basedOn w:val="a"/>
    <w:link w:val="ad"/>
    <w:uiPriority w:val="99"/>
    <w:unhideWhenUsed/>
    <w:rsid w:val="00BC6C11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C6C11"/>
  </w:style>
  <w:style w:type="paragraph" w:styleId="ae">
    <w:name w:val="footer"/>
    <w:basedOn w:val="a"/>
    <w:link w:val="af"/>
    <w:uiPriority w:val="99"/>
    <w:unhideWhenUsed/>
    <w:rsid w:val="00BC6C11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C6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34</Pages>
  <Words>9671</Words>
  <Characters>55129</Characters>
  <Application>Microsoft Office Word</Application>
  <DocSecurity>0</DocSecurity>
  <Lines>459</Lines>
  <Paragraphs>129</Paragraphs>
  <ScaleCrop>false</ScaleCrop>
  <Company/>
  <LinksUpToDate>false</LinksUpToDate>
  <CharactersWithSpaces>64671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Методическое пособие к плану работы музыкального руководителя ДОО на 2026/2027 учебный год</dc:title>
  <dc:creator>АНО «НОЦ педагогических проектов»</dc:creator>
  <dc:description>Нормативные основания, профессиональные границы и порядок адаптации типового плана</dc:description>
  <cp:lastModifiedBy>АНО «НОЦ ПЕДПРОЕКТОВ»</cp:lastModifiedBy>
  <cp:revision>3</cp:revision>
  <dcterms:created xsi:type="dcterms:W3CDTF">2026-08-26T04:40:00Z</dcterms:created>
  <dcterms:modified xsi:type="dcterms:W3CDTF">2026-08-26T05:57:00Z</dcterms:modified>
</cp:coreProperties>
</file>