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AA3DA" w14:textId="77777777" w:rsidR="000A18EA" w:rsidRDefault="00D673E3">
      <w:pPr>
        <w:spacing w:after="60" w:line="276" w:lineRule="auto"/>
        <w:jc w:val="center"/>
      </w:pPr>
      <w:r>
        <w:rPr>
          <w:b/>
          <w:bCs/>
          <w:sz w:val="30"/>
          <w:szCs w:val="30"/>
        </w:rPr>
        <w:t>План внеурочной деятельности ООО по ФОП</w:t>
      </w:r>
    </w:p>
    <w:p w14:paraId="048CDA29" w14:textId="77777777" w:rsidR="000A18EA" w:rsidRDefault="00D673E3">
      <w:pPr>
        <w:spacing w:after="240" w:line="276" w:lineRule="auto"/>
        <w:jc w:val="center"/>
      </w:pPr>
      <w:r>
        <w:t>на 2026/27 учебный год (уровень основного общего образования, 5–9 классы)</w:t>
      </w:r>
    </w:p>
    <w:p w14:paraId="2A9A02F4" w14:textId="77777777" w:rsidR="000A18EA" w:rsidRDefault="00D673E3">
      <w:pPr>
        <w:spacing w:before="200" w:after="80" w:line="276" w:lineRule="auto"/>
      </w:pPr>
      <w:r>
        <w:rPr>
          <w:b/>
          <w:bCs/>
          <w:sz w:val="26"/>
          <w:szCs w:val="26"/>
        </w:rPr>
        <w:t>Пояснительная записка</w:t>
      </w:r>
    </w:p>
    <w:p w14:paraId="71701CFC" w14:textId="77777777" w:rsidR="000A18EA" w:rsidRDefault="00D673E3">
      <w:pPr>
        <w:spacing w:after="100" w:line="276" w:lineRule="auto"/>
        <w:jc w:val="both"/>
      </w:pPr>
      <w:r>
        <w:t xml:space="preserve">План внеурочной деятельности является структурным элементом основной образовательной программы основного общего образования (ООП ООО). Разработан на основе: ФГОС ООО (утв. приказом </w:t>
      </w:r>
      <w:proofErr w:type="spellStart"/>
      <w:r>
        <w:t>Минпросвещения</w:t>
      </w:r>
      <w:proofErr w:type="spellEnd"/>
      <w:r>
        <w:t xml:space="preserve"> России от 31.05.2021 № 287, с изм. от 18.06.2025 № 467); ФОП</w:t>
      </w:r>
      <w:r>
        <w:t xml:space="preserve"> ООО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370, с изм. от 08.10.2025 № 729 и от 10.11.2025 № 808); письма </w:t>
      </w:r>
      <w:proofErr w:type="spellStart"/>
      <w:r>
        <w:t>Минпросвещения</w:t>
      </w:r>
      <w:proofErr w:type="spellEnd"/>
      <w:r>
        <w:t xml:space="preserve"> России от 02.03.2026 № 03-320; СанПиН 1.2.3685-21; СП 2.4.3648-20.</w:t>
      </w:r>
    </w:p>
    <w:p w14:paraId="7514E149" w14:textId="77777777" w:rsidR="000A18EA" w:rsidRDefault="00D673E3">
      <w:pPr>
        <w:spacing w:after="100" w:line="276" w:lineRule="auto"/>
        <w:jc w:val="both"/>
      </w:pPr>
      <w:r>
        <w:t>Цель — обеспечение достижения личностных и метапредме</w:t>
      </w:r>
      <w:r>
        <w:t>тных результатов, создание условий для самоопределения, социализации и формирования функциональной грамотности обучающихся через различные формы деятельности.</w:t>
      </w:r>
    </w:p>
    <w:p w14:paraId="3D13A388" w14:textId="77777777" w:rsidR="000A18EA" w:rsidRDefault="00D673E3">
      <w:pPr>
        <w:spacing w:after="40" w:line="276" w:lineRule="auto"/>
        <w:jc w:val="both"/>
      </w:pPr>
      <w:r>
        <w:rPr>
          <w:b/>
          <w:bCs/>
        </w:rPr>
        <w:t>Принципы формирования плана:</w:t>
      </w:r>
    </w:p>
    <w:p w14:paraId="3575758B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учёт образовательных потребностей обучающихся и запросов родителей (</w:t>
      </w:r>
      <w:r>
        <w:t>законных представителей);</w:t>
      </w:r>
    </w:p>
    <w:p w14:paraId="762B26DE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интеграция с рабочей программой воспитания (синхронизация целевых ориентиров);</w:t>
      </w:r>
    </w:p>
    <w:p w14:paraId="707EF686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вариативность и модульность (выбор курсов, гибкое планирование событий);</w:t>
      </w:r>
    </w:p>
    <w:p w14:paraId="51C477D4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деятельностный и проектный характер занятий.</w:t>
      </w:r>
    </w:p>
    <w:p w14:paraId="7935D14F" w14:textId="77777777" w:rsidR="000A18EA" w:rsidRDefault="00D673E3">
      <w:pPr>
        <w:spacing w:before="200" w:after="80" w:line="276" w:lineRule="auto"/>
      </w:pPr>
      <w:r>
        <w:rPr>
          <w:b/>
          <w:bCs/>
          <w:sz w:val="26"/>
          <w:szCs w:val="26"/>
        </w:rPr>
        <w:t>Объём и нагрузка</w:t>
      </w:r>
    </w:p>
    <w:p w14:paraId="20ABC6FA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общий объём внеу</w:t>
      </w:r>
      <w:r>
        <w:t>рочной деятельности за 5 лет обучения (5–9 классы) — не более 1750 академических часов, при этом не более 350 часов в год (п. 33.2 ФГОС ООО, п. 169.5 ФОП ООО); минимальный объём ФГОС не устанавливает — школа определяет его с учётом кадровых, материально-те</w:t>
      </w:r>
      <w:r>
        <w:t>хнических и иных условий;</w:t>
      </w:r>
    </w:p>
    <w:p w14:paraId="78FD2149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недельный объём — не более 10 часов на одного обучающегося (СанПиН 1.2.3685-21, ФОП). Часы внеурочной деятельности определяются за пределами количества часов учебного плана и не входят в предельно допустимую аудиторную недельную н</w:t>
      </w:r>
      <w:r>
        <w:t>агрузку (33 часа при 5-дневной / 36 часов при 6-дневной неделе). Аудиторная нагрузка и объём внеурочной деятельности — самостоятельные показатели и регулируются раздельно;</w:t>
      </w:r>
    </w:p>
    <w:p w14:paraId="21F2DDC4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до 50 % часов можно перенести на каникулярное время (лагерь на базе школы, загородны</w:t>
      </w:r>
      <w:r>
        <w:t>е центры, походы, поездки) — п. 169.6 ФОП ООО;</w:t>
      </w:r>
    </w:p>
    <w:p w14:paraId="7D325F92" w14:textId="77777777" w:rsidR="000A18EA" w:rsidRDefault="00D673E3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продолжительность одного занятия — до 45 минут.</w:t>
      </w:r>
    </w:p>
    <w:p w14:paraId="10896D29" w14:textId="77777777" w:rsidR="000A18EA" w:rsidRDefault="00D673E3">
      <w:pPr>
        <w:spacing w:before="200" w:after="80" w:line="276" w:lineRule="auto"/>
      </w:pPr>
      <w:r>
        <w:rPr>
          <w:b/>
          <w:bCs/>
          <w:sz w:val="26"/>
          <w:szCs w:val="26"/>
        </w:rPr>
        <w:t>Направления, обязательные занятия и формы</w:t>
      </w:r>
    </w:p>
    <w:p w14:paraId="032D80F6" w14:textId="77777777" w:rsidR="000A18EA" w:rsidRDefault="00D673E3">
      <w:pPr>
        <w:spacing w:after="100" w:line="276" w:lineRule="auto"/>
        <w:jc w:val="both"/>
      </w:pPr>
      <w:r>
        <w:t>План опирается на восемь направлений внеурочной деятельности ФОП ООО (п. 169.3): по удовлетворению интересов и потребно</w:t>
      </w:r>
      <w:r>
        <w:t>стей; по формированию функциональной грамотности; по развитию личности; по реализации воспитательных мероприятий; по организации деятельности ученических сообществ; по обеспечению учебной деятельности; по организации педагогической поддержки; по обеспечени</w:t>
      </w:r>
      <w:r>
        <w:t>ю благополучия детей.</w:t>
      </w:r>
    </w:p>
    <w:p w14:paraId="03B9004A" w14:textId="77777777" w:rsidR="000A18EA" w:rsidRDefault="00D673E3">
      <w:pPr>
        <w:spacing w:after="100" w:line="276" w:lineRule="auto"/>
        <w:jc w:val="both"/>
      </w:pPr>
      <w:r>
        <w:t xml:space="preserve">Обязательные занятия: «Разговоры о важном» (1 час в неделю, 5–9 классы) и профориентационный курс «Россия — мои горизонты» (1 час в неделю, 6–9 классы; рекомендуемый день проведения — четверг). С 2026/27 года «Духовно-нравственная </w:t>
      </w:r>
      <w:r>
        <w:lastRenderedPageBreak/>
        <w:t>кул</w:t>
      </w:r>
      <w:r>
        <w:t>ьтура России» вводится как учебный предмет в 5-м классе — во внеурочной деятельности эта тема углубляется через проектную деятельность, без дублирования предмета. Формы организации отличны от урочных: кружок, клуб, студия, секция, проектная мастерская, лаб</w:t>
      </w:r>
      <w:r>
        <w:t>оратория, социальная практика, деловая игра, соревнование, акция, экскурсия, поход, конференция, проектная сессия, тренинг.</w:t>
      </w:r>
    </w:p>
    <w:p w14:paraId="6B4CBCB9" w14:textId="77777777" w:rsidR="000A18EA" w:rsidRDefault="00D673E3">
      <w:pPr>
        <w:spacing w:before="200" w:after="80" w:line="276" w:lineRule="auto"/>
      </w:pPr>
      <w:r>
        <w:rPr>
          <w:b/>
          <w:bCs/>
          <w:sz w:val="26"/>
          <w:szCs w:val="26"/>
        </w:rPr>
        <w:t>Выбор курсов, связь с воспитанием и сетевое взаимодействие</w:t>
      </w:r>
    </w:p>
    <w:p w14:paraId="79F0EB9F" w14:textId="77777777" w:rsidR="000A18EA" w:rsidRDefault="00D673E3">
      <w:pPr>
        <w:spacing w:after="100" w:line="276" w:lineRule="auto"/>
        <w:jc w:val="both"/>
      </w:pPr>
      <w:r>
        <w:t>Выбор курсов вариативной части осуществляется на основе анкетирования и п</w:t>
      </w:r>
      <w:r>
        <w:t>исьменных заявлений родителей (законных представителей) в начале учебного года; фиксация — в листе выбора и журнале учёта. Сетевое взаимодействие: организации дополнительного образования, культуры и спорта, профессиональные образовательные организации и ву</w:t>
      </w:r>
      <w:r>
        <w:t>зы, предприятия, технопарк / «</w:t>
      </w:r>
      <w:proofErr w:type="spellStart"/>
      <w:r>
        <w:t>Кванториум</w:t>
      </w:r>
      <w:proofErr w:type="spellEnd"/>
      <w:r>
        <w:t>», местные СМИ, ГИБДД — для социальных практик, профессиональных проб и проектной деятельности.</w:t>
      </w:r>
    </w:p>
    <w:p w14:paraId="2A8C2F5E" w14:textId="77777777" w:rsidR="000A18EA" w:rsidRDefault="00D673E3">
      <w:pPr>
        <w:spacing w:after="100" w:line="276" w:lineRule="auto"/>
        <w:jc w:val="both"/>
      </w:pPr>
      <w:r>
        <w:t>Образовательный продукт. Для каждого курса в рабочей программе закрепляется образовательный продукт (выставка, спектакль</w:t>
      </w:r>
      <w:r>
        <w:t>, проект, турнир, отчёт, карта, подкаст и т. п.) — предъявляемый результат, который фиксируется в портфолио обучающегося и служит основной формой оценки внеурочной деятельности (отметки не выставляются). Календарно-тематическое планирование курсов синхрони</w:t>
      </w:r>
      <w:r>
        <w:t>зируется с датами календарного плана воспитательной работы. Участие в проектах «Движения первых» («Зарница 2.0», «Хранители истории», «Благо твори» и др.) реализуется через продукты соответствующих курсов, а не как отдельные механические активности.</w:t>
      </w:r>
    </w:p>
    <w:p w14:paraId="1693E5FC" w14:textId="77777777" w:rsidR="000A18EA" w:rsidRDefault="000A18EA"/>
    <w:p w14:paraId="71832D5E" w14:textId="77777777" w:rsidR="0076661C" w:rsidRDefault="0076661C"/>
    <w:p w14:paraId="01E8BE6A" w14:textId="77777777" w:rsidR="0076661C" w:rsidRDefault="0076661C"/>
    <w:p w14:paraId="4A0BF4D5" w14:textId="77777777" w:rsidR="0076661C" w:rsidRDefault="0076661C"/>
    <w:p w14:paraId="20FDE7F3" w14:textId="77777777" w:rsidR="0076661C" w:rsidRDefault="0076661C"/>
    <w:p w14:paraId="7E67B56A" w14:textId="77777777" w:rsidR="0076661C" w:rsidRDefault="0076661C"/>
    <w:p w14:paraId="182C5B48" w14:textId="77777777" w:rsidR="0076661C" w:rsidRDefault="0076661C"/>
    <w:p w14:paraId="1106D474" w14:textId="77777777" w:rsidR="0076661C" w:rsidRDefault="0076661C"/>
    <w:p w14:paraId="0315FCCC" w14:textId="77777777" w:rsidR="0076661C" w:rsidRDefault="0076661C"/>
    <w:p w14:paraId="0F689031" w14:textId="77777777" w:rsidR="0076661C" w:rsidRDefault="0076661C"/>
    <w:p w14:paraId="24C1179B" w14:textId="77777777" w:rsidR="0076661C" w:rsidRDefault="0076661C"/>
    <w:p w14:paraId="64151DFA" w14:textId="77777777" w:rsidR="0076661C" w:rsidRDefault="0076661C"/>
    <w:p w14:paraId="438BEB95" w14:textId="77777777" w:rsidR="0076661C" w:rsidRDefault="0076661C"/>
    <w:p w14:paraId="59C29A9C" w14:textId="77777777" w:rsidR="0076661C" w:rsidRDefault="0076661C"/>
    <w:p w14:paraId="6567D7FB" w14:textId="77777777" w:rsidR="0076661C" w:rsidRDefault="0076661C"/>
    <w:p w14:paraId="2F0FD6A8" w14:textId="77777777" w:rsidR="0076661C" w:rsidRDefault="0076661C"/>
    <w:p w14:paraId="6BF06970" w14:textId="77777777" w:rsidR="0076661C" w:rsidRDefault="0076661C"/>
    <w:p w14:paraId="74CFD762" w14:textId="77777777" w:rsidR="0076661C" w:rsidRDefault="0076661C"/>
    <w:p w14:paraId="203F13A5" w14:textId="77777777" w:rsidR="0076661C" w:rsidRDefault="0076661C"/>
    <w:p w14:paraId="1A9D82ED" w14:textId="77777777" w:rsidR="0076661C" w:rsidRDefault="0076661C"/>
    <w:p w14:paraId="5324E72A" w14:textId="77777777" w:rsidR="0076661C" w:rsidRDefault="0076661C"/>
    <w:p w14:paraId="29D62BEF" w14:textId="77777777" w:rsidR="0076661C" w:rsidRDefault="0076661C"/>
    <w:p w14:paraId="16F4A16D" w14:textId="77777777" w:rsidR="0076661C" w:rsidRDefault="0076661C"/>
    <w:p w14:paraId="06E0D60C" w14:textId="77777777" w:rsidR="0076661C" w:rsidRDefault="0076661C"/>
    <w:p w14:paraId="240508CF" w14:textId="77777777" w:rsidR="0076661C" w:rsidRDefault="0076661C" w:rsidP="0076661C">
      <w:pPr>
        <w:jc w:val="center"/>
      </w:pPr>
    </w:p>
    <w:p w14:paraId="702FB07B" w14:textId="77777777" w:rsidR="0076661C" w:rsidRDefault="0076661C" w:rsidP="0076661C">
      <w:pPr>
        <w:jc w:val="center"/>
      </w:pPr>
      <w:r>
        <w:t>© АНО «Научно-образовательный центр педагогических проектов», 2026.</w:t>
      </w:r>
    </w:p>
    <w:p w14:paraId="7092633B" w14:textId="77777777" w:rsidR="0076661C" w:rsidRDefault="0076661C" w:rsidP="0076661C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5F0205AF" w14:textId="7A804998" w:rsidR="0076661C" w:rsidRDefault="0076661C">
      <w:pPr>
        <w:sectPr w:rsidR="0076661C">
          <w:pgSz w:w="11906" w:h="16838"/>
          <w:pgMar w:top="1134" w:right="1134" w:bottom="1134" w:left="1276" w:header="708" w:footer="708" w:gutter="0"/>
          <w:cols w:space="720"/>
          <w:docGrid w:linePitch="360"/>
        </w:sectPr>
      </w:pPr>
    </w:p>
    <w:p w14:paraId="6BA0F0ED" w14:textId="77777777" w:rsidR="000A18EA" w:rsidRDefault="00D673E3">
      <w:pPr>
        <w:spacing w:after="100"/>
      </w:pPr>
      <w:r>
        <w:rPr>
          <w:b/>
          <w:bCs/>
          <w:sz w:val="26"/>
          <w:szCs w:val="26"/>
        </w:rPr>
        <w:lastRenderedPageBreak/>
        <w:t>Недельный план внеурочной деятельности ООО (5-дневная учебная неделя)</w:t>
      </w:r>
    </w:p>
    <w:tbl>
      <w:tblPr>
        <w:tblW w:w="13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5"/>
        <w:gridCol w:w="2239"/>
        <w:gridCol w:w="2232"/>
        <w:gridCol w:w="606"/>
        <w:gridCol w:w="538"/>
        <w:gridCol w:w="538"/>
        <w:gridCol w:w="1578"/>
        <w:gridCol w:w="504"/>
        <w:gridCol w:w="2400"/>
      </w:tblGrid>
      <w:tr w:rsidR="000A18EA" w14:paraId="4A3D8E49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479296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1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F39EB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Название курса / модуля и образовательный продукт</w:t>
            </w:r>
          </w:p>
        </w:tc>
        <w:tc>
          <w:tcPr>
            <w:tcW w:w="268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DB368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Форма проведения</w:t>
            </w:r>
          </w:p>
        </w:tc>
        <w:tc>
          <w:tcPr>
            <w:tcW w:w="8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857C0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B38B8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BA7C2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FB12A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7C837A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CCDCC0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Целевые ориентиры воспитания</w:t>
            </w:r>
          </w:p>
        </w:tc>
      </w:tr>
      <w:tr w:rsidR="000A18EA" w14:paraId="363DF4C0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86CD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5857F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Разговоры о важном</w:t>
            </w:r>
          </w:p>
          <w:p w14:paraId="769F34D9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летопись тем, материалы к событиям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B4F42" w14:textId="77777777" w:rsidR="000A18EA" w:rsidRDefault="00D673E3">
            <w:r>
              <w:rPr>
                <w:sz w:val="20"/>
                <w:szCs w:val="20"/>
              </w:rPr>
              <w:t>Классный час (беседа, дискуссия, интерактив)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C7C8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A13F6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0AF4E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62975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3BDE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8A7E5" w14:textId="77777777" w:rsidR="000A18EA" w:rsidRDefault="00D673E3">
            <w:r>
              <w:rPr>
                <w:sz w:val="20"/>
                <w:szCs w:val="20"/>
              </w:rPr>
              <w:t>Патриотическое, гражданское, духовно-нравственное</w:t>
            </w:r>
          </w:p>
        </w:tc>
      </w:tr>
      <w:tr w:rsidR="000A18EA" w14:paraId="37A15295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34D8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31855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Россия — мои горизонты</w:t>
            </w:r>
          </w:p>
          <w:p w14:paraId="45691CE5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индивидуальный профориентационный маршрут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64782" w14:textId="77777777" w:rsidR="000A18EA" w:rsidRDefault="00D673E3">
            <w:r>
              <w:rPr>
                <w:sz w:val="20"/>
                <w:szCs w:val="20"/>
              </w:rPr>
              <w:t>Профориентационное занятие (по четвергам)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23E5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E49A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ED42FE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FFF9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DEEB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6CDE84" w14:textId="77777777" w:rsidR="000A18EA" w:rsidRDefault="00D673E3">
            <w:r>
              <w:rPr>
                <w:sz w:val="20"/>
                <w:szCs w:val="20"/>
              </w:rPr>
              <w:t>Трудовое, социальное</w:t>
            </w:r>
          </w:p>
        </w:tc>
      </w:tr>
      <w:tr w:rsidR="000A18EA" w14:paraId="75CA62CE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E9F5CC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875A85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Читаю, считаю, решаю: практикум жизненных задач (функциональная грамотность)</w:t>
            </w:r>
          </w:p>
          <w:p w14:paraId="77A857C3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сборник решённых жизненных кейсов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BBD91" w14:textId="77777777" w:rsidR="000A18EA" w:rsidRDefault="00D673E3">
            <w:r>
              <w:rPr>
                <w:sz w:val="20"/>
                <w:szCs w:val="20"/>
              </w:rPr>
              <w:t>Практикум, решение кейсов, проект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4228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0DF12E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A64E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CC642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EA67E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62BC8" w14:textId="77777777" w:rsidR="000A18EA" w:rsidRDefault="00D673E3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>, ценности научного познания</w:t>
            </w:r>
          </w:p>
        </w:tc>
      </w:tr>
      <w:tr w:rsidR="000A18EA" w14:paraId="2CE10ED7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3D8027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A5A2C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ДНКР: проектная мастерская (углубление предмета «ДНКР»)</w:t>
            </w:r>
          </w:p>
          <w:p w14:paraId="45120328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этнокультурная выставка / медиапроект о традициях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FDFB6" w14:textId="77777777" w:rsidR="000A18EA" w:rsidRDefault="00D673E3">
            <w:r>
              <w:rPr>
                <w:sz w:val="20"/>
                <w:szCs w:val="20"/>
              </w:rPr>
              <w:t>Проектная сессия, круглый стол, исследование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63336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0,5*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7A69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EFA29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3D2E42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464D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D0476" w14:textId="77777777" w:rsidR="000A18EA" w:rsidRDefault="00D673E3">
            <w:r>
              <w:rPr>
                <w:sz w:val="20"/>
                <w:szCs w:val="20"/>
              </w:rPr>
              <w:t>Духовно-нравственное, патриотическое</w:t>
            </w:r>
          </w:p>
        </w:tc>
      </w:tr>
      <w:tr w:rsidR="000A18EA" w14:paraId="632EB6F2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31E2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7B186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Цифровая мастерская: пишем игры и боты (</w:t>
            </w:r>
            <w:proofErr w:type="spellStart"/>
            <w:r>
              <w:rPr>
                <w:sz w:val="20"/>
                <w:szCs w:val="20"/>
              </w:rPr>
              <w:t>алгоритмика</w:t>
            </w:r>
            <w:proofErr w:type="spellEnd"/>
            <w:r>
              <w:rPr>
                <w:sz w:val="20"/>
                <w:szCs w:val="20"/>
              </w:rPr>
              <w:t xml:space="preserve"> и программирование)</w:t>
            </w:r>
          </w:p>
          <w:p w14:paraId="5F526434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работающая игра или бот, публикация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B08E9" w14:textId="77777777" w:rsidR="000A18EA" w:rsidRDefault="00D673E3">
            <w:r>
              <w:rPr>
                <w:sz w:val="20"/>
                <w:szCs w:val="20"/>
              </w:rPr>
              <w:t>Компьютерный кружок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1D3AC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523F3C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09AC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F27D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8A252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38129B" w14:textId="77777777" w:rsidR="000A18EA" w:rsidRDefault="00D673E3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</w:tr>
      <w:tr w:rsidR="000A18EA" w14:paraId="5908B1C8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D5EAC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95B084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>Проектная лаборатория: от гипотезы до защиты</w:t>
            </w:r>
          </w:p>
          <w:p w14:paraId="16A1B576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защита проекта на школьной НПК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B2CEF" w14:textId="77777777" w:rsidR="000A18EA" w:rsidRDefault="00D673E3">
            <w:r>
              <w:rPr>
                <w:sz w:val="20"/>
                <w:szCs w:val="20"/>
              </w:rPr>
              <w:t>Исследовательская деятельность, консультации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7A817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836F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21C647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040C6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81C17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90F9D" w14:textId="77777777" w:rsidR="000A18EA" w:rsidRDefault="00D673E3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  <w:r>
              <w:rPr>
                <w:sz w:val="20"/>
                <w:szCs w:val="20"/>
              </w:rPr>
              <w:t>, ценности научного познания</w:t>
            </w:r>
          </w:p>
        </w:tc>
      </w:tr>
      <w:tr w:rsidR="000A18EA" w14:paraId="75B2E904" w14:textId="77777777">
        <w:tblPrEx>
          <w:tblCellMar>
            <w:top w:w="0" w:type="dxa"/>
            <w:bottom w:w="0" w:type="dxa"/>
          </w:tblCellMar>
        </w:tblPrEx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924E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29137F" w14:textId="77777777" w:rsidR="000A18EA" w:rsidRDefault="00D673E3">
            <w:pPr>
              <w:spacing w:after="24"/>
            </w:pPr>
            <w:r>
              <w:rPr>
                <w:sz w:val="20"/>
                <w:szCs w:val="20"/>
              </w:rPr>
              <w:t xml:space="preserve">Курсы по выбору: ЮИД «Безопасный маршрут» · «Школьная классика: читаем и ставим» · «Школа </w:t>
            </w:r>
            <w:r>
              <w:rPr>
                <w:sz w:val="20"/>
                <w:szCs w:val="20"/>
              </w:rPr>
              <w:lastRenderedPageBreak/>
              <w:t>туризма» · «Школьный медиацентр» · «Робототехника» · «Шахматный клуб»</w:t>
            </w:r>
          </w:p>
          <w:p w14:paraId="3DDDD2B8" w14:textId="77777777" w:rsidR="000A18EA" w:rsidRDefault="00D673E3">
            <w:pPr>
              <w:spacing w:line="224" w:lineRule="auto"/>
            </w:pPr>
            <w:r>
              <w:rPr>
                <w:i/>
                <w:iCs/>
                <w:sz w:val="17"/>
                <w:szCs w:val="17"/>
              </w:rPr>
              <w:t>Продукт: по профилю курса: схема ШБМ, спектакль, поход, подкаст, робот, турнир</w:t>
            </w:r>
          </w:p>
        </w:tc>
        <w:tc>
          <w:tcPr>
            <w:tcW w:w="26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99FAF" w14:textId="77777777" w:rsidR="000A18EA" w:rsidRDefault="00D673E3">
            <w:r>
              <w:rPr>
                <w:sz w:val="20"/>
                <w:szCs w:val="20"/>
              </w:rPr>
              <w:lastRenderedPageBreak/>
              <w:t>Практикумы, клубы</w:t>
            </w:r>
            <w:r>
              <w:rPr>
                <w:sz w:val="20"/>
                <w:szCs w:val="20"/>
              </w:rPr>
              <w:t>, секции, кружки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9FB0F2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2**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432D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2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2F6DD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2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95EE7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2</w:t>
            </w:r>
          </w:p>
        </w:tc>
        <w:tc>
          <w:tcPr>
            <w:tcW w:w="8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9C31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2</w:t>
            </w:r>
          </w:p>
        </w:tc>
        <w:tc>
          <w:tcPr>
            <w:tcW w:w="2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D1E5E" w14:textId="77777777" w:rsidR="000A18EA" w:rsidRDefault="00D673E3">
            <w:r>
              <w:rPr>
                <w:sz w:val="20"/>
                <w:szCs w:val="20"/>
              </w:rPr>
              <w:t>В зависимости от направления</w:t>
            </w:r>
          </w:p>
        </w:tc>
      </w:tr>
      <w:tr w:rsidR="000A18EA" w14:paraId="1ABC812C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3580" w:type="dxa"/>
        </w:trPr>
        <w:tc>
          <w:tcPr>
            <w:tcW w:w="630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23BCE" w14:textId="77777777" w:rsidR="000A18EA" w:rsidRDefault="00D673E3">
            <w:r>
              <w:rPr>
                <w:b/>
                <w:bCs/>
                <w:sz w:val="20"/>
                <w:szCs w:val="20"/>
              </w:rPr>
              <w:t>Итого часов в неделю</w:t>
            </w:r>
          </w:p>
        </w:tc>
        <w:tc>
          <w:tcPr>
            <w:tcW w:w="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D49B1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0EEE1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916F1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1CFED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28FAA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CE3B0E" w14:textId="77777777" w:rsidR="000A18EA" w:rsidRDefault="00D673E3">
            <w:r>
              <w:rPr>
                <w:b/>
                <w:bCs/>
                <w:sz w:val="20"/>
                <w:szCs w:val="20"/>
              </w:rPr>
              <w:t>≤ 10 ч/</w:t>
            </w:r>
            <w:proofErr w:type="spellStart"/>
            <w:r>
              <w:rPr>
                <w:b/>
                <w:bCs/>
                <w:sz w:val="20"/>
                <w:szCs w:val="20"/>
              </w:rPr>
              <w:t>нед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— норматив</w:t>
            </w:r>
          </w:p>
        </w:tc>
      </w:tr>
    </w:tbl>
    <w:p w14:paraId="4CB43CD7" w14:textId="77777777" w:rsidR="000A18EA" w:rsidRDefault="00D673E3">
      <w:pPr>
        <w:spacing w:before="80" w:after="160"/>
      </w:pPr>
      <w:r>
        <w:rPr>
          <w:i/>
          <w:iCs/>
          <w:sz w:val="18"/>
          <w:szCs w:val="18"/>
        </w:rPr>
        <w:t>* 0,5 ч — занятие 1 раз в две недели или 1 ч/</w:t>
      </w:r>
      <w:proofErr w:type="spellStart"/>
      <w:r>
        <w:rPr>
          <w:i/>
          <w:iCs/>
          <w:sz w:val="18"/>
          <w:szCs w:val="18"/>
        </w:rPr>
        <w:t>нед</w:t>
      </w:r>
      <w:proofErr w:type="spellEnd"/>
      <w:r>
        <w:rPr>
          <w:i/>
          <w:iCs/>
          <w:sz w:val="18"/>
          <w:szCs w:val="18"/>
        </w:rPr>
        <w:t xml:space="preserve"> в течение одного полугодия.   ** «до 2» — каждый обучающийся выбирает курсы общим объёмом не более 2 ч/</w:t>
      </w:r>
      <w:proofErr w:type="spellStart"/>
      <w:r>
        <w:rPr>
          <w:i/>
          <w:iCs/>
          <w:sz w:val="18"/>
          <w:szCs w:val="18"/>
        </w:rPr>
        <w:t>нед</w:t>
      </w:r>
      <w:proofErr w:type="spellEnd"/>
      <w:r>
        <w:rPr>
          <w:i/>
          <w:iCs/>
          <w:sz w:val="18"/>
          <w:szCs w:val="18"/>
        </w:rPr>
        <w:t>.</w:t>
      </w:r>
    </w:p>
    <w:p w14:paraId="398EE55D" w14:textId="77777777" w:rsidR="000A18EA" w:rsidRDefault="00D673E3">
      <w:pPr>
        <w:spacing w:after="100"/>
      </w:pPr>
      <w:r>
        <w:rPr>
          <w:b/>
          <w:bCs/>
          <w:sz w:val="26"/>
          <w:szCs w:val="26"/>
        </w:rPr>
        <w:t>Годовой план внеурочной деятельности ООО</w:t>
      </w:r>
    </w:p>
    <w:tbl>
      <w:tblPr>
        <w:tblW w:w="13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06"/>
        <w:gridCol w:w="2384"/>
        <w:gridCol w:w="1049"/>
        <w:gridCol w:w="1049"/>
        <w:gridCol w:w="1049"/>
        <w:gridCol w:w="1049"/>
        <w:gridCol w:w="1037"/>
        <w:gridCol w:w="677"/>
      </w:tblGrid>
      <w:tr w:rsidR="000A18EA" w14:paraId="23F4B9E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1F1C9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6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56D0E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Курс / модуль</w:t>
            </w:r>
          </w:p>
        </w:tc>
        <w:tc>
          <w:tcPr>
            <w:tcW w:w="1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5A567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5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728E0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6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7E5A7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7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20E10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8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76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23FD8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9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4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83EFA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Σ</w:t>
            </w:r>
          </w:p>
        </w:tc>
      </w:tr>
      <w:tr w:rsidR="000A18EA" w14:paraId="268486CB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C14B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4068D" w14:textId="77777777" w:rsidR="000A18EA" w:rsidRDefault="00D673E3">
            <w:r>
              <w:rPr>
                <w:sz w:val="20"/>
                <w:szCs w:val="20"/>
              </w:rPr>
              <w:t>Разговоры о важном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C271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55FD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AD94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E63A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E1652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F2ED3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170</w:t>
            </w:r>
          </w:p>
        </w:tc>
      </w:tr>
      <w:tr w:rsidR="000A18EA" w14:paraId="050C6DB2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33EBC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9A09C" w14:textId="77777777" w:rsidR="000A18EA" w:rsidRDefault="00D673E3">
            <w:r>
              <w:rPr>
                <w:sz w:val="20"/>
                <w:szCs w:val="20"/>
              </w:rPr>
              <w:t>Россия — мои горизонты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C3870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F988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2AE7A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5DA7E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9BF20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A10A13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136</w:t>
            </w:r>
          </w:p>
        </w:tc>
      </w:tr>
      <w:tr w:rsidR="000A18EA" w14:paraId="1D077FC4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903A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D19A5" w14:textId="77777777" w:rsidR="000A18EA" w:rsidRDefault="00D673E3">
            <w:r>
              <w:rPr>
                <w:sz w:val="20"/>
                <w:szCs w:val="20"/>
              </w:rPr>
              <w:t>Читаю, считаю, решаю (</w:t>
            </w:r>
            <w:proofErr w:type="spellStart"/>
            <w:r>
              <w:rPr>
                <w:sz w:val="20"/>
                <w:szCs w:val="20"/>
              </w:rPr>
              <w:t>функц</w:t>
            </w:r>
            <w:proofErr w:type="spellEnd"/>
            <w:r>
              <w:rPr>
                <w:sz w:val="20"/>
                <w:szCs w:val="20"/>
              </w:rPr>
              <w:t>. грамотность)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DA6D6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615B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AF8C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5A23C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DB26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14A9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170</w:t>
            </w:r>
          </w:p>
        </w:tc>
      </w:tr>
      <w:tr w:rsidR="000A18EA" w14:paraId="256BFA3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D44D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5CBC2" w14:textId="77777777" w:rsidR="000A18EA" w:rsidRDefault="00D673E3">
            <w:r>
              <w:rPr>
                <w:sz w:val="20"/>
                <w:szCs w:val="20"/>
              </w:rPr>
              <w:t>ДНКР: проектная мастерская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6B66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7080F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0144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73A44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3254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B230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</w:tr>
      <w:tr w:rsidR="000A18EA" w14:paraId="049CFE91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B0A0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CF75A" w14:textId="77777777" w:rsidR="000A18EA" w:rsidRDefault="00D673E3">
            <w:r>
              <w:rPr>
                <w:sz w:val="20"/>
                <w:szCs w:val="20"/>
              </w:rPr>
              <w:t>Цифровая мастерская (</w:t>
            </w:r>
            <w:proofErr w:type="spellStart"/>
            <w:r>
              <w:rPr>
                <w:sz w:val="20"/>
                <w:szCs w:val="20"/>
              </w:rPr>
              <w:t>алгоритмика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A09BD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493E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1A71D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D063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33402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19E9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68</w:t>
            </w:r>
          </w:p>
        </w:tc>
      </w:tr>
      <w:tr w:rsidR="000A18EA" w14:paraId="452FE00A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EA4A5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F089D" w14:textId="77777777" w:rsidR="000A18EA" w:rsidRDefault="00D673E3">
            <w:r>
              <w:rPr>
                <w:sz w:val="20"/>
                <w:szCs w:val="20"/>
              </w:rPr>
              <w:t>Проектная лаборатория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DA2B20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55E63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2EE3A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A2758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B459F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C7ACE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119</w:t>
            </w:r>
          </w:p>
        </w:tc>
      </w:tr>
      <w:tr w:rsidR="000A18EA" w14:paraId="495C2808" w14:textId="77777777">
        <w:tblPrEx>
          <w:tblCellMar>
            <w:top w:w="0" w:type="dxa"/>
            <w:bottom w:w="0" w:type="dxa"/>
          </w:tblCellMar>
        </w:tblPrEx>
        <w:tc>
          <w:tcPr>
            <w:tcW w:w="5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B2CA1B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062EC" w14:textId="77777777" w:rsidR="000A18EA" w:rsidRDefault="00D673E3">
            <w:r>
              <w:rPr>
                <w:sz w:val="20"/>
                <w:szCs w:val="20"/>
              </w:rPr>
              <w:t>Курсы по выбору (до 2 ч/</w:t>
            </w:r>
            <w:proofErr w:type="spellStart"/>
            <w:r>
              <w:rPr>
                <w:sz w:val="20"/>
                <w:szCs w:val="20"/>
              </w:rPr>
              <w:t>нед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FCDE7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68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AEC6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68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C5BA6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68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4D189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68</w:t>
            </w:r>
          </w:p>
        </w:tc>
        <w:tc>
          <w:tcPr>
            <w:tcW w:w="176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753A1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68</w:t>
            </w:r>
          </w:p>
        </w:tc>
        <w:tc>
          <w:tcPr>
            <w:tcW w:w="9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01FAF" w14:textId="77777777" w:rsidR="000A18EA" w:rsidRDefault="00D673E3">
            <w:pPr>
              <w:jc w:val="center"/>
            </w:pPr>
            <w:r>
              <w:rPr>
                <w:sz w:val="20"/>
                <w:szCs w:val="20"/>
              </w:rPr>
              <w:t>до 340</w:t>
            </w:r>
          </w:p>
        </w:tc>
      </w:tr>
      <w:tr w:rsidR="000A18EA" w14:paraId="77919C4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940" w:type="dxa"/>
        </w:trPr>
        <w:tc>
          <w:tcPr>
            <w:tcW w:w="41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8A23B" w14:textId="77777777" w:rsidR="000A18EA" w:rsidRDefault="00D673E3">
            <w:r>
              <w:rPr>
                <w:b/>
                <w:bCs/>
                <w:sz w:val="20"/>
                <w:szCs w:val="20"/>
              </w:rPr>
              <w:t>Всего часов в год (по классам)</w:t>
            </w:r>
          </w:p>
        </w:tc>
        <w:tc>
          <w:tcPr>
            <w:tcW w:w="1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49DC9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1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55CE4F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D87F93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1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A2F0D7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176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FE11B1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940" w:type="dxa"/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F985DF" w14:textId="77777777" w:rsidR="000A18EA" w:rsidRDefault="000A18EA"/>
        </w:tc>
      </w:tr>
      <w:tr w:rsidR="000A18EA" w14:paraId="3F686A4C" w14:textId="77777777">
        <w:tblPrEx>
          <w:tblCellMar>
            <w:top w:w="0" w:type="dxa"/>
            <w:bottom w:w="0" w:type="dxa"/>
          </w:tblCellMar>
        </w:tblPrEx>
        <w:trPr>
          <w:gridAfter w:val="6"/>
          <w:wAfter w:w="9740" w:type="dxa"/>
        </w:trPr>
        <w:tc>
          <w:tcPr>
            <w:tcW w:w="11200" w:type="dxa"/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25D2BF" w14:textId="77777777" w:rsidR="000A18EA" w:rsidRDefault="00D673E3">
            <w:r>
              <w:rPr>
                <w:b/>
                <w:bCs/>
                <w:sz w:val="20"/>
                <w:szCs w:val="20"/>
              </w:rPr>
              <w:t>Итого за уровень (5 лет) — в пределах лимита 1750 ч, не более 350 ч/год (п. 33.2 ФГОС ООО, п. 169.5 ФОП)</w:t>
            </w:r>
          </w:p>
        </w:tc>
        <w:tc>
          <w:tcPr>
            <w:tcW w:w="2700" w:type="dxa"/>
            <w:shd w:val="clear" w:color="auto" w:fill="E2EFD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12B9A2" w14:textId="77777777" w:rsidR="000A18EA" w:rsidRDefault="00D673E3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1020</w:t>
            </w:r>
          </w:p>
        </w:tc>
      </w:tr>
    </w:tbl>
    <w:p w14:paraId="23C2B569" w14:textId="77777777" w:rsidR="00D673E3" w:rsidRDefault="00D673E3"/>
    <w:sectPr w:rsidR="00D673E3">
      <w:pgSz w:w="16838" w:h="11906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D264F"/>
    <w:multiLevelType w:val="hybridMultilevel"/>
    <w:tmpl w:val="D6C6E914"/>
    <w:lvl w:ilvl="0" w:tplc="3A542386">
      <w:start w:val="1"/>
      <w:numFmt w:val="bullet"/>
      <w:lvlText w:val="●"/>
      <w:lvlJc w:val="left"/>
      <w:pPr>
        <w:ind w:left="720" w:hanging="360"/>
      </w:pPr>
    </w:lvl>
    <w:lvl w:ilvl="1" w:tplc="349CAFC2">
      <w:start w:val="1"/>
      <w:numFmt w:val="bullet"/>
      <w:lvlText w:val="○"/>
      <w:lvlJc w:val="left"/>
      <w:pPr>
        <w:ind w:left="1440" w:hanging="360"/>
      </w:pPr>
    </w:lvl>
    <w:lvl w:ilvl="2" w:tplc="3932BA52">
      <w:start w:val="1"/>
      <w:numFmt w:val="bullet"/>
      <w:lvlText w:val="■"/>
      <w:lvlJc w:val="left"/>
      <w:pPr>
        <w:ind w:left="2160" w:hanging="360"/>
      </w:pPr>
    </w:lvl>
    <w:lvl w:ilvl="3" w:tplc="6368EF32">
      <w:start w:val="1"/>
      <w:numFmt w:val="bullet"/>
      <w:lvlText w:val="●"/>
      <w:lvlJc w:val="left"/>
      <w:pPr>
        <w:ind w:left="2880" w:hanging="360"/>
      </w:pPr>
    </w:lvl>
    <w:lvl w:ilvl="4" w:tplc="E3C47A82">
      <w:start w:val="1"/>
      <w:numFmt w:val="bullet"/>
      <w:lvlText w:val="○"/>
      <w:lvlJc w:val="left"/>
      <w:pPr>
        <w:ind w:left="3600" w:hanging="360"/>
      </w:pPr>
    </w:lvl>
    <w:lvl w:ilvl="5" w:tplc="3AE270E0">
      <w:start w:val="1"/>
      <w:numFmt w:val="bullet"/>
      <w:lvlText w:val="■"/>
      <w:lvlJc w:val="left"/>
      <w:pPr>
        <w:ind w:left="4320" w:hanging="360"/>
      </w:pPr>
    </w:lvl>
    <w:lvl w:ilvl="6" w:tplc="E15C460C">
      <w:start w:val="1"/>
      <w:numFmt w:val="bullet"/>
      <w:lvlText w:val="●"/>
      <w:lvlJc w:val="left"/>
      <w:pPr>
        <w:ind w:left="5040" w:hanging="360"/>
      </w:pPr>
    </w:lvl>
    <w:lvl w:ilvl="7" w:tplc="B20604FE">
      <w:start w:val="1"/>
      <w:numFmt w:val="bullet"/>
      <w:lvlText w:val="●"/>
      <w:lvlJc w:val="left"/>
      <w:pPr>
        <w:ind w:left="5760" w:hanging="360"/>
      </w:pPr>
    </w:lvl>
    <w:lvl w:ilvl="8" w:tplc="C5D61F1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8EA"/>
    <w:rsid w:val="000A18EA"/>
    <w:rsid w:val="0076661C"/>
    <w:rsid w:val="00D6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657D2"/>
  <w15:docId w15:val="{95FC44D9-AF9C-498A-BCDB-7225DEDB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3</cp:revision>
  <dcterms:created xsi:type="dcterms:W3CDTF">2026-07-12T21:00:00Z</dcterms:created>
  <dcterms:modified xsi:type="dcterms:W3CDTF">2026-07-13T05:05:00Z</dcterms:modified>
</cp:coreProperties>
</file>