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3051" w14:textId="77777777" w:rsidR="00000000" w:rsidRDefault="00D426D2">
      <w:pPr>
        <w:pStyle w:val="2"/>
        <w:spacing w:line="276" w:lineRule="auto"/>
        <w:divId w:val="249504602"/>
        <w:rPr>
          <w:rFonts w:eastAsia="Times New Roman"/>
        </w:rPr>
      </w:pPr>
      <w:r>
        <w:rPr>
          <w:rFonts w:eastAsia="Times New Roman"/>
        </w:rPr>
        <w:t>Чек-лист приемки: как оценить материальную базу и условия обучения</w:t>
      </w:r>
    </w:p>
    <w:p w14:paraId="18B78C70" w14:textId="0558C30A" w:rsidR="00000000" w:rsidRDefault="00D426D2">
      <w:pPr>
        <w:spacing w:line="276" w:lineRule="auto"/>
        <w:divId w:val="602568779"/>
        <w:rPr>
          <w:rFonts w:eastAsia="Times New Roman"/>
        </w:rPr>
      </w:pPr>
      <w:r>
        <w:rPr>
          <w:rFonts w:eastAsia="Times New Roman"/>
        </w:rPr>
        <w:t>Используйте чек-лист, чтобы оценить обеспеченность детей учебниками и соответствующей мебелью, проверить условия обучения 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F60A95">
        <w:rPr>
          <w:rFonts w:eastAsia="Times New Roman"/>
        </w:rPr>
        <w:t xml:space="preserve">письму </w:t>
      </w:r>
      <w:proofErr w:type="spellStart"/>
      <w:r w:rsidRPr="00F60A95">
        <w:rPr>
          <w:rFonts w:eastAsia="Times New Roman"/>
        </w:rPr>
        <w:t>Минпросвещения</w:t>
      </w:r>
      <w:proofErr w:type="spellEnd"/>
      <w:r w:rsidRPr="00F60A95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641"/>
        <w:gridCol w:w="1698"/>
      </w:tblGrid>
      <w:tr w:rsidR="00000000" w14:paraId="28743C2C" w14:textId="77777777">
        <w:trPr>
          <w:divId w:val="538933012"/>
          <w:tblHeader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365A6" w14:textId="77777777" w:rsidR="00000000" w:rsidRDefault="00D426D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F7DA7" w14:textId="77777777" w:rsidR="00000000" w:rsidRDefault="00D426D2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5CF6770C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528EC" w14:textId="77777777" w:rsidR="00000000" w:rsidRDefault="00D426D2">
            <w:pPr>
              <w:pStyle w:val="a5"/>
            </w:pPr>
            <w:r>
              <w:t>Для всех обучающихся имеются бе</w:t>
            </w:r>
            <w:r>
              <w:t>сплатные учебники, книжки, пособи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6F9D68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F043A72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41E025" w14:textId="77777777" w:rsidR="00000000" w:rsidRDefault="00D426D2">
            <w:pPr>
              <w:pStyle w:val="a5"/>
            </w:pPr>
            <w:r>
              <w:t xml:space="preserve">Имеется подключение к сети Интернет </w:t>
            </w:r>
            <w:r>
              <w:t>*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0F502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090C3B72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316C1" w14:textId="77777777" w:rsidR="00000000" w:rsidRDefault="00D426D2">
            <w:pPr>
              <w:pStyle w:val="a5"/>
            </w:pPr>
            <w:r>
              <w:t>Учебные кабинеты готовы к началу учебного года. В наличии (100%)</w:t>
            </w:r>
            <w:r>
              <w:t>:</w:t>
            </w:r>
          </w:p>
          <w:p w14:paraId="58CCE72B" w14:textId="77777777" w:rsidR="00000000" w:rsidRDefault="00D426D2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учебная мебель (столы, стулья и т. п.);</w:t>
            </w:r>
          </w:p>
          <w:p w14:paraId="47CD3C9B" w14:textId="77777777" w:rsidR="00000000" w:rsidRDefault="00D426D2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средства обучения, в том числе технические;</w:t>
            </w:r>
          </w:p>
          <w:p w14:paraId="279AD3F0" w14:textId="77777777" w:rsidR="00000000" w:rsidRDefault="00D426D2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дидактические материалы;</w:t>
            </w:r>
          </w:p>
          <w:p w14:paraId="79C1588E" w14:textId="77777777" w:rsidR="00000000" w:rsidRDefault="00D426D2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учебные доски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6F2C89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4321330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13651" w14:textId="06237FDB" w:rsidR="00000000" w:rsidRDefault="00D426D2">
            <w:pPr>
              <w:pStyle w:val="a5"/>
            </w:pPr>
            <w:r>
              <w:t>Размеры, состояние и маркировка детской мебели соответствуют значениям, установленным в</w:t>
            </w:r>
            <w:r>
              <w:t xml:space="preserve"> </w:t>
            </w:r>
            <w:r w:rsidRPr="00F60A95">
              <w:t>таблице 6.2</w:t>
            </w:r>
            <w:r>
              <w:t xml:space="preserve"> СанПиН 1.2.3685-21 и</w:t>
            </w:r>
            <w:r>
              <w:t xml:space="preserve"> </w:t>
            </w:r>
            <w:r w:rsidRPr="00F60A95">
              <w:t>СП 2.4.3648-20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D9A38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F2CA60C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6DECB" w14:textId="77777777" w:rsidR="00000000" w:rsidRDefault="00D426D2">
            <w:pPr>
              <w:pStyle w:val="a5"/>
            </w:pPr>
            <w:r>
              <w:t>Имеются документы, которые подтверждают</w:t>
            </w:r>
            <w:r>
              <w:t xml:space="preserve"> безопасность мебели и отделочных материалов (акты, сертификаты, декларации и т. п.</w:t>
            </w:r>
            <w:r>
              <w:t>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E0118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07EC7124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EAFA44" w14:textId="77777777" w:rsidR="00000000" w:rsidRDefault="00D426D2">
            <w:pPr>
              <w:pStyle w:val="a5"/>
            </w:pPr>
            <w:r>
              <w:t>В каждом кабинете есть документы о требованиях безопасност</w:t>
            </w:r>
            <w:r>
              <w:t>и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8FEFBA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186F7D8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BD18E5" w14:textId="77777777" w:rsidR="00000000" w:rsidRDefault="00D426D2">
            <w:pPr>
              <w:pStyle w:val="a5"/>
            </w:pPr>
            <w:r>
              <w:t>Имеются невыполненные предписания органа исполнительной власти в сфере образовани</w:t>
            </w:r>
            <w:r>
              <w:t>я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70C01D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10DD66D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DEF51A" w14:textId="77777777" w:rsidR="00000000" w:rsidRDefault="00D426D2">
            <w:pPr>
              <w:pStyle w:val="a5"/>
            </w:pPr>
            <w:r>
              <w:t xml:space="preserve">Обеспечен подвоз </w:t>
            </w:r>
            <w:r>
              <w:t>обучающихся в образовательную организации и обратно *</w:t>
            </w:r>
            <w:r>
              <w:t>*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DEC45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2521F4D" w14:textId="77777777">
        <w:trPr>
          <w:divId w:val="538933012"/>
        </w:trPr>
        <w:tc>
          <w:tcPr>
            <w:tcW w:w="40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E7F8C0" w14:textId="77777777" w:rsidR="00000000" w:rsidRDefault="00D426D2">
            <w:pPr>
              <w:pStyle w:val="a5"/>
            </w:pPr>
            <w:r>
              <w:t>На территории имеются автобусы и места стоянки *</w:t>
            </w:r>
            <w:r>
              <w:t>*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EBFD5" w14:textId="77777777" w:rsidR="00000000" w:rsidRDefault="00D426D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</w:tbl>
    <w:p w14:paraId="6387AD67" w14:textId="77777777" w:rsidR="00000000" w:rsidRDefault="00D426D2">
      <w:pPr>
        <w:pStyle w:val="a5"/>
        <w:spacing w:line="276" w:lineRule="auto"/>
        <w:divId w:val="1216313223"/>
      </w:pPr>
      <w:r>
        <w:rPr>
          <w:vertAlign w:val="superscript"/>
        </w:rPr>
        <w:t>* Для школ</w:t>
      </w:r>
      <w:r>
        <w:rPr>
          <w:vertAlign w:val="superscript"/>
        </w:rPr>
        <w:t> </w:t>
      </w:r>
    </w:p>
    <w:p w14:paraId="67143FDA" w14:textId="77777777" w:rsidR="00D426D2" w:rsidRDefault="00D426D2">
      <w:pPr>
        <w:pStyle w:val="a5"/>
        <w:spacing w:line="276" w:lineRule="auto"/>
        <w:divId w:val="1216313223"/>
      </w:pPr>
      <w:r>
        <w:rPr>
          <w:vertAlign w:val="superscript"/>
        </w:rPr>
        <w:t>** По необходимост</w:t>
      </w:r>
      <w:r>
        <w:rPr>
          <w:vertAlign w:val="superscript"/>
        </w:rPr>
        <w:t>и</w:t>
      </w:r>
    </w:p>
    <w:sectPr w:rsidR="00D42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B0DB2"/>
    <w:multiLevelType w:val="multilevel"/>
    <w:tmpl w:val="21C4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A95"/>
    <w:rsid w:val="00D426D2"/>
    <w:rsid w:val="00F6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B36FA"/>
  <w15:chartTrackingRefBased/>
  <w15:docId w15:val="{108E8FD2-408F-4878-949D-7E61AE7BF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4602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223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9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3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77369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2024-07-09T14:05:00Z</dcterms:created>
  <dcterms:modified xsi:type="dcterms:W3CDTF">2024-07-09T14:05:00Z</dcterms:modified>
</cp:coreProperties>
</file>