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Руководителю образовательной организации</w:t>
            </w:r>
          </w:p>
        </w:tc>
        <w:tc>
          <w:tcPr>
            <w:tcW w:w="0" w:type="auto"/>
            <w:gridSpan w:val="1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</w:t>
            </w:r>
          </w:p>
        </w:tc>
      </w:tr>
      <w:tr>
        <w:trPr>
          <w:trHeight w:val="0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Заявление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Я,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19"/>
          <w:szCs w:val="19"/>
          <w:vertAlign w:val="superscript"/>
        </w:rPr>
        <w:t>фамилия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19"/>
          <w:szCs w:val="19"/>
          <w:vertAlign w:val="superscript"/>
        </w:rPr>
        <w:t>имя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19"/>
          <w:szCs w:val="19"/>
          <w:vertAlign w:val="superscript"/>
        </w:rPr>
        <w:t>отчество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 рождения: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none" w:color="000000" w:sz="0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none" w:color="000000" w:sz="0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Наименование документа, удостоверяющего личность: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gridSpan w:val="12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</w:t>
            </w:r>
          </w:p>
        </w:tc>
      </w:tr>
      <w:tr>
        <w:trPr>
          <w:trHeight w:val="0"/>
        </w:trPr>
        <w:tc>
          <w:tcPr>
            <w:tcW w:w="0" w:type="auto"/>
            <w:gridSpan w:val="12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Серия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none" w:color="000000" w:sz="0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Пол: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Мужской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Женский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Прошу зарегистрировать меня для участия в итоговом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сочинении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изложении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для получения допуска к государственной итоговой аттестации по образовательным программам среднего общего образования.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Прошу для написания итогового сочинения (изложения) создать условия, учитывающие состояние здоровья, особенности психофизического развития, подтверждаемые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оригиналом или надлежащим образом заверенной копией рекомендаций психолого-медико-педагогической комиссии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оригиналом или надлежащим образом заверенной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Указать дополнительные условия, учитывающие состояние здоровья, особенности психофизического развития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увеличение продолжительности написания итогового сочинения (изложения) на 1,5 часа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иное (указать при необходимости)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(иные дополнительные условия/материально-техническое оснащение, учитывающие состояние здоровья, особенности психофизического развития, сдача итогового сочинения (изложения) в устной форме по медицинским показаниям и др.)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C Памяткой о порядке проведения итогового сочинения (изложения) ознакомлен(-а)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Подпись заявителя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Подпись родителя (законного представителя)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Контактный телефон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Регистрационный номер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</w:tr>
    </w:tbl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cc7883aac802426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